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b/>
          <w:sz w:val="32"/>
          <w:szCs w:val="32"/>
          <w:lang w:eastAsia="ru-RU"/>
        </w:rPr>
        <w:t xml:space="preserve">Функції  </w:t>
      </w:r>
      <w:r>
        <w:rPr>
          <w:rFonts w:ascii="Georgia" w:eastAsia="Times New Roman" w:hAnsi="Georgia" w:cs="Times New Roman"/>
          <w:b/>
          <w:sz w:val="32"/>
          <w:szCs w:val="32"/>
          <w:lang w:eastAsia="ru-RU"/>
        </w:rPr>
        <w:t>лабораторі</w:t>
      </w:r>
      <w:r w:rsidR="00C87CB8">
        <w:rPr>
          <w:rFonts w:ascii="Georgia" w:eastAsia="Times New Roman" w:hAnsi="Georgia" w:cs="Times New Roman"/>
          <w:b/>
          <w:sz w:val="32"/>
          <w:szCs w:val="32"/>
          <w:lang w:eastAsia="ru-RU"/>
        </w:rPr>
        <w:t>ї</w:t>
      </w:r>
      <w:bookmarkStart w:id="0" w:name="_GoBack"/>
      <w:bookmarkEnd w:id="0"/>
      <w:r w:rsidRPr="00695D93">
        <w:rPr>
          <w:rFonts w:ascii="Georgia" w:eastAsia="Times New Roman" w:hAnsi="Georgia" w:cs="Times New Roman"/>
          <w:b/>
          <w:sz w:val="32"/>
          <w:szCs w:val="32"/>
          <w:lang w:eastAsia="ru-RU"/>
        </w:rPr>
        <w:t xml:space="preserve">  з  контролю якості лікарських  засобів та медичної продукції</w:t>
      </w:r>
      <w:r w:rsidR="00C87CB8">
        <w:rPr>
          <w:rFonts w:ascii="Georgia" w:eastAsia="Times New Roman" w:hAnsi="Georgia" w:cs="Times New Roman"/>
          <w:b/>
          <w:sz w:val="32"/>
          <w:szCs w:val="32"/>
          <w:lang w:eastAsia="ru-RU"/>
        </w:rPr>
        <w:t>:</w:t>
      </w:r>
    </w:p>
    <w:p w:rsid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1. Забезпечує  проведення лабораторного  контролю,  зареєстрованих  в  Україні  лікарських засобів, у тому числі діючих речовин (субстанцій); готових лікарських засобів (лікарських препаратів, ліків, медикаментів), отруйних, сильнодіючих, радіоактивних лікарських засобів, допоміжних речовин, гомеопатичних засобів, засобів, що використовуються для виявлення збудників </w:t>
      </w:r>
      <w:proofErr w:type="spellStart"/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хвороб</w:t>
      </w:r>
      <w:proofErr w:type="spellEnd"/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, а також боротьби із збудниками </w:t>
      </w:r>
      <w:proofErr w:type="spellStart"/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хвороб</w:t>
      </w:r>
      <w:proofErr w:type="spellEnd"/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або паразитами; лікарських косметичних засобів та лікарських домішок до харчових продуктів (лікарські засоби); медичної техніки і виробів медичного призначення, що перебувають в обігу та/або застосовуються у сфері охорони здоров’я, дозволені до реалізації в аптечних закладах і їх структурних підрозділах (медична продукція); здійснює діяльність, пов’язану зі зберіганням, перевезенням, придбанням, використанням, знищенням наркотичних засобів, психотропних речовин і прекурсорів для проведення лабораторного контролю якості лікарських засобів.</w:t>
      </w: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2. Здійснює  аналізи якості  фармацевтичної  та медичної продукції (далі зразки),  що  випускається,  зберігається  на  складах  та  реалізується  суб’єктами  господарської  діяльності  незалежно  від  форм  власності.</w:t>
      </w: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3. Проводить за  розпорядженням  Державної служби з лікарських засобів та контролю за наркотиками  у Чернігівській області аналіз  якості  зразків, що  вимагається  розглядом  скарг,  заяв,      звернень  організацій  та  установ.</w:t>
      </w: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4. Проводить роботи з аналізу якості зразків відповідно до переліку вказаному в атестаті акредитації в системі державного контролю.</w:t>
      </w: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5. Аналізує зразки лікарських засобів та медичної продукції при здійсненні контролю за їх ввезенням на митну територію України. </w:t>
      </w: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 xml:space="preserve">6. Бере  участь  в  розробці  законодавчих  актів  та  </w:t>
      </w:r>
      <w:proofErr w:type="spellStart"/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інструктивно</w:t>
      </w:r>
      <w:proofErr w:type="spellEnd"/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-методичних  матеріалів  з  питань  контролю  якості  лікарських  засобів та медичної продукції.</w:t>
      </w:r>
    </w:p>
    <w:p w:rsidR="00695D93" w:rsidRPr="00695D93" w:rsidRDefault="00695D93" w:rsidP="00695D93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695D93">
        <w:rPr>
          <w:rFonts w:ascii="Georgia" w:eastAsia="Times New Roman" w:hAnsi="Georgia" w:cs="Times New Roman"/>
          <w:sz w:val="32"/>
          <w:szCs w:val="32"/>
          <w:lang w:eastAsia="ru-RU"/>
        </w:rPr>
        <w:t>7. Бере  участь  у  підвищенні  кваліфікації  кадрів,  які  працюють  в  галузі  аналізу  та  технології  ліків та медичної продукції.</w:t>
      </w:r>
    </w:p>
    <w:p w:rsidR="00C672A5" w:rsidRPr="00695D93" w:rsidRDefault="00C87CB8">
      <w:pPr>
        <w:rPr>
          <w:rFonts w:ascii="Georgia" w:hAnsi="Georgia"/>
          <w:sz w:val="32"/>
          <w:szCs w:val="32"/>
        </w:rPr>
      </w:pPr>
    </w:p>
    <w:sectPr w:rsidR="00C672A5" w:rsidRPr="00695D93" w:rsidSect="00695D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B30AC"/>
    <w:multiLevelType w:val="multilevel"/>
    <w:tmpl w:val="116008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5D"/>
    <w:rsid w:val="00215B5D"/>
    <w:rsid w:val="00462D67"/>
    <w:rsid w:val="00695D93"/>
    <w:rsid w:val="00C87CB8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2018-12-12T13:07:00Z</dcterms:created>
  <dcterms:modified xsi:type="dcterms:W3CDTF">2018-12-12T13:10:00Z</dcterms:modified>
</cp:coreProperties>
</file>