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8E5" w:rsidRDefault="00237982">
      <w:pPr>
        <w:pStyle w:val="20"/>
        <w:framePr w:wrap="none" w:vAnchor="page" w:hAnchor="page" w:x="2568" w:y="1145"/>
        <w:shd w:val="clear" w:color="auto" w:fill="auto"/>
        <w:spacing w:after="0" w:line="280" w:lineRule="exact"/>
        <w:ind w:left="3860"/>
      </w:pPr>
      <w:r>
        <w:t>ЗАТВЕРДЖЕНО</w:t>
      </w:r>
    </w:p>
    <w:p w:rsidR="004068E5" w:rsidRDefault="000B6872" w:rsidP="002C67C0">
      <w:pPr>
        <w:pStyle w:val="20"/>
        <w:framePr w:w="9316" w:h="2386" w:hRule="exact" w:wrap="none" w:vAnchor="page" w:hAnchor="page" w:x="2026" w:y="1846"/>
        <w:shd w:val="clear" w:color="auto" w:fill="auto"/>
        <w:tabs>
          <w:tab w:val="left" w:pos="6538"/>
        </w:tabs>
        <w:spacing w:after="0" w:line="312" w:lineRule="exact"/>
        <w:ind w:left="3860"/>
      </w:pPr>
      <w:r>
        <w:t>Наказ Державної</w:t>
      </w:r>
      <w:r w:rsidR="00237982">
        <w:t xml:space="preserve"> с</w:t>
      </w:r>
      <w:r>
        <w:t xml:space="preserve">лужби України з лікарських засобів та контролю за наркотиками від </w:t>
      </w:r>
      <w:r w:rsidR="002C67C0">
        <w:t>22 лютого</w:t>
      </w:r>
      <w:r>
        <w:t xml:space="preserve"> </w:t>
      </w:r>
      <w:r w:rsidR="002C67C0">
        <w:t xml:space="preserve">2017 року </w:t>
      </w:r>
      <w:r>
        <w:t xml:space="preserve">№ </w:t>
      </w:r>
      <w:r w:rsidR="002C67C0">
        <w:t>216</w:t>
      </w:r>
    </w:p>
    <w:p w:rsidR="000B6872" w:rsidRDefault="000B6872" w:rsidP="002C67C0">
      <w:pPr>
        <w:pStyle w:val="20"/>
        <w:framePr w:w="9316" w:h="2386" w:hRule="exact" w:wrap="none" w:vAnchor="page" w:hAnchor="page" w:x="2026" w:y="1846"/>
        <w:shd w:val="clear" w:color="auto" w:fill="auto"/>
        <w:tabs>
          <w:tab w:val="left" w:pos="6538"/>
        </w:tabs>
        <w:spacing w:after="0" w:line="312" w:lineRule="exact"/>
        <w:ind w:left="3860"/>
      </w:pPr>
      <w:r>
        <w:t>Голова Державної служби України з лікарських засобів та контролю за наркотиками _______________ Н.Я. Гудзь</w:t>
      </w:r>
    </w:p>
    <w:p w:rsidR="004068E5" w:rsidRDefault="00237982" w:rsidP="000B6872">
      <w:pPr>
        <w:pStyle w:val="10"/>
        <w:framePr w:w="8674" w:h="1877" w:hRule="exact" w:wrap="none" w:vAnchor="page" w:hAnchor="page" w:x="2568" w:y="5703"/>
        <w:shd w:val="clear" w:color="auto" w:fill="auto"/>
        <w:spacing w:before="0"/>
        <w:ind w:left="20"/>
      </w:pPr>
      <w:bookmarkStart w:id="0" w:name="bookmark0"/>
      <w:r>
        <w:t>ПОЛОЖЕННЯ</w:t>
      </w:r>
      <w:bookmarkEnd w:id="0"/>
    </w:p>
    <w:p w:rsidR="004068E5" w:rsidRDefault="00237982">
      <w:pPr>
        <w:pStyle w:val="10"/>
        <w:framePr w:w="8674" w:h="1877" w:hRule="exact" w:wrap="none" w:vAnchor="page" w:hAnchor="page" w:x="2568" w:y="5703"/>
        <w:shd w:val="clear" w:color="auto" w:fill="auto"/>
        <w:spacing w:before="0"/>
        <w:ind w:left="20"/>
      </w:pPr>
      <w:bookmarkStart w:id="1" w:name="bookmark1"/>
      <w:r>
        <w:t>про Державну службу з лікарських засобів</w:t>
      </w:r>
      <w:r>
        <w:br/>
        <w:t>та контролю за наркотиками</w:t>
      </w:r>
      <w:r>
        <w:br/>
        <w:t>у Донецькій області</w:t>
      </w:r>
      <w:bookmarkEnd w:id="1"/>
    </w:p>
    <w:p w:rsidR="004068E5" w:rsidRDefault="00237982">
      <w:pPr>
        <w:pStyle w:val="20"/>
        <w:framePr w:wrap="none" w:vAnchor="page" w:hAnchor="page" w:x="2568" w:y="15079"/>
        <w:shd w:val="clear" w:color="auto" w:fill="auto"/>
        <w:spacing w:after="0" w:line="280" w:lineRule="exact"/>
        <w:ind w:left="3120"/>
        <w:jc w:val="left"/>
      </w:pPr>
      <w:r>
        <w:t>м. Київ, 2017</w:t>
      </w:r>
    </w:p>
    <w:p w:rsidR="002C67C0" w:rsidRDefault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Default="002C67C0" w:rsidP="002C67C0">
      <w:pPr>
        <w:rPr>
          <w:sz w:val="2"/>
          <w:szCs w:val="2"/>
        </w:rPr>
      </w:pPr>
    </w:p>
    <w:p w:rsidR="002C67C0" w:rsidRPr="002C67C0" w:rsidRDefault="002C67C0" w:rsidP="002C67C0">
      <w:pPr>
        <w:rPr>
          <w:sz w:val="2"/>
          <w:szCs w:val="2"/>
        </w:rPr>
      </w:pPr>
    </w:p>
    <w:p w:rsidR="002C67C0" w:rsidRDefault="002C67C0" w:rsidP="002C67C0">
      <w:pPr>
        <w:tabs>
          <w:tab w:val="left" w:pos="9765"/>
        </w:tabs>
        <w:rPr>
          <w:sz w:val="2"/>
          <w:szCs w:val="2"/>
        </w:rPr>
      </w:pPr>
      <w:r>
        <w:rPr>
          <w:sz w:val="2"/>
          <w:szCs w:val="2"/>
        </w:rPr>
        <w:tab/>
      </w:r>
      <w:bookmarkStart w:id="2" w:name="_GoBack"/>
      <w:bookmarkEnd w:id="2"/>
    </w:p>
    <w:p w:rsidR="004068E5" w:rsidRPr="002C67C0" w:rsidRDefault="002C67C0" w:rsidP="002C67C0">
      <w:pPr>
        <w:tabs>
          <w:tab w:val="left" w:pos="9765"/>
        </w:tabs>
        <w:rPr>
          <w:sz w:val="2"/>
          <w:szCs w:val="2"/>
        </w:rPr>
        <w:sectPr w:rsidR="004068E5" w:rsidRPr="002C67C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ab/>
      </w:r>
    </w:p>
    <w:p w:rsidR="004068E5" w:rsidRDefault="00237982">
      <w:pPr>
        <w:pStyle w:val="a7"/>
        <w:framePr w:wrap="none" w:vAnchor="page" w:hAnchor="page" w:x="6714" w:y="704"/>
        <w:shd w:val="clear" w:color="auto" w:fill="auto"/>
        <w:spacing w:line="220" w:lineRule="exact"/>
      </w:pPr>
      <w:r>
        <w:lastRenderedPageBreak/>
        <w:t>2</w:t>
      </w:r>
    </w:p>
    <w:p w:rsidR="004068E5" w:rsidRDefault="00237982">
      <w:pPr>
        <w:pStyle w:val="20"/>
        <w:framePr w:w="9696" w:h="13477" w:hRule="exact" w:wrap="none" w:vAnchor="page" w:hAnchor="page" w:x="1938" w:y="1199"/>
        <w:numPr>
          <w:ilvl w:val="0"/>
          <w:numId w:val="1"/>
        </w:numPr>
        <w:shd w:val="clear" w:color="auto" w:fill="auto"/>
        <w:tabs>
          <w:tab w:val="left" w:pos="893"/>
        </w:tabs>
        <w:spacing w:after="0" w:line="317" w:lineRule="exact"/>
        <w:ind w:firstLine="600"/>
      </w:pPr>
      <w:r>
        <w:t>Державна служба з лікарських засобів та контролю за наркотиками у Донецькій області (далі - Служба), створена відповідно до постанови Кабінету Міністрів України від 01 червня 2016 року № 355 «Про утворення територіальних органів Державної служби з лікарських засобів та контролю за наркотиками».</w:t>
      </w:r>
    </w:p>
    <w:p w:rsidR="004068E5" w:rsidRDefault="00237982">
      <w:pPr>
        <w:pStyle w:val="20"/>
        <w:framePr w:w="9696" w:h="13477" w:hRule="exact" w:wrap="none" w:vAnchor="page" w:hAnchor="page" w:x="1938" w:y="1199"/>
        <w:shd w:val="clear" w:color="auto" w:fill="auto"/>
        <w:spacing w:after="0" w:line="317" w:lineRule="exact"/>
        <w:ind w:firstLine="600"/>
      </w:pPr>
      <w:r>
        <w:t>Служба є територіальним органом Державної служби України з лікарських засобів та контролю за наркотиками (далі - Держлікслужба).</w:t>
      </w:r>
    </w:p>
    <w:p w:rsidR="004068E5" w:rsidRDefault="00237982">
      <w:pPr>
        <w:pStyle w:val="20"/>
        <w:framePr w:w="9696" w:h="13477" w:hRule="exact" w:wrap="none" w:vAnchor="page" w:hAnchor="page" w:x="1938" w:y="1199"/>
        <w:shd w:val="clear" w:color="auto" w:fill="auto"/>
        <w:spacing w:after="0" w:line="317" w:lineRule="exact"/>
        <w:ind w:firstLine="600"/>
      </w:pPr>
      <w:r>
        <w:t>Служба безпосередньо підпорядковується Держлікслужбі.</w:t>
      </w:r>
    </w:p>
    <w:p w:rsidR="004068E5" w:rsidRDefault="00237982">
      <w:pPr>
        <w:pStyle w:val="20"/>
        <w:framePr w:w="9696" w:h="13477" w:hRule="exact" w:wrap="none" w:vAnchor="page" w:hAnchor="page" w:x="1938" w:y="1199"/>
        <w:shd w:val="clear" w:color="auto" w:fill="auto"/>
        <w:spacing w:after="244" w:line="322" w:lineRule="exact"/>
        <w:ind w:firstLine="600"/>
      </w:pPr>
      <w:r>
        <w:t>Голова Донецької обласної державної адміністрації координує діяльність Служби і сприяє їй у виконанні покладених на Службу завдань.</w:t>
      </w:r>
    </w:p>
    <w:p w:rsidR="004068E5" w:rsidRDefault="00237982">
      <w:pPr>
        <w:pStyle w:val="20"/>
        <w:framePr w:w="9696" w:h="13477" w:hRule="exact" w:wrap="none" w:vAnchor="page" w:hAnchor="page" w:x="1938" w:y="1199"/>
        <w:numPr>
          <w:ilvl w:val="0"/>
          <w:numId w:val="1"/>
        </w:numPr>
        <w:shd w:val="clear" w:color="auto" w:fill="auto"/>
        <w:tabs>
          <w:tab w:val="left" w:pos="898"/>
        </w:tabs>
        <w:spacing w:after="233" w:line="317" w:lineRule="exact"/>
        <w:ind w:firstLine="600"/>
      </w:pPr>
      <w:r>
        <w:t>Служба у своїй діяльності керується Конституцією та законами України, указами Президента України, постановами Верховної Ради України, прийнятими відповідно до Конституції та законів України, актами Кабінету Міністрів України, дорученнями Прем'єр-міністра України, наказами Міністерства охорони здоров'я України, наказами Держлікслужби, дорученнями Голови Держлікслужби, першого заступника та заступника Голови Держлікслужби, актами Донецької обласної державної адміністрації, органів місцевого самоврядування тощо.</w:t>
      </w:r>
    </w:p>
    <w:p w:rsidR="004068E5" w:rsidRDefault="00237982">
      <w:pPr>
        <w:pStyle w:val="20"/>
        <w:framePr w:w="9696" w:h="13477" w:hRule="exact" w:wrap="none" w:vAnchor="page" w:hAnchor="page" w:x="1938" w:y="1199"/>
        <w:numPr>
          <w:ilvl w:val="0"/>
          <w:numId w:val="1"/>
        </w:numPr>
        <w:shd w:val="clear" w:color="auto" w:fill="auto"/>
        <w:tabs>
          <w:tab w:val="left" w:pos="1140"/>
        </w:tabs>
        <w:spacing w:after="248" w:line="326" w:lineRule="exact"/>
        <w:ind w:firstLine="600"/>
      </w:pPr>
      <w:r>
        <w:t>Завданням Служби є реалізація повноважень Держлікслужби на території Донецької області.</w:t>
      </w:r>
    </w:p>
    <w:p w:rsidR="004068E5" w:rsidRDefault="00237982">
      <w:pPr>
        <w:pStyle w:val="20"/>
        <w:framePr w:w="9696" w:h="13477" w:hRule="exact" w:wrap="none" w:vAnchor="page" w:hAnchor="page" w:x="1938" w:y="1199"/>
        <w:numPr>
          <w:ilvl w:val="0"/>
          <w:numId w:val="1"/>
        </w:numPr>
        <w:shd w:val="clear" w:color="auto" w:fill="auto"/>
        <w:tabs>
          <w:tab w:val="left" w:pos="926"/>
        </w:tabs>
        <w:spacing w:after="0" w:line="317" w:lineRule="exact"/>
        <w:ind w:firstLine="600"/>
      </w:pPr>
      <w:r>
        <w:t>Служба відповідно до покладених на неї завдань:</w:t>
      </w:r>
    </w:p>
    <w:p w:rsidR="004068E5" w:rsidRDefault="00237982">
      <w:pPr>
        <w:pStyle w:val="20"/>
        <w:framePr w:w="9696" w:h="13477" w:hRule="exact" w:wrap="none" w:vAnchor="page" w:hAnchor="page" w:x="1938" w:y="1199"/>
        <w:numPr>
          <w:ilvl w:val="1"/>
          <w:numId w:val="1"/>
        </w:numPr>
        <w:shd w:val="clear" w:color="auto" w:fill="auto"/>
        <w:tabs>
          <w:tab w:val="left" w:pos="1140"/>
        </w:tabs>
        <w:spacing w:after="0" w:line="317" w:lineRule="exact"/>
        <w:ind w:firstLine="600"/>
      </w:pPr>
      <w:r>
        <w:t>Бере участь у реалізації державної політики у сферах контролю якості та безпеки лікарських засобів та медичних виробів.</w:t>
      </w:r>
    </w:p>
    <w:p w:rsidR="004068E5" w:rsidRDefault="00237982">
      <w:pPr>
        <w:pStyle w:val="20"/>
        <w:framePr w:w="9696" w:h="13477" w:hRule="exact" w:wrap="none" w:vAnchor="page" w:hAnchor="page" w:x="1938" w:y="1199"/>
        <w:numPr>
          <w:ilvl w:val="1"/>
          <w:numId w:val="1"/>
        </w:numPr>
        <w:shd w:val="clear" w:color="auto" w:fill="auto"/>
        <w:tabs>
          <w:tab w:val="left" w:pos="1140"/>
        </w:tabs>
        <w:spacing w:after="0" w:line="317" w:lineRule="exact"/>
        <w:ind w:firstLine="600"/>
      </w:pPr>
      <w:r>
        <w:t>Бере участь у виконанні програм діяльності Кабінету Міністрів України та державних цільових програм в межах своєї компетенції.</w:t>
      </w:r>
    </w:p>
    <w:p w:rsidR="004068E5" w:rsidRDefault="00237982">
      <w:pPr>
        <w:pStyle w:val="20"/>
        <w:framePr w:w="9696" w:h="13477" w:hRule="exact" w:wrap="none" w:vAnchor="page" w:hAnchor="page" w:x="1938" w:y="1199"/>
        <w:numPr>
          <w:ilvl w:val="1"/>
          <w:numId w:val="1"/>
        </w:numPr>
        <w:shd w:val="clear" w:color="auto" w:fill="auto"/>
        <w:tabs>
          <w:tab w:val="left" w:pos="1140"/>
        </w:tabs>
        <w:spacing w:after="0" w:line="317" w:lineRule="exact"/>
        <w:ind w:firstLine="600"/>
      </w:pPr>
      <w:r>
        <w:t>Здійснює державний нагляд (контроль) за дотриманням вимог законодавства щодо:</w:t>
      </w:r>
    </w:p>
    <w:p w:rsidR="004068E5" w:rsidRDefault="00237982">
      <w:pPr>
        <w:pStyle w:val="20"/>
        <w:framePr w:w="9696" w:h="13477" w:hRule="exact" w:wrap="none" w:vAnchor="page" w:hAnchor="page" w:x="1938" w:y="1199"/>
        <w:numPr>
          <w:ilvl w:val="0"/>
          <w:numId w:val="2"/>
        </w:numPr>
        <w:shd w:val="clear" w:color="auto" w:fill="auto"/>
        <w:tabs>
          <w:tab w:val="left" w:pos="849"/>
        </w:tabs>
        <w:spacing w:after="0" w:line="317" w:lineRule="exact"/>
        <w:ind w:firstLine="600"/>
      </w:pPr>
      <w:r>
        <w:t>якості та безпеки лікарських засобів, у тому числі тих, що містять наркотичні засоби, психотропні речовини та їх прекурсори, отруйні та сильнодіючі засоби (далі - підконтрольні речовини), медичних імунобіологічних препаратів (далі - лікарські засоби) на всіх етапах обігу;</w:t>
      </w:r>
    </w:p>
    <w:p w:rsidR="004068E5" w:rsidRDefault="00237982">
      <w:pPr>
        <w:pStyle w:val="20"/>
        <w:framePr w:w="9696" w:h="13477" w:hRule="exact" w:wrap="none" w:vAnchor="page" w:hAnchor="page" w:x="1938" w:y="1199"/>
        <w:numPr>
          <w:ilvl w:val="0"/>
          <w:numId w:val="2"/>
        </w:numPr>
        <w:shd w:val="clear" w:color="auto" w:fill="auto"/>
        <w:tabs>
          <w:tab w:val="left" w:pos="849"/>
        </w:tabs>
        <w:spacing w:after="0" w:line="317" w:lineRule="exact"/>
        <w:ind w:firstLine="600"/>
      </w:pPr>
      <w:r>
        <w:t>порядку відпуску лікарських засобів з аптечних закладів;</w:t>
      </w:r>
    </w:p>
    <w:p w:rsidR="004068E5" w:rsidRDefault="00237982">
      <w:pPr>
        <w:pStyle w:val="20"/>
        <w:framePr w:w="9696" w:h="13477" w:hRule="exact" w:wrap="none" w:vAnchor="page" w:hAnchor="page" w:x="1938" w:y="1199"/>
        <w:numPr>
          <w:ilvl w:val="0"/>
          <w:numId w:val="2"/>
        </w:numPr>
        <w:shd w:val="clear" w:color="auto" w:fill="auto"/>
        <w:tabs>
          <w:tab w:val="left" w:pos="849"/>
        </w:tabs>
        <w:spacing w:after="0" w:line="317" w:lineRule="exact"/>
        <w:ind w:firstLine="600"/>
      </w:pPr>
      <w:r>
        <w:t>виконання ліцензійних умов провадження господарської діяльності з оптової та роздрібної торгівлі лікарськими засобами.</w:t>
      </w:r>
    </w:p>
    <w:p w:rsidR="004068E5" w:rsidRDefault="00237982">
      <w:pPr>
        <w:pStyle w:val="20"/>
        <w:framePr w:w="9696" w:h="13477" w:hRule="exact" w:wrap="none" w:vAnchor="page" w:hAnchor="page" w:x="1938" w:y="1199"/>
        <w:numPr>
          <w:ilvl w:val="1"/>
          <w:numId w:val="1"/>
        </w:numPr>
        <w:shd w:val="clear" w:color="auto" w:fill="auto"/>
        <w:tabs>
          <w:tab w:val="left" w:pos="1140"/>
        </w:tabs>
        <w:spacing w:after="0" w:line="317" w:lineRule="exact"/>
        <w:ind w:firstLine="600"/>
      </w:pPr>
      <w:r>
        <w:t xml:space="preserve">Здійснює державний ринковий нагляд в сферах медичних виробів, медичних виробів для діагностики </w:t>
      </w:r>
      <w:r>
        <w:rPr>
          <w:lang w:val="en-US" w:eastAsia="en-US" w:bidi="en-US"/>
        </w:rPr>
        <w:t>in</w:t>
      </w:r>
      <w:r w:rsidRPr="000B6872">
        <w:rPr>
          <w:lang w:eastAsia="en-US" w:bidi="en-US"/>
        </w:rPr>
        <w:t xml:space="preserve"> </w:t>
      </w:r>
      <w:r>
        <w:rPr>
          <w:lang w:val="en-US" w:eastAsia="en-US" w:bidi="en-US"/>
        </w:rPr>
        <w:t>vitro</w:t>
      </w:r>
      <w:r w:rsidRPr="000B6872">
        <w:rPr>
          <w:lang w:eastAsia="en-US" w:bidi="en-US"/>
        </w:rPr>
        <w:t xml:space="preserve"> </w:t>
      </w:r>
      <w:r>
        <w:t>та активних медичних виробів, які імплантують (далі - медичні вироби), зокрема:</w:t>
      </w:r>
    </w:p>
    <w:p w:rsidR="004068E5" w:rsidRDefault="00237982">
      <w:pPr>
        <w:pStyle w:val="20"/>
        <w:framePr w:w="9696" w:h="13477" w:hRule="exact" w:wrap="none" w:vAnchor="page" w:hAnchor="page" w:x="1938" w:y="1199"/>
        <w:numPr>
          <w:ilvl w:val="0"/>
          <w:numId w:val="2"/>
        </w:numPr>
        <w:shd w:val="clear" w:color="auto" w:fill="auto"/>
        <w:tabs>
          <w:tab w:val="left" w:pos="849"/>
        </w:tabs>
        <w:spacing w:after="0" w:line="317" w:lineRule="exact"/>
        <w:ind w:firstLine="600"/>
      </w:pPr>
      <w:r>
        <w:t>приймає рішення про вжиття обмежувальних (корегувальних) заходів, здійснює контроль стану виконання суб’єктами господарювання цих рішень;</w:t>
      </w:r>
    </w:p>
    <w:p w:rsidR="004068E5" w:rsidRDefault="004068E5">
      <w:pPr>
        <w:rPr>
          <w:sz w:val="2"/>
          <w:szCs w:val="2"/>
        </w:rPr>
        <w:sectPr w:rsidR="004068E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068E5" w:rsidRDefault="004068E5">
      <w:pPr>
        <w:pStyle w:val="50"/>
        <w:framePr w:w="9701" w:h="14700" w:hRule="exact" w:wrap="none" w:vAnchor="page" w:hAnchor="page" w:x="1845" w:y="605"/>
        <w:shd w:val="clear" w:color="auto" w:fill="auto"/>
        <w:spacing w:line="200" w:lineRule="exact"/>
      </w:pPr>
    </w:p>
    <w:p w:rsidR="004068E5" w:rsidRDefault="00237982">
      <w:pPr>
        <w:pStyle w:val="20"/>
        <w:framePr w:w="9701" w:h="14700" w:hRule="exact" w:wrap="none" w:vAnchor="page" w:hAnchor="page" w:x="1845" w:y="605"/>
        <w:shd w:val="clear" w:color="auto" w:fill="auto"/>
        <w:spacing w:after="183" w:line="280" w:lineRule="exact"/>
        <w:jc w:val="center"/>
      </w:pPr>
      <w:r>
        <w:t>з</w:t>
      </w:r>
    </w:p>
    <w:p w:rsidR="004068E5" w:rsidRDefault="00237982">
      <w:pPr>
        <w:pStyle w:val="20"/>
        <w:framePr w:w="9701" w:h="14700" w:hRule="exact" w:wrap="none" w:vAnchor="page" w:hAnchor="page" w:x="1845" w:y="605"/>
        <w:numPr>
          <w:ilvl w:val="0"/>
          <w:numId w:val="2"/>
        </w:numPr>
        <w:shd w:val="clear" w:color="auto" w:fill="auto"/>
        <w:tabs>
          <w:tab w:val="left" w:pos="813"/>
        </w:tabs>
        <w:spacing w:after="0" w:line="317" w:lineRule="exact"/>
        <w:ind w:firstLine="600"/>
      </w:pPr>
      <w:r>
        <w:t>вживає заходів щодо притягнення до відповідальності осіб, винних у порушенні встановлених законодавством вимог (складає протоколи та приймає рішення про накладення штрафів);</w:t>
      </w:r>
    </w:p>
    <w:p w:rsidR="004068E5" w:rsidRDefault="00237982">
      <w:pPr>
        <w:pStyle w:val="20"/>
        <w:framePr w:w="9701" w:h="14700" w:hRule="exact" w:wrap="none" w:vAnchor="page" w:hAnchor="page" w:x="1845" w:y="605"/>
        <w:numPr>
          <w:ilvl w:val="0"/>
          <w:numId w:val="2"/>
        </w:numPr>
        <w:shd w:val="clear" w:color="auto" w:fill="auto"/>
        <w:tabs>
          <w:tab w:val="left" w:pos="813"/>
        </w:tabs>
        <w:spacing w:after="0" w:line="317" w:lineRule="exact"/>
        <w:ind w:firstLine="600"/>
      </w:pPr>
      <w:r>
        <w:t>узагальнює результати здійснення державного ринкового нагляду, аналізує причини виявлених порушень;</w:t>
      </w:r>
    </w:p>
    <w:p w:rsidR="004068E5" w:rsidRDefault="00237982">
      <w:pPr>
        <w:pStyle w:val="20"/>
        <w:framePr w:w="9701" w:h="14700" w:hRule="exact" w:wrap="none" w:vAnchor="page" w:hAnchor="page" w:x="1845" w:y="605"/>
        <w:numPr>
          <w:ilvl w:val="0"/>
          <w:numId w:val="2"/>
        </w:numPr>
        <w:shd w:val="clear" w:color="auto" w:fill="auto"/>
        <w:tabs>
          <w:tab w:val="left" w:pos="817"/>
        </w:tabs>
        <w:spacing w:after="0" w:line="317" w:lineRule="exact"/>
        <w:ind w:firstLine="600"/>
      </w:pPr>
      <w:r>
        <w:t>взаємодіє та обмінюється інформацією з органами державного ринкового</w:t>
      </w:r>
    </w:p>
    <w:p w:rsidR="004068E5" w:rsidRDefault="00237982" w:rsidP="0004720F">
      <w:pPr>
        <w:pStyle w:val="20"/>
        <w:framePr w:w="9701" w:h="14700" w:hRule="exact" w:wrap="none" w:vAnchor="page" w:hAnchor="page" w:x="1845" w:y="605"/>
        <w:shd w:val="clear" w:color="auto" w:fill="auto"/>
        <w:tabs>
          <w:tab w:val="left" w:pos="1680"/>
          <w:tab w:val="left" w:pos="5755"/>
        </w:tabs>
        <w:spacing w:after="0" w:line="317" w:lineRule="exact"/>
      </w:pPr>
      <w:r>
        <w:t>нагляду, територіальними органами державної фіскальної служби, а також з центральними органами виконавчої влади, які здійснюють нагляд і контроль продукції,</w:t>
      </w:r>
      <w:r>
        <w:tab/>
        <w:t>правоохоронними органами,</w:t>
      </w:r>
      <w:r>
        <w:tab/>
        <w:t>громадськими організаціями</w:t>
      </w:r>
    </w:p>
    <w:p w:rsidR="004068E5" w:rsidRDefault="00237982" w:rsidP="0004720F">
      <w:pPr>
        <w:pStyle w:val="20"/>
        <w:framePr w:w="9701" w:h="14700" w:hRule="exact" w:wrap="none" w:vAnchor="page" w:hAnchor="page" w:x="1845" w:y="605"/>
        <w:shd w:val="clear" w:color="auto" w:fill="auto"/>
        <w:tabs>
          <w:tab w:val="left" w:pos="1680"/>
          <w:tab w:val="left" w:pos="5755"/>
        </w:tabs>
        <w:spacing w:after="0" w:line="317" w:lineRule="exact"/>
      </w:pPr>
      <w:r>
        <w:t>споживачів</w:t>
      </w:r>
      <w:r>
        <w:tab/>
        <w:t>(об'єднаннями споживачів)</w:t>
      </w:r>
      <w:r>
        <w:tab/>
        <w:t>та об'єднаннями суб'єктів</w:t>
      </w:r>
    </w:p>
    <w:p w:rsidR="004068E5" w:rsidRDefault="00237982" w:rsidP="0004720F">
      <w:pPr>
        <w:pStyle w:val="20"/>
        <w:framePr w:w="9701" w:h="14700" w:hRule="exact" w:wrap="none" w:vAnchor="page" w:hAnchor="page" w:x="1845" w:y="605"/>
        <w:shd w:val="clear" w:color="auto" w:fill="auto"/>
        <w:spacing w:after="0" w:line="317" w:lineRule="exact"/>
      </w:pPr>
      <w:r>
        <w:t>господарювання.</w:t>
      </w:r>
    </w:p>
    <w:p w:rsidR="004068E5" w:rsidRDefault="00237982">
      <w:pPr>
        <w:pStyle w:val="20"/>
        <w:framePr w:w="9701" w:h="14700" w:hRule="exact" w:wrap="none" w:vAnchor="page" w:hAnchor="page" w:x="1845" w:y="605"/>
        <w:numPr>
          <w:ilvl w:val="1"/>
          <w:numId w:val="1"/>
        </w:numPr>
        <w:shd w:val="clear" w:color="auto" w:fill="auto"/>
        <w:tabs>
          <w:tab w:val="left" w:pos="1164"/>
        </w:tabs>
        <w:spacing w:after="0" w:line="317" w:lineRule="exact"/>
        <w:ind w:firstLine="600"/>
      </w:pPr>
      <w:r>
        <w:t>Здійснює державний контроль якості лікарських засобів, що ввозяться в Україну.</w:t>
      </w:r>
    </w:p>
    <w:p w:rsidR="004068E5" w:rsidRDefault="00237982">
      <w:pPr>
        <w:pStyle w:val="20"/>
        <w:framePr w:w="9701" w:h="14700" w:hRule="exact" w:wrap="none" w:vAnchor="page" w:hAnchor="page" w:x="1845" w:y="605"/>
        <w:numPr>
          <w:ilvl w:val="1"/>
          <w:numId w:val="1"/>
        </w:numPr>
        <w:shd w:val="clear" w:color="auto" w:fill="auto"/>
        <w:tabs>
          <w:tab w:val="left" w:pos="1164"/>
        </w:tabs>
        <w:spacing w:after="0" w:line="317" w:lineRule="exact"/>
        <w:ind w:firstLine="600"/>
      </w:pPr>
      <w:r>
        <w:t>Здійснює в установленому порядку відбір зразків лікарських засобів для проведення їх лабораторного контролю якості.</w:t>
      </w:r>
    </w:p>
    <w:p w:rsidR="004068E5" w:rsidRDefault="00237982">
      <w:pPr>
        <w:pStyle w:val="20"/>
        <w:framePr w:w="9701" w:h="14700" w:hRule="exact" w:wrap="none" w:vAnchor="page" w:hAnchor="page" w:x="1845" w:y="605"/>
        <w:numPr>
          <w:ilvl w:val="1"/>
          <w:numId w:val="1"/>
        </w:numPr>
        <w:shd w:val="clear" w:color="auto" w:fill="auto"/>
        <w:tabs>
          <w:tab w:val="left" w:pos="1285"/>
        </w:tabs>
        <w:spacing w:after="0" w:line="317" w:lineRule="exact"/>
        <w:ind w:firstLine="600"/>
      </w:pPr>
      <w:r>
        <w:t>Узагальнює результати перевірок стану виконання суб’єктами господарської діяльності на території Донецької області нормативно-правових документів з питань забезпечення якості лікарських засобів, аналізує причини порушення вимог стандартів, технічних умов, фармакопейних статей / аналітичної нормативної документації (АНД) / методів контролю якості (МКЯ), технологічних регламентів, норм, правил, вживає заходів до їх усунення і доповідає про результати узагальнення Держлікслужбі.</w:t>
      </w:r>
    </w:p>
    <w:p w:rsidR="004068E5" w:rsidRDefault="00237982">
      <w:pPr>
        <w:pStyle w:val="20"/>
        <w:framePr w:w="9701" w:h="14700" w:hRule="exact" w:wrap="none" w:vAnchor="page" w:hAnchor="page" w:x="1845" w:y="605"/>
        <w:numPr>
          <w:ilvl w:val="1"/>
          <w:numId w:val="1"/>
        </w:numPr>
        <w:shd w:val="clear" w:color="auto" w:fill="auto"/>
        <w:tabs>
          <w:tab w:val="left" w:pos="1164"/>
        </w:tabs>
        <w:spacing w:after="0" w:line="317" w:lineRule="exact"/>
        <w:ind w:firstLine="600"/>
      </w:pPr>
      <w:r>
        <w:t>Розглядає справи про адміністративні правопорушення у передбачених законом випадках.</w:t>
      </w:r>
    </w:p>
    <w:p w:rsidR="004068E5" w:rsidRDefault="00237982">
      <w:pPr>
        <w:pStyle w:val="20"/>
        <w:framePr w:w="9701" w:h="14700" w:hRule="exact" w:wrap="none" w:vAnchor="page" w:hAnchor="page" w:x="1845" w:y="605"/>
        <w:numPr>
          <w:ilvl w:val="1"/>
          <w:numId w:val="1"/>
        </w:numPr>
        <w:shd w:val="clear" w:color="auto" w:fill="auto"/>
        <w:tabs>
          <w:tab w:val="left" w:pos="1285"/>
        </w:tabs>
        <w:spacing w:after="0" w:line="317" w:lineRule="exact"/>
        <w:ind w:firstLine="600"/>
      </w:pPr>
      <w:r>
        <w:t>Передає у встановленому законодавством порядку матеріали перевірок, за результатами яких виявлені ознаки злочину, правоохоронним органам.</w:t>
      </w:r>
    </w:p>
    <w:p w:rsidR="004068E5" w:rsidRDefault="00237982">
      <w:pPr>
        <w:pStyle w:val="20"/>
        <w:framePr w:w="9701" w:h="14700" w:hRule="exact" w:wrap="none" w:vAnchor="page" w:hAnchor="page" w:x="1845" w:y="605"/>
        <w:numPr>
          <w:ilvl w:val="1"/>
          <w:numId w:val="1"/>
        </w:numPr>
        <w:shd w:val="clear" w:color="auto" w:fill="auto"/>
        <w:tabs>
          <w:tab w:val="left" w:pos="1235"/>
        </w:tabs>
        <w:spacing w:after="0" w:line="317" w:lineRule="exact"/>
        <w:ind w:firstLine="600"/>
      </w:pPr>
      <w:r>
        <w:t>Надає Держлікслужбі повідомлення про виявлені порушення і вжиті заходи, матеріали перевірок та копії приписів (розпоряджень) суб'єктам господарювання, іншу інформацію з виконання покладених на Службу завдань.</w:t>
      </w:r>
    </w:p>
    <w:p w:rsidR="004068E5" w:rsidRDefault="00237982">
      <w:pPr>
        <w:pStyle w:val="20"/>
        <w:framePr w:w="9701" w:h="14700" w:hRule="exact" w:wrap="none" w:vAnchor="page" w:hAnchor="page" w:x="1845" w:y="605"/>
        <w:numPr>
          <w:ilvl w:val="1"/>
          <w:numId w:val="1"/>
        </w:numPr>
        <w:shd w:val="clear" w:color="auto" w:fill="auto"/>
        <w:tabs>
          <w:tab w:val="left" w:pos="1285"/>
        </w:tabs>
        <w:spacing w:after="0" w:line="317" w:lineRule="exact"/>
        <w:ind w:firstLine="600"/>
      </w:pPr>
      <w:r>
        <w:t>Надає пропозиції Держлікслужбі стосовно підвищення ефективності державного контролю якості лікарських засобів та медичних виробів.</w:t>
      </w:r>
    </w:p>
    <w:p w:rsidR="004068E5" w:rsidRDefault="00237982">
      <w:pPr>
        <w:pStyle w:val="20"/>
        <w:framePr w:w="9701" w:h="14700" w:hRule="exact" w:wrap="none" w:vAnchor="page" w:hAnchor="page" w:x="1845" w:y="605"/>
        <w:numPr>
          <w:ilvl w:val="1"/>
          <w:numId w:val="1"/>
        </w:numPr>
        <w:shd w:val="clear" w:color="auto" w:fill="auto"/>
        <w:tabs>
          <w:tab w:val="left" w:pos="1285"/>
        </w:tabs>
        <w:spacing w:after="0" w:line="317" w:lineRule="exact"/>
        <w:ind w:firstLine="600"/>
      </w:pPr>
      <w:r>
        <w:t>Здійснює передліцензійну перевірку суб’єктів господарювання з метою встановлення їх фактичної наявності за адресою місця провадження діяльності, наявності матеріально-технічної бази, кваліфікації персоналу, умов щодо контролю за якістю лікарських засобів, що вироблятимуться відповідно до встановленого порядку.</w:t>
      </w:r>
    </w:p>
    <w:p w:rsidR="004068E5" w:rsidRDefault="00237982">
      <w:pPr>
        <w:pStyle w:val="20"/>
        <w:framePr w:w="9701" w:h="14700" w:hRule="exact" w:wrap="none" w:vAnchor="page" w:hAnchor="page" w:x="1845" w:y="605"/>
        <w:numPr>
          <w:ilvl w:val="1"/>
          <w:numId w:val="1"/>
        </w:numPr>
        <w:shd w:val="clear" w:color="auto" w:fill="auto"/>
        <w:tabs>
          <w:tab w:val="left" w:pos="1285"/>
        </w:tabs>
        <w:spacing w:after="0" w:line="317" w:lineRule="exact"/>
        <w:ind w:firstLine="600"/>
      </w:pPr>
      <w:r>
        <w:t>Погоджує перелік внутрішньоаптечної заготовки, що виробляє (виготовляє) аптека відповідно до порядку, визначеного чинним законодавством.</w:t>
      </w:r>
    </w:p>
    <w:p w:rsidR="004068E5" w:rsidRDefault="00237982">
      <w:pPr>
        <w:pStyle w:val="20"/>
        <w:framePr w:w="9701" w:h="14700" w:hRule="exact" w:wrap="none" w:vAnchor="page" w:hAnchor="page" w:x="1845" w:y="605"/>
        <w:numPr>
          <w:ilvl w:val="1"/>
          <w:numId w:val="1"/>
        </w:numPr>
        <w:shd w:val="clear" w:color="auto" w:fill="auto"/>
        <w:tabs>
          <w:tab w:val="left" w:pos="1285"/>
        </w:tabs>
        <w:spacing w:after="0" w:line="317" w:lineRule="exact"/>
        <w:ind w:firstLine="600"/>
      </w:pPr>
      <w:r>
        <w:t>Здійснює контроль за виконанням правил утилізації та знищення лікарських засобів.</w:t>
      </w:r>
    </w:p>
    <w:p w:rsidR="004068E5" w:rsidRDefault="00237982">
      <w:pPr>
        <w:pStyle w:val="20"/>
        <w:framePr w:w="9701" w:h="14700" w:hRule="exact" w:wrap="none" w:vAnchor="page" w:hAnchor="page" w:x="1845" w:y="605"/>
        <w:numPr>
          <w:ilvl w:val="1"/>
          <w:numId w:val="1"/>
        </w:numPr>
        <w:shd w:val="clear" w:color="auto" w:fill="auto"/>
        <w:tabs>
          <w:tab w:val="left" w:pos="1285"/>
        </w:tabs>
        <w:spacing w:after="0" w:line="317" w:lineRule="exact"/>
        <w:ind w:firstLine="600"/>
      </w:pPr>
      <w:r>
        <w:t>Організовує перепідготовку, підвищення кваліфікації спеціалістів з питань контролю та аналізу якості лікарських засобів.</w:t>
      </w:r>
    </w:p>
    <w:p w:rsidR="004068E5" w:rsidRDefault="004068E5">
      <w:pPr>
        <w:rPr>
          <w:sz w:val="2"/>
          <w:szCs w:val="2"/>
        </w:rPr>
        <w:sectPr w:rsidR="004068E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068E5" w:rsidRDefault="00237982">
      <w:pPr>
        <w:pStyle w:val="a7"/>
        <w:framePr w:wrap="none" w:vAnchor="page" w:hAnchor="page" w:x="6675" w:y="819"/>
        <w:shd w:val="clear" w:color="auto" w:fill="auto"/>
        <w:spacing w:line="220" w:lineRule="exact"/>
      </w:pPr>
      <w:r>
        <w:lastRenderedPageBreak/>
        <w:t>4</w:t>
      </w:r>
    </w:p>
    <w:p w:rsidR="004068E5" w:rsidRDefault="00237982">
      <w:pPr>
        <w:pStyle w:val="20"/>
        <w:framePr w:w="9696" w:h="13805" w:hRule="exact" w:wrap="none" w:vAnchor="page" w:hAnchor="page" w:x="1909" w:y="1314"/>
        <w:numPr>
          <w:ilvl w:val="1"/>
          <w:numId w:val="1"/>
        </w:numPr>
        <w:shd w:val="clear" w:color="auto" w:fill="auto"/>
        <w:tabs>
          <w:tab w:val="left" w:pos="1285"/>
        </w:tabs>
        <w:spacing w:after="0" w:line="317" w:lineRule="exact"/>
        <w:ind w:firstLine="600"/>
      </w:pPr>
      <w:r>
        <w:t>Організовує проведення в установленому законодавством порядку атестацію провізорів і фармацевтів.</w:t>
      </w:r>
    </w:p>
    <w:p w:rsidR="004068E5" w:rsidRDefault="00237982">
      <w:pPr>
        <w:pStyle w:val="20"/>
        <w:framePr w:w="9696" w:h="13805" w:hRule="exact" w:wrap="none" w:vAnchor="page" w:hAnchor="page" w:x="1909" w:y="1314"/>
        <w:numPr>
          <w:ilvl w:val="1"/>
          <w:numId w:val="1"/>
        </w:numPr>
        <w:shd w:val="clear" w:color="auto" w:fill="auto"/>
        <w:tabs>
          <w:tab w:val="left" w:pos="1285"/>
        </w:tabs>
        <w:spacing w:after="0" w:line="317" w:lineRule="exact"/>
        <w:ind w:firstLine="600"/>
      </w:pPr>
      <w:r>
        <w:t>Здійснює діяльність, пов'язану зі зберіганням, перевезенням, придбанням, використанням, знищенням наркотичних засобів, психотропних речовин та прекурсорів, що використовуються для проведення лабораторного контролю якості лікарських засобів.</w:t>
      </w:r>
    </w:p>
    <w:p w:rsidR="004068E5" w:rsidRDefault="00237982">
      <w:pPr>
        <w:pStyle w:val="20"/>
        <w:framePr w:w="9696" w:h="13805" w:hRule="exact" w:wrap="none" w:vAnchor="page" w:hAnchor="page" w:x="1909" w:y="1314"/>
        <w:numPr>
          <w:ilvl w:val="1"/>
          <w:numId w:val="1"/>
        </w:numPr>
        <w:shd w:val="clear" w:color="auto" w:fill="auto"/>
        <w:tabs>
          <w:tab w:val="left" w:pos="1285"/>
        </w:tabs>
        <w:spacing w:after="0" w:line="317" w:lineRule="exact"/>
        <w:ind w:firstLine="600"/>
      </w:pPr>
      <w:r>
        <w:t>Виявляє умови та причини, що призводять до порушень у сфері законного обігу лікарських засобів, що містять підконтрольні речовини, а також до їх витоку із законного обігу.</w:t>
      </w:r>
    </w:p>
    <w:p w:rsidR="004068E5" w:rsidRDefault="00237982">
      <w:pPr>
        <w:pStyle w:val="20"/>
        <w:framePr w:w="9696" w:h="13805" w:hRule="exact" w:wrap="none" w:vAnchor="page" w:hAnchor="page" w:x="1909" w:y="1314"/>
        <w:numPr>
          <w:ilvl w:val="1"/>
          <w:numId w:val="1"/>
        </w:numPr>
        <w:shd w:val="clear" w:color="auto" w:fill="auto"/>
        <w:tabs>
          <w:tab w:val="left" w:pos="1285"/>
        </w:tabs>
        <w:spacing w:after="0" w:line="317" w:lineRule="exact"/>
        <w:ind w:firstLine="600"/>
      </w:pPr>
      <w:r>
        <w:t>Здійснює прогнозування розвитку ситуації у сфері протидії витоку із законного обігу лікарських засобів, що містять підконтрольні речовини.</w:t>
      </w:r>
    </w:p>
    <w:p w:rsidR="004068E5" w:rsidRDefault="00237982">
      <w:pPr>
        <w:pStyle w:val="20"/>
        <w:framePr w:w="9696" w:h="13805" w:hRule="exact" w:wrap="none" w:vAnchor="page" w:hAnchor="page" w:x="1909" w:y="1314"/>
        <w:numPr>
          <w:ilvl w:val="1"/>
          <w:numId w:val="1"/>
        </w:numPr>
        <w:shd w:val="clear" w:color="auto" w:fill="auto"/>
        <w:tabs>
          <w:tab w:val="left" w:pos="1285"/>
        </w:tabs>
        <w:spacing w:after="0" w:line="317" w:lineRule="exact"/>
        <w:ind w:firstLine="600"/>
      </w:pPr>
      <w:r>
        <w:t>Здійснює профілактичну діяльність щодо попередження витоку із законного обігу лікарських засобів, що містять підконтрольні речовини.</w:t>
      </w:r>
    </w:p>
    <w:p w:rsidR="004068E5" w:rsidRDefault="00237982">
      <w:pPr>
        <w:pStyle w:val="20"/>
        <w:framePr w:w="9696" w:h="13805" w:hRule="exact" w:wrap="none" w:vAnchor="page" w:hAnchor="page" w:x="1909" w:y="1314"/>
        <w:numPr>
          <w:ilvl w:val="1"/>
          <w:numId w:val="1"/>
        </w:numPr>
        <w:shd w:val="clear" w:color="auto" w:fill="auto"/>
        <w:tabs>
          <w:tab w:val="left" w:pos="1285"/>
        </w:tabs>
        <w:spacing w:after="0" w:line="317" w:lineRule="exact"/>
        <w:ind w:firstLine="600"/>
      </w:pPr>
      <w:r>
        <w:t>Взаємодіє в межах повноважень з правоохоронними органами, громадянами та громадськими організаціями у сфері протидії витоку із законного обігу лікарських засобів, що містять підконтрольні речовини.</w:t>
      </w:r>
    </w:p>
    <w:p w:rsidR="004068E5" w:rsidRDefault="00237982">
      <w:pPr>
        <w:pStyle w:val="20"/>
        <w:framePr w:w="9696" w:h="13805" w:hRule="exact" w:wrap="none" w:vAnchor="page" w:hAnchor="page" w:x="1909" w:y="1314"/>
        <w:numPr>
          <w:ilvl w:val="1"/>
          <w:numId w:val="1"/>
        </w:numPr>
        <w:shd w:val="clear" w:color="auto" w:fill="auto"/>
        <w:tabs>
          <w:tab w:val="left" w:pos="1294"/>
        </w:tabs>
        <w:spacing w:after="0" w:line="317" w:lineRule="exact"/>
        <w:ind w:firstLine="600"/>
      </w:pPr>
      <w:r>
        <w:t>Проводить постійний моніторинг ситуації, пов’язаної з:</w:t>
      </w:r>
    </w:p>
    <w:p w:rsidR="004068E5" w:rsidRDefault="00237982">
      <w:pPr>
        <w:pStyle w:val="20"/>
        <w:framePr w:w="9696" w:h="13805" w:hRule="exact" w:wrap="none" w:vAnchor="page" w:hAnchor="page" w:x="1909" w:y="1314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317" w:lineRule="exact"/>
        <w:ind w:firstLine="600"/>
      </w:pPr>
      <w:r>
        <w:t>законним обігом лікарських засобів, що містять підконтрольні речовини, процесами витоку із законного обігу таких лікарських засобів;</w:t>
      </w:r>
    </w:p>
    <w:p w:rsidR="004068E5" w:rsidRDefault="00237982">
      <w:pPr>
        <w:pStyle w:val="20"/>
        <w:framePr w:w="9696" w:h="13805" w:hRule="exact" w:wrap="none" w:vAnchor="page" w:hAnchor="page" w:x="1909" w:y="1314"/>
        <w:numPr>
          <w:ilvl w:val="0"/>
          <w:numId w:val="2"/>
        </w:numPr>
        <w:shd w:val="clear" w:color="auto" w:fill="auto"/>
        <w:tabs>
          <w:tab w:val="left" w:pos="804"/>
        </w:tabs>
        <w:spacing w:after="0" w:line="317" w:lineRule="exact"/>
        <w:ind w:firstLine="600"/>
      </w:pPr>
      <w:r>
        <w:t>діяльністю правоохоронних органів щодо протидії витоку із законного обігу лікарських засобів, що містять підконтрольні речовини, заходами, спрямованими па зниження рівня немедичного вживання наркотичних засобів, психотропних речовин і прекурсорів, функціонування системи профілактики, лікування наркозалежних осіб.</w:t>
      </w:r>
    </w:p>
    <w:p w:rsidR="004068E5" w:rsidRDefault="00237982">
      <w:pPr>
        <w:pStyle w:val="20"/>
        <w:framePr w:w="9696" w:h="13805" w:hRule="exact" w:wrap="none" w:vAnchor="page" w:hAnchor="page" w:x="1909" w:y="1314"/>
        <w:numPr>
          <w:ilvl w:val="1"/>
          <w:numId w:val="1"/>
        </w:numPr>
        <w:shd w:val="clear" w:color="auto" w:fill="auto"/>
        <w:tabs>
          <w:tab w:val="left" w:pos="1285"/>
        </w:tabs>
        <w:spacing w:after="0" w:line="317" w:lineRule="exact"/>
        <w:ind w:firstLine="600"/>
      </w:pPr>
      <w:r>
        <w:t>Здійснює в межах компетенції аналітичну обробку інформації у сфері обігу лікарських засобів, що містять підконтрольні речовини, та протидії їх витоку із законного обігу.</w:t>
      </w:r>
    </w:p>
    <w:p w:rsidR="004068E5" w:rsidRDefault="00237982">
      <w:pPr>
        <w:pStyle w:val="20"/>
        <w:framePr w:w="9696" w:h="13805" w:hRule="exact" w:wrap="none" w:vAnchor="page" w:hAnchor="page" w:x="1909" w:y="1314"/>
        <w:numPr>
          <w:ilvl w:val="1"/>
          <w:numId w:val="1"/>
        </w:numPr>
        <w:shd w:val="clear" w:color="auto" w:fill="auto"/>
        <w:tabs>
          <w:tab w:val="left" w:pos="1294"/>
        </w:tabs>
        <w:spacing w:after="0" w:line="317" w:lineRule="exact"/>
        <w:ind w:firstLine="600"/>
      </w:pPr>
      <w:r>
        <w:t>Готує інформаційно-аналітичні документи до Держлікслужби щодо:</w:t>
      </w:r>
    </w:p>
    <w:p w:rsidR="004068E5" w:rsidRDefault="00237982">
      <w:pPr>
        <w:pStyle w:val="20"/>
        <w:framePr w:w="9696" w:h="13805" w:hRule="exact" w:wrap="none" w:vAnchor="page" w:hAnchor="page" w:x="1909" w:y="1314"/>
        <w:numPr>
          <w:ilvl w:val="0"/>
          <w:numId w:val="2"/>
        </w:numPr>
        <w:shd w:val="clear" w:color="auto" w:fill="auto"/>
        <w:tabs>
          <w:tab w:val="left" w:pos="838"/>
        </w:tabs>
        <w:spacing w:after="0" w:line="317" w:lineRule="exact"/>
        <w:ind w:firstLine="600"/>
      </w:pPr>
      <w:r>
        <w:t>основних результатів діяльності Служби;</w:t>
      </w:r>
    </w:p>
    <w:p w:rsidR="004068E5" w:rsidRDefault="00237982">
      <w:pPr>
        <w:pStyle w:val="20"/>
        <w:framePr w:w="9696" w:h="13805" w:hRule="exact" w:wrap="none" w:vAnchor="page" w:hAnchor="page" w:x="1909" w:y="1314"/>
        <w:numPr>
          <w:ilvl w:val="0"/>
          <w:numId w:val="2"/>
        </w:numPr>
        <w:shd w:val="clear" w:color="auto" w:fill="auto"/>
        <w:tabs>
          <w:tab w:val="left" w:pos="795"/>
        </w:tabs>
        <w:spacing w:after="0" w:line="317" w:lineRule="exact"/>
        <w:ind w:firstLine="600"/>
      </w:pPr>
      <w:r>
        <w:t>стану і проблемних питань обігу лікарських засобів, що містять підконтрольні речовини, та протидії їх витоку із законного обігу;</w:t>
      </w:r>
    </w:p>
    <w:p w:rsidR="004068E5" w:rsidRDefault="00237982">
      <w:pPr>
        <w:pStyle w:val="20"/>
        <w:framePr w:w="9696" w:h="13805" w:hRule="exact" w:wrap="none" w:vAnchor="page" w:hAnchor="page" w:x="1909" w:y="1314"/>
        <w:numPr>
          <w:ilvl w:val="0"/>
          <w:numId w:val="2"/>
        </w:numPr>
        <w:shd w:val="clear" w:color="auto" w:fill="auto"/>
        <w:tabs>
          <w:tab w:val="left" w:pos="800"/>
        </w:tabs>
        <w:spacing w:after="0" w:line="317" w:lineRule="exact"/>
        <w:ind w:firstLine="600"/>
      </w:pPr>
      <w:r>
        <w:t>узагальнених даних про джерела та способи витоку із законного обігу лікарських засобів, що містять підконтрольні речовини, тенденцій розвитку ситуації у сфері протидії такому витоку.</w:t>
      </w:r>
    </w:p>
    <w:p w:rsidR="004068E5" w:rsidRDefault="00237982">
      <w:pPr>
        <w:pStyle w:val="20"/>
        <w:framePr w:w="9696" w:h="13805" w:hRule="exact" w:wrap="none" w:vAnchor="page" w:hAnchor="page" w:x="1909" w:y="1314"/>
        <w:numPr>
          <w:ilvl w:val="1"/>
          <w:numId w:val="1"/>
        </w:numPr>
        <w:shd w:val="clear" w:color="auto" w:fill="auto"/>
        <w:tabs>
          <w:tab w:val="left" w:pos="1285"/>
        </w:tabs>
        <w:spacing w:after="0" w:line="317" w:lineRule="exact"/>
        <w:ind w:firstLine="600"/>
      </w:pPr>
      <w:r>
        <w:t>Узагальнює практику застосування законодавства з питань, що належать до її компетенції, готує та вносить в установленому. порядку пропозиції щодо його вдосконалення.</w:t>
      </w:r>
    </w:p>
    <w:p w:rsidR="004068E5" w:rsidRDefault="00237982">
      <w:pPr>
        <w:pStyle w:val="20"/>
        <w:framePr w:w="9696" w:h="13805" w:hRule="exact" w:wrap="none" w:vAnchor="page" w:hAnchor="page" w:x="1909" w:y="1314"/>
        <w:numPr>
          <w:ilvl w:val="1"/>
          <w:numId w:val="1"/>
        </w:numPr>
        <w:shd w:val="clear" w:color="auto" w:fill="auto"/>
        <w:tabs>
          <w:tab w:val="left" w:pos="1285"/>
        </w:tabs>
        <w:spacing w:after="0" w:line="317" w:lineRule="exact"/>
        <w:ind w:firstLine="600"/>
      </w:pPr>
      <w:r>
        <w:t>Надає консультативну та методично-інформаційну підтримку суб’єктам господарювання у межах своєї компетенції.</w:t>
      </w:r>
    </w:p>
    <w:p w:rsidR="004068E5" w:rsidRDefault="00237982">
      <w:pPr>
        <w:pStyle w:val="20"/>
        <w:framePr w:w="9696" w:h="13805" w:hRule="exact" w:wrap="none" w:vAnchor="page" w:hAnchor="page" w:x="1909" w:y="1314"/>
        <w:numPr>
          <w:ilvl w:val="1"/>
          <w:numId w:val="1"/>
        </w:numPr>
        <w:shd w:val="clear" w:color="auto" w:fill="auto"/>
        <w:tabs>
          <w:tab w:val="left" w:pos="1285"/>
        </w:tabs>
        <w:spacing w:after="0" w:line="317" w:lineRule="exact"/>
        <w:ind w:firstLine="600"/>
      </w:pPr>
      <w:r>
        <w:t>Управляє об'єктами державної власності в межах, визначених законодавством.</w:t>
      </w:r>
    </w:p>
    <w:p w:rsidR="004068E5" w:rsidRDefault="00237982">
      <w:pPr>
        <w:pStyle w:val="20"/>
        <w:framePr w:w="9696" w:h="13805" w:hRule="exact" w:wrap="none" w:vAnchor="page" w:hAnchor="page" w:x="1909" w:y="1314"/>
        <w:numPr>
          <w:ilvl w:val="1"/>
          <w:numId w:val="1"/>
        </w:numPr>
        <w:shd w:val="clear" w:color="auto" w:fill="auto"/>
        <w:tabs>
          <w:tab w:val="left" w:pos="1285"/>
        </w:tabs>
        <w:spacing w:after="0" w:line="317" w:lineRule="exact"/>
        <w:ind w:firstLine="600"/>
      </w:pPr>
      <w:r>
        <w:t>Надає адміністративні послуги в установленому законодавством порядку.</w:t>
      </w:r>
    </w:p>
    <w:p w:rsidR="004068E5" w:rsidRDefault="004068E5">
      <w:pPr>
        <w:rPr>
          <w:sz w:val="2"/>
          <w:szCs w:val="2"/>
        </w:rPr>
        <w:sectPr w:rsidR="004068E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068E5" w:rsidRDefault="00237982">
      <w:pPr>
        <w:pStyle w:val="a7"/>
        <w:framePr w:wrap="none" w:vAnchor="page" w:hAnchor="page" w:x="6709" w:y="820"/>
        <w:shd w:val="clear" w:color="auto" w:fill="auto"/>
        <w:spacing w:line="220" w:lineRule="exact"/>
      </w:pPr>
      <w:r>
        <w:lastRenderedPageBreak/>
        <w:t>5</w:t>
      </w:r>
    </w:p>
    <w:p w:rsidR="004068E5" w:rsidRDefault="00237982">
      <w:pPr>
        <w:pStyle w:val="20"/>
        <w:framePr w:w="9715" w:h="13800" w:hRule="exact" w:wrap="none" w:vAnchor="page" w:hAnchor="page" w:x="1899" w:y="1314"/>
        <w:numPr>
          <w:ilvl w:val="1"/>
          <w:numId w:val="1"/>
        </w:numPr>
        <w:shd w:val="clear" w:color="auto" w:fill="auto"/>
        <w:tabs>
          <w:tab w:val="left" w:pos="1260"/>
        </w:tabs>
        <w:spacing w:after="0" w:line="317" w:lineRule="exact"/>
        <w:ind w:firstLine="620"/>
      </w:pPr>
      <w:r>
        <w:t>У встановленому порядку подає Держлікслужбі звіти про діяльність Служби.</w:t>
      </w:r>
    </w:p>
    <w:p w:rsidR="004068E5" w:rsidRDefault="00237982">
      <w:pPr>
        <w:pStyle w:val="20"/>
        <w:framePr w:w="9715" w:h="13800" w:hRule="exact" w:wrap="none" w:vAnchor="page" w:hAnchor="page" w:x="1899" w:y="1314"/>
        <w:numPr>
          <w:ilvl w:val="1"/>
          <w:numId w:val="1"/>
        </w:numPr>
        <w:shd w:val="clear" w:color="auto" w:fill="auto"/>
        <w:tabs>
          <w:tab w:val="left" w:pos="1260"/>
        </w:tabs>
        <w:spacing w:after="300" w:line="317" w:lineRule="exact"/>
        <w:ind w:firstLine="620"/>
      </w:pPr>
      <w:r>
        <w:t>Здійснює інші повноваження у сфері своєї відповідальності, визначені законами України.</w:t>
      </w:r>
    </w:p>
    <w:p w:rsidR="004068E5" w:rsidRDefault="00237982">
      <w:pPr>
        <w:pStyle w:val="20"/>
        <w:framePr w:w="9715" w:h="13800" w:hRule="exact" w:wrap="none" w:vAnchor="page" w:hAnchor="page" w:x="1899" w:y="1314"/>
        <w:numPr>
          <w:ilvl w:val="0"/>
          <w:numId w:val="1"/>
        </w:numPr>
        <w:shd w:val="clear" w:color="auto" w:fill="auto"/>
        <w:tabs>
          <w:tab w:val="left" w:pos="968"/>
        </w:tabs>
        <w:spacing w:after="0" w:line="317" w:lineRule="exact"/>
        <w:ind w:firstLine="620"/>
      </w:pPr>
      <w:r>
        <w:t>Служба з метою організації своєї діяльності:</w:t>
      </w:r>
    </w:p>
    <w:p w:rsidR="004068E5" w:rsidRDefault="00237982">
      <w:pPr>
        <w:pStyle w:val="20"/>
        <w:framePr w:w="9715" w:h="13800" w:hRule="exact" w:wrap="none" w:vAnchor="page" w:hAnchor="page" w:x="1899" w:y="1314"/>
        <w:numPr>
          <w:ilvl w:val="1"/>
          <w:numId w:val="1"/>
        </w:numPr>
        <w:shd w:val="clear" w:color="auto" w:fill="auto"/>
        <w:tabs>
          <w:tab w:val="left" w:pos="1130"/>
        </w:tabs>
        <w:spacing w:after="0" w:line="317" w:lineRule="exact"/>
        <w:ind w:firstLine="620"/>
      </w:pPr>
      <w:r>
        <w:t>Забезпечує здійснення заходів щодо запобігання корупції і контроль за їх здійсненням.</w:t>
      </w:r>
    </w:p>
    <w:p w:rsidR="004068E5" w:rsidRDefault="00237982">
      <w:pPr>
        <w:pStyle w:val="20"/>
        <w:framePr w:w="9715" w:h="13800" w:hRule="exact" w:wrap="none" w:vAnchor="page" w:hAnchor="page" w:x="1899" w:y="1314"/>
        <w:numPr>
          <w:ilvl w:val="1"/>
          <w:numId w:val="1"/>
        </w:numPr>
        <w:shd w:val="clear" w:color="auto" w:fill="auto"/>
        <w:tabs>
          <w:tab w:val="left" w:pos="1192"/>
        </w:tabs>
        <w:spacing w:after="0" w:line="317" w:lineRule="exact"/>
        <w:ind w:firstLine="620"/>
      </w:pPr>
      <w:r>
        <w:t>Забезпечує ефективне, результативне і цільове використання бюджетних коштів.</w:t>
      </w:r>
    </w:p>
    <w:p w:rsidR="004068E5" w:rsidRDefault="00237982">
      <w:pPr>
        <w:pStyle w:val="20"/>
        <w:framePr w:w="9715" w:h="13800" w:hRule="exact" w:wrap="none" w:vAnchor="page" w:hAnchor="page" w:x="1899" w:y="1314"/>
        <w:numPr>
          <w:ilvl w:val="1"/>
          <w:numId w:val="1"/>
        </w:numPr>
        <w:shd w:val="clear" w:color="auto" w:fill="auto"/>
        <w:tabs>
          <w:tab w:val="left" w:pos="1192"/>
        </w:tabs>
        <w:spacing w:after="0" w:line="317" w:lineRule="exact"/>
        <w:ind w:firstLine="620"/>
      </w:pPr>
      <w:r>
        <w:t>Організовує планово-фінансову роботу, здійснює контроль за використанням фінансових і матеріальних ресурсів, забезпечує організацію та вдосконалення бухгалтерського обліку.</w:t>
      </w:r>
    </w:p>
    <w:p w:rsidR="004068E5" w:rsidRDefault="00237982">
      <w:pPr>
        <w:pStyle w:val="20"/>
        <w:framePr w:w="9715" w:h="13800" w:hRule="exact" w:wrap="none" w:vAnchor="page" w:hAnchor="page" w:x="1899" w:y="1314"/>
        <w:numPr>
          <w:ilvl w:val="1"/>
          <w:numId w:val="1"/>
        </w:numPr>
        <w:shd w:val="clear" w:color="auto" w:fill="auto"/>
        <w:tabs>
          <w:tab w:val="left" w:pos="1192"/>
        </w:tabs>
        <w:spacing w:after="0" w:line="317" w:lineRule="exact"/>
        <w:ind w:firstLine="620"/>
      </w:pPr>
      <w:r>
        <w:t>Організовує розгляд звернень громадян з питань, що належать до її компетенції, виявляє та усуває причини, що призводять до подання громадянами скарг.</w:t>
      </w:r>
    </w:p>
    <w:p w:rsidR="004068E5" w:rsidRDefault="00237982">
      <w:pPr>
        <w:pStyle w:val="20"/>
        <w:framePr w:w="9715" w:h="13800" w:hRule="exact" w:wrap="none" w:vAnchor="page" w:hAnchor="page" w:x="1899" w:y="1314"/>
        <w:numPr>
          <w:ilvl w:val="1"/>
          <w:numId w:val="1"/>
        </w:numPr>
        <w:shd w:val="clear" w:color="auto" w:fill="auto"/>
        <w:tabs>
          <w:tab w:val="left" w:pos="1192"/>
        </w:tabs>
        <w:spacing w:after="0" w:line="317" w:lineRule="exact"/>
        <w:ind w:firstLine="620"/>
      </w:pPr>
      <w:r>
        <w:t>Забезпечує доступ до публічної інформації, що перебуває у її володінні.</w:t>
      </w:r>
    </w:p>
    <w:p w:rsidR="004068E5" w:rsidRDefault="00237982">
      <w:pPr>
        <w:pStyle w:val="20"/>
        <w:framePr w:w="9715" w:h="13800" w:hRule="exact" w:wrap="none" w:vAnchor="page" w:hAnchor="page" w:x="1899" w:y="1314"/>
        <w:numPr>
          <w:ilvl w:val="1"/>
          <w:numId w:val="1"/>
        </w:numPr>
        <w:shd w:val="clear" w:color="auto" w:fill="auto"/>
        <w:tabs>
          <w:tab w:val="left" w:pos="1120"/>
        </w:tabs>
        <w:spacing w:after="0" w:line="317" w:lineRule="exact"/>
        <w:ind w:firstLine="620"/>
      </w:pPr>
      <w:r>
        <w:t>Забезпечує у межах своїх повноважень реалізацію державної політики стосовно захисту інформації з обмеженим доступом.</w:t>
      </w:r>
    </w:p>
    <w:p w:rsidR="004068E5" w:rsidRDefault="00237982">
      <w:pPr>
        <w:pStyle w:val="20"/>
        <w:framePr w:w="9715" w:h="13800" w:hRule="exact" w:wrap="none" w:vAnchor="page" w:hAnchor="page" w:x="1899" w:y="1314"/>
        <w:numPr>
          <w:ilvl w:val="1"/>
          <w:numId w:val="1"/>
        </w:numPr>
        <w:shd w:val="clear" w:color="auto" w:fill="auto"/>
        <w:tabs>
          <w:tab w:val="left" w:pos="1192"/>
        </w:tabs>
        <w:spacing w:after="0" w:line="317" w:lineRule="exact"/>
        <w:ind w:firstLine="620"/>
      </w:pPr>
      <w:r>
        <w:t>Забезпечує у межах своїх повноважень виконання завдань з мобілізаційної підготовки та мобілізації.</w:t>
      </w:r>
    </w:p>
    <w:p w:rsidR="004068E5" w:rsidRDefault="00237982">
      <w:pPr>
        <w:pStyle w:val="20"/>
        <w:framePr w:w="9715" w:h="13800" w:hRule="exact" w:wrap="none" w:vAnchor="page" w:hAnchor="page" w:x="1899" w:y="1314"/>
        <w:numPr>
          <w:ilvl w:val="1"/>
          <w:numId w:val="1"/>
        </w:numPr>
        <w:shd w:val="clear" w:color="auto" w:fill="auto"/>
        <w:tabs>
          <w:tab w:val="left" w:pos="1192"/>
        </w:tabs>
        <w:spacing w:after="300" w:line="317" w:lineRule="exact"/>
        <w:ind w:firstLine="620"/>
      </w:pPr>
      <w:r>
        <w:t>Організовує роботу з укомплектування, зберігання, обліку та використання архівних документів.</w:t>
      </w:r>
    </w:p>
    <w:p w:rsidR="004068E5" w:rsidRDefault="00237982">
      <w:pPr>
        <w:pStyle w:val="20"/>
        <w:framePr w:w="9715" w:h="13800" w:hRule="exact" w:wrap="none" w:vAnchor="page" w:hAnchor="page" w:x="1899" w:y="1314"/>
        <w:numPr>
          <w:ilvl w:val="0"/>
          <w:numId w:val="1"/>
        </w:numPr>
        <w:shd w:val="clear" w:color="auto" w:fill="auto"/>
        <w:tabs>
          <w:tab w:val="left" w:pos="968"/>
        </w:tabs>
        <w:spacing w:after="0" w:line="317" w:lineRule="exact"/>
        <w:ind w:firstLine="620"/>
      </w:pPr>
      <w:r>
        <w:t>Служба має право:</w:t>
      </w:r>
    </w:p>
    <w:p w:rsidR="004068E5" w:rsidRDefault="00237982">
      <w:pPr>
        <w:pStyle w:val="20"/>
        <w:framePr w:w="9715" w:h="13800" w:hRule="exact" w:wrap="none" w:vAnchor="page" w:hAnchor="page" w:x="1899" w:y="1314"/>
        <w:numPr>
          <w:ilvl w:val="1"/>
          <w:numId w:val="1"/>
        </w:numPr>
        <w:shd w:val="clear" w:color="auto" w:fill="auto"/>
        <w:tabs>
          <w:tab w:val="left" w:pos="1192"/>
        </w:tabs>
        <w:spacing w:after="0" w:line="317" w:lineRule="exact"/>
        <w:ind w:firstLine="620"/>
      </w:pPr>
      <w:r>
        <w:t>Залучати до виконання окремих робіт, участі у вивченні окремих питань вчених і фахівців, спеціалістів органів виконавчої влади, підприємств, установ, організацій (за погодженням з їх керівниками), представників інститутів громадянського суспільства.</w:t>
      </w:r>
    </w:p>
    <w:p w:rsidR="004068E5" w:rsidRDefault="00237982">
      <w:pPr>
        <w:pStyle w:val="20"/>
        <w:framePr w:w="9715" w:h="13800" w:hRule="exact" w:wrap="none" w:vAnchor="page" w:hAnchor="page" w:x="1899" w:y="1314"/>
        <w:numPr>
          <w:ilvl w:val="1"/>
          <w:numId w:val="1"/>
        </w:numPr>
        <w:shd w:val="clear" w:color="auto" w:fill="auto"/>
        <w:tabs>
          <w:tab w:val="left" w:pos="1192"/>
        </w:tabs>
        <w:spacing w:after="0" w:line="317" w:lineRule="exact"/>
        <w:ind w:firstLine="620"/>
      </w:pPr>
      <w:r>
        <w:t>Передавати до Держлікслужби матеріали перевірок, у разі наявності підстав для анулювання ліцензій.</w:t>
      </w:r>
    </w:p>
    <w:p w:rsidR="004068E5" w:rsidRDefault="00237982">
      <w:pPr>
        <w:pStyle w:val="20"/>
        <w:framePr w:w="9715" w:h="13800" w:hRule="exact" w:wrap="none" w:vAnchor="page" w:hAnchor="page" w:x="1899" w:y="1314"/>
        <w:numPr>
          <w:ilvl w:val="1"/>
          <w:numId w:val="1"/>
        </w:numPr>
        <w:shd w:val="clear" w:color="auto" w:fill="auto"/>
        <w:tabs>
          <w:tab w:val="left" w:pos="1192"/>
        </w:tabs>
        <w:spacing w:after="0" w:line="317" w:lineRule="exact"/>
        <w:ind w:firstLine="620"/>
      </w:pPr>
      <w:r>
        <w:t>Одержувати в установленому законодавством порядку інформацію, документи і матеріали від державних органів та органів місцевого самоврядування, підприємств, установ, організацій усіх форм власності та їх посадових осіб.</w:t>
      </w:r>
    </w:p>
    <w:p w:rsidR="004068E5" w:rsidRDefault="00237982">
      <w:pPr>
        <w:pStyle w:val="20"/>
        <w:framePr w:w="9715" w:h="13800" w:hRule="exact" w:wrap="none" w:vAnchor="page" w:hAnchor="page" w:x="1899" w:y="1314"/>
        <w:numPr>
          <w:ilvl w:val="1"/>
          <w:numId w:val="1"/>
        </w:numPr>
        <w:shd w:val="clear" w:color="auto" w:fill="auto"/>
        <w:tabs>
          <w:tab w:val="left" w:pos="1192"/>
        </w:tabs>
        <w:spacing w:after="0" w:line="317" w:lineRule="exact"/>
        <w:ind w:firstLine="620"/>
      </w:pPr>
      <w:r>
        <w:t>Скликати наради, утворювати консультативні, дорадчі та інші допоміжні органи і служби (ради, комісії, колегії, робочі групи тощо) для сприяння здійсненню покладених на Службу завдань.</w:t>
      </w:r>
    </w:p>
    <w:p w:rsidR="004068E5" w:rsidRDefault="00237982">
      <w:pPr>
        <w:pStyle w:val="20"/>
        <w:framePr w:w="9715" w:h="13800" w:hRule="exact" w:wrap="none" w:vAnchor="page" w:hAnchor="page" w:x="1899" w:y="1314"/>
        <w:numPr>
          <w:ilvl w:val="1"/>
          <w:numId w:val="1"/>
        </w:numPr>
        <w:shd w:val="clear" w:color="auto" w:fill="auto"/>
        <w:tabs>
          <w:tab w:val="left" w:pos="1192"/>
        </w:tabs>
        <w:spacing w:after="0" w:line="317" w:lineRule="exact"/>
        <w:ind w:firstLine="620"/>
      </w:pPr>
      <w:r>
        <w:t>Користуватися інформаційними базами даних державних органів, державною системою урядового зв'язку та іншими технічними засобами.</w:t>
      </w:r>
    </w:p>
    <w:p w:rsidR="004068E5" w:rsidRDefault="00237982">
      <w:pPr>
        <w:pStyle w:val="20"/>
        <w:framePr w:w="9715" w:h="13800" w:hRule="exact" w:wrap="none" w:vAnchor="page" w:hAnchor="page" w:x="1899" w:y="1314"/>
        <w:numPr>
          <w:ilvl w:val="0"/>
          <w:numId w:val="1"/>
        </w:numPr>
        <w:shd w:val="clear" w:color="auto" w:fill="auto"/>
        <w:tabs>
          <w:tab w:val="left" w:pos="950"/>
        </w:tabs>
        <w:spacing w:after="0" w:line="317" w:lineRule="exact"/>
        <w:ind w:firstLine="620"/>
      </w:pPr>
      <w:r>
        <w:t>Служба під час виконання покладених на неї завдань взаємодіє з Донецькою обласною державною адміністрацією та органами місцевого</w:t>
      </w:r>
    </w:p>
    <w:p w:rsidR="004068E5" w:rsidRDefault="004068E5">
      <w:pPr>
        <w:rPr>
          <w:sz w:val="2"/>
          <w:szCs w:val="2"/>
        </w:rPr>
        <w:sectPr w:rsidR="004068E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068E5" w:rsidRDefault="00237982">
      <w:pPr>
        <w:pStyle w:val="a7"/>
        <w:framePr w:wrap="none" w:vAnchor="page" w:hAnchor="page" w:x="6685" w:y="820"/>
        <w:shd w:val="clear" w:color="auto" w:fill="auto"/>
        <w:spacing w:line="220" w:lineRule="exact"/>
      </w:pPr>
      <w:r>
        <w:lastRenderedPageBreak/>
        <w:t>6</w:t>
      </w:r>
    </w:p>
    <w:p w:rsidR="004068E5" w:rsidRDefault="00237982">
      <w:pPr>
        <w:pStyle w:val="20"/>
        <w:framePr w:w="9696" w:h="13472" w:hRule="exact" w:wrap="none" w:vAnchor="page" w:hAnchor="page" w:x="1909" w:y="1314"/>
        <w:shd w:val="clear" w:color="auto" w:fill="auto"/>
        <w:tabs>
          <w:tab w:val="left" w:pos="950"/>
        </w:tabs>
        <w:spacing w:after="0" w:line="317" w:lineRule="exact"/>
      </w:pPr>
      <w:r>
        <w:t>самоврядування, а також підприємствами, установами, організаціями на території Донецької області.</w:t>
      </w:r>
    </w:p>
    <w:p w:rsidR="004068E5" w:rsidRDefault="00237982">
      <w:pPr>
        <w:pStyle w:val="20"/>
        <w:framePr w:w="9696" w:h="13472" w:hRule="exact" w:wrap="none" w:vAnchor="page" w:hAnchor="page" w:x="1909" w:y="1314"/>
        <w:numPr>
          <w:ilvl w:val="0"/>
          <w:numId w:val="1"/>
        </w:numPr>
        <w:shd w:val="clear" w:color="auto" w:fill="auto"/>
        <w:tabs>
          <w:tab w:val="left" w:pos="968"/>
        </w:tabs>
        <w:spacing w:after="0" w:line="317" w:lineRule="exact"/>
        <w:ind w:firstLine="600"/>
      </w:pPr>
      <w:r>
        <w:t>Служба у межах своїх повноважень видає накази організаційно- розпорядчого характеру, приписи, розпорядження, висновки, спільні акти разом з відповідними місцевими органами виконавчої влади та місцевого самоврядування, організовує та контролює їх виконання.</w:t>
      </w:r>
    </w:p>
    <w:p w:rsidR="004068E5" w:rsidRDefault="00237982">
      <w:pPr>
        <w:pStyle w:val="20"/>
        <w:framePr w:w="9696" w:h="13472" w:hRule="exact" w:wrap="none" w:vAnchor="page" w:hAnchor="page" w:x="1909" w:y="1314"/>
        <w:shd w:val="clear" w:color="auto" w:fill="auto"/>
        <w:spacing w:after="0" w:line="317" w:lineRule="exact"/>
        <w:ind w:firstLine="600"/>
      </w:pPr>
      <w:r>
        <w:t>Акти Служби можуть бути скасовані Головою Держлікслужби повністю чи в окремій частині, у тому числі за дорученням Міністра охорони здоров'я України, а також Міністром охорони здоров'я України у разі відмови Голови Держлікслужби скасувати такий акт.</w:t>
      </w:r>
    </w:p>
    <w:p w:rsidR="004068E5" w:rsidRDefault="00237982">
      <w:pPr>
        <w:pStyle w:val="20"/>
        <w:framePr w:w="9696" w:h="13472" w:hRule="exact" w:wrap="none" w:vAnchor="page" w:hAnchor="page" w:x="1909" w:y="1314"/>
        <w:numPr>
          <w:ilvl w:val="0"/>
          <w:numId w:val="1"/>
        </w:numPr>
        <w:shd w:val="clear" w:color="auto" w:fill="auto"/>
        <w:tabs>
          <w:tab w:val="left" w:pos="968"/>
        </w:tabs>
        <w:spacing w:after="0" w:line="317" w:lineRule="exact"/>
        <w:ind w:firstLine="600"/>
      </w:pPr>
      <w:r>
        <w:t>Службу очолює начальник, який є одночасно Головним державним інспектором з контролю якості лікарських засобів у Донецькій області, що призначається на посаду та звільняється з посади Головою Держлікслужби за погодженням з Міністром охорони здоров'я України та Головою Донецької обласної державної адміністрації.</w:t>
      </w:r>
    </w:p>
    <w:p w:rsidR="004068E5" w:rsidRDefault="00237982">
      <w:pPr>
        <w:pStyle w:val="20"/>
        <w:framePr w:w="9696" w:h="13472" w:hRule="exact" w:wrap="none" w:vAnchor="page" w:hAnchor="page" w:x="1909" w:y="1314"/>
        <w:shd w:val="clear" w:color="auto" w:fill="auto"/>
        <w:spacing w:after="0" w:line="317" w:lineRule="exact"/>
        <w:ind w:firstLine="600"/>
      </w:pPr>
      <w:r>
        <w:t>Начальник Служби може мати заступників, які є одночасно заступниками Головного державного інспектора з контролю якості лікарських засобів у Донецькій області, які призначаються на посади та звільняються з посад Головою Держлікслужби за погодженням з Міністром охорони здоров'я України.</w:t>
      </w:r>
    </w:p>
    <w:p w:rsidR="004068E5" w:rsidRDefault="00237982">
      <w:pPr>
        <w:pStyle w:val="20"/>
        <w:framePr w:w="9696" w:h="13472" w:hRule="exact" w:wrap="none" w:vAnchor="page" w:hAnchor="page" w:x="1909" w:y="1314"/>
        <w:shd w:val="clear" w:color="auto" w:fill="auto"/>
        <w:spacing w:after="0" w:line="317" w:lineRule="exact"/>
        <w:ind w:firstLine="600"/>
      </w:pPr>
      <w:r>
        <w:t>Посадові особи Служби є державними інспекторами з контролю якості лікарських засобів, мають посвідчення встановленого Держлікслужбою зразка і зобов'язані пред'являти його при здійсненні своїх повноважень.</w:t>
      </w:r>
    </w:p>
    <w:p w:rsidR="004068E5" w:rsidRDefault="00237982">
      <w:pPr>
        <w:pStyle w:val="20"/>
        <w:framePr w:w="9696" w:h="13472" w:hRule="exact" w:wrap="none" w:vAnchor="page" w:hAnchor="page" w:x="1909" w:y="1314"/>
        <w:shd w:val="clear" w:color="auto" w:fill="auto"/>
        <w:spacing w:after="300" w:line="317" w:lineRule="exact"/>
        <w:ind w:firstLine="600"/>
      </w:pPr>
      <w:r>
        <w:t>Законні вимоги посадових осіб Служби, які здійснюють державний ринковий нагляд, державний контроль якості та безпеки лікарських засобів та медичних виробів є обов'язковими для виконання суб'єктами господарювання.</w:t>
      </w:r>
    </w:p>
    <w:p w:rsidR="004068E5" w:rsidRDefault="00237982">
      <w:pPr>
        <w:pStyle w:val="20"/>
        <w:framePr w:w="9696" w:h="13472" w:hRule="exact" w:wrap="none" w:vAnchor="page" w:hAnchor="page" w:x="1909" w:y="1314"/>
        <w:numPr>
          <w:ilvl w:val="0"/>
          <w:numId w:val="1"/>
        </w:numPr>
        <w:shd w:val="clear" w:color="auto" w:fill="auto"/>
        <w:tabs>
          <w:tab w:val="left" w:pos="1038"/>
        </w:tabs>
        <w:spacing w:after="0" w:line="317" w:lineRule="exact"/>
        <w:ind w:firstLine="600"/>
      </w:pPr>
      <w:r>
        <w:t>Начальник Служби:</w:t>
      </w:r>
    </w:p>
    <w:p w:rsidR="004068E5" w:rsidRDefault="00237982">
      <w:pPr>
        <w:pStyle w:val="20"/>
        <w:framePr w:w="9696" w:h="13472" w:hRule="exact" w:wrap="none" w:vAnchor="page" w:hAnchor="page" w:x="1909" w:y="1314"/>
        <w:numPr>
          <w:ilvl w:val="1"/>
          <w:numId w:val="1"/>
        </w:numPr>
        <w:shd w:val="clear" w:color="auto" w:fill="auto"/>
        <w:tabs>
          <w:tab w:val="left" w:pos="1261"/>
        </w:tabs>
        <w:spacing w:after="0" w:line="317" w:lineRule="exact"/>
        <w:ind w:firstLine="600"/>
      </w:pPr>
      <w:r>
        <w:t>Здійснює керівництво Службою, несе персональну відповідальність за організацію та результати її діяльності.</w:t>
      </w:r>
    </w:p>
    <w:p w:rsidR="004068E5" w:rsidRDefault="00237982">
      <w:pPr>
        <w:pStyle w:val="20"/>
        <w:framePr w:w="9696" w:h="13472" w:hRule="exact" w:wrap="none" w:vAnchor="page" w:hAnchor="page" w:x="1909" w:y="1314"/>
        <w:numPr>
          <w:ilvl w:val="1"/>
          <w:numId w:val="1"/>
        </w:numPr>
        <w:shd w:val="clear" w:color="auto" w:fill="auto"/>
        <w:tabs>
          <w:tab w:val="left" w:pos="1261"/>
        </w:tabs>
        <w:spacing w:after="0" w:line="317" w:lineRule="exact"/>
        <w:ind w:firstLine="600"/>
      </w:pPr>
      <w:r>
        <w:t>Організовує та забезпечує виконання Службою Конституції та законів України, постанов Верховної Ради України, прийнятих відповідно до Конституції та законів України, актів Президента України та Кабінету Міністрів України, доручень Прем'єр-міністра України, розпоряджень Голови Донецької обласної державної адміністрації, наказів Міністерства охорони здоров'я України організаційно-розпорядчого характеру, наказів та доручень Голови Держлікслужби, першого заступника та заступника Голови Держлікслужби.</w:t>
      </w:r>
    </w:p>
    <w:p w:rsidR="004068E5" w:rsidRDefault="00237982">
      <w:pPr>
        <w:pStyle w:val="20"/>
        <w:framePr w:w="9696" w:h="13472" w:hRule="exact" w:wrap="none" w:vAnchor="page" w:hAnchor="page" w:x="1909" w:y="1314"/>
        <w:numPr>
          <w:ilvl w:val="1"/>
          <w:numId w:val="1"/>
        </w:numPr>
        <w:shd w:val="clear" w:color="auto" w:fill="auto"/>
        <w:tabs>
          <w:tab w:val="left" w:pos="1261"/>
        </w:tabs>
        <w:spacing w:after="0" w:line="317" w:lineRule="exact"/>
        <w:ind w:firstLine="600"/>
      </w:pPr>
      <w:r>
        <w:t>Вносить Голові Держлікслужби пропозиції щодо пріоритетів роботи Служби і шляхів виконання покладених на неї завдань, подає на затвердження плани роботи Служби (річні, піврічні), погоджені з Головою Донецької обласної державної адміністрації.</w:t>
      </w:r>
    </w:p>
    <w:p w:rsidR="004068E5" w:rsidRDefault="004068E5">
      <w:pPr>
        <w:rPr>
          <w:sz w:val="2"/>
          <w:szCs w:val="2"/>
        </w:rPr>
        <w:sectPr w:rsidR="004068E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068E5" w:rsidRDefault="00237982">
      <w:pPr>
        <w:pStyle w:val="a7"/>
        <w:framePr w:wrap="none" w:vAnchor="page" w:hAnchor="page" w:x="6682" w:y="829"/>
        <w:shd w:val="clear" w:color="auto" w:fill="auto"/>
        <w:spacing w:line="220" w:lineRule="exact"/>
      </w:pPr>
      <w:r>
        <w:lastRenderedPageBreak/>
        <w:t>7</w:t>
      </w:r>
    </w:p>
    <w:p w:rsidR="004068E5" w:rsidRDefault="00237982">
      <w:pPr>
        <w:pStyle w:val="20"/>
        <w:framePr w:w="9710" w:h="13790" w:hRule="exact" w:wrap="none" w:vAnchor="page" w:hAnchor="page" w:x="1902" w:y="1333"/>
        <w:numPr>
          <w:ilvl w:val="1"/>
          <w:numId w:val="1"/>
        </w:numPr>
        <w:shd w:val="clear" w:color="auto" w:fill="auto"/>
        <w:tabs>
          <w:tab w:val="left" w:pos="1319"/>
        </w:tabs>
        <w:spacing w:after="0" w:line="317" w:lineRule="exact"/>
        <w:ind w:firstLine="640"/>
      </w:pPr>
      <w:r>
        <w:t>Попередньо письмово погоджує рішення про визначення пріоритетів та плани роботи Служби з Головою Донецької , обласної державної адміністрації, вживає вичерпних заходів для врегулювання розбіжностей.</w:t>
      </w:r>
    </w:p>
    <w:p w:rsidR="004068E5" w:rsidRDefault="00237982">
      <w:pPr>
        <w:pStyle w:val="20"/>
        <w:framePr w:w="9710" w:h="13790" w:hRule="exact" w:wrap="none" w:vAnchor="page" w:hAnchor="page" w:x="1902" w:y="1333"/>
        <w:numPr>
          <w:ilvl w:val="1"/>
          <w:numId w:val="1"/>
        </w:numPr>
        <w:shd w:val="clear" w:color="auto" w:fill="auto"/>
        <w:tabs>
          <w:tab w:val="left" w:pos="1319"/>
        </w:tabs>
        <w:spacing w:after="0" w:line="317" w:lineRule="exact"/>
        <w:ind w:firstLine="640"/>
      </w:pPr>
      <w:r>
        <w:t>Звітує перед Головою Держлікслужби про виконання покладених на територіальний орган завдань та планів роботи.</w:t>
      </w:r>
    </w:p>
    <w:p w:rsidR="004068E5" w:rsidRDefault="00237982">
      <w:pPr>
        <w:pStyle w:val="20"/>
        <w:framePr w:w="9710" w:h="13790" w:hRule="exact" w:wrap="none" w:vAnchor="page" w:hAnchor="page" w:x="1902" w:y="1333"/>
        <w:numPr>
          <w:ilvl w:val="1"/>
          <w:numId w:val="1"/>
        </w:numPr>
        <w:shd w:val="clear" w:color="auto" w:fill="auto"/>
        <w:tabs>
          <w:tab w:val="left" w:pos="1319"/>
        </w:tabs>
        <w:spacing w:after="0" w:line="317" w:lineRule="exact"/>
        <w:ind w:firstLine="640"/>
      </w:pPr>
      <w:r>
        <w:t>Організовує планування роботи з персоналом.</w:t>
      </w:r>
    </w:p>
    <w:p w:rsidR="004068E5" w:rsidRDefault="00237982">
      <w:pPr>
        <w:pStyle w:val="20"/>
        <w:framePr w:w="9710" w:h="13790" w:hRule="exact" w:wrap="none" w:vAnchor="page" w:hAnchor="page" w:x="1902" w:y="1333"/>
        <w:numPr>
          <w:ilvl w:val="1"/>
          <w:numId w:val="1"/>
        </w:numPr>
        <w:shd w:val="clear" w:color="auto" w:fill="auto"/>
        <w:tabs>
          <w:tab w:val="left" w:pos="1319"/>
        </w:tabs>
        <w:spacing w:after="0" w:line="317" w:lineRule="exact"/>
        <w:ind w:firstLine="640"/>
      </w:pPr>
      <w:r>
        <w:t>Забезпечує планування службової кар’єри, планове заміщення посад державної служби підготовленими фахівцями згідно з вимогами до професійної компетентності та стимулює просування по службі.</w:t>
      </w:r>
    </w:p>
    <w:p w:rsidR="004068E5" w:rsidRDefault="00237982">
      <w:pPr>
        <w:pStyle w:val="20"/>
        <w:framePr w:w="9710" w:h="13790" w:hRule="exact" w:wrap="none" w:vAnchor="page" w:hAnchor="page" w:x="1902" w:y="1333"/>
        <w:numPr>
          <w:ilvl w:val="1"/>
          <w:numId w:val="1"/>
        </w:numPr>
        <w:shd w:val="clear" w:color="auto" w:fill="auto"/>
        <w:tabs>
          <w:tab w:val="left" w:pos="1319"/>
        </w:tabs>
        <w:spacing w:after="0" w:line="317" w:lineRule="exact"/>
        <w:ind w:firstLine="640"/>
      </w:pPr>
      <w:r>
        <w:t>Організовує проведення конкурсів на зайняття вакантних посад державної служби, забезпечує прозорість і об’єктивність таких конкурсів.</w:t>
      </w:r>
    </w:p>
    <w:p w:rsidR="004068E5" w:rsidRDefault="00237982">
      <w:pPr>
        <w:pStyle w:val="20"/>
        <w:framePr w:w="9710" w:h="13790" w:hRule="exact" w:wrap="none" w:vAnchor="page" w:hAnchor="page" w:x="1902" w:y="1333"/>
        <w:numPr>
          <w:ilvl w:val="1"/>
          <w:numId w:val="1"/>
        </w:numPr>
        <w:shd w:val="clear" w:color="auto" w:fill="auto"/>
        <w:tabs>
          <w:tab w:val="left" w:pos="1319"/>
        </w:tabs>
        <w:spacing w:after="0" w:line="317" w:lineRule="exact"/>
        <w:ind w:firstLine="640"/>
      </w:pPr>
      <w:r>
        <w:t>Забезпечує своєчасне оприлюднення та передачу центральному органу виконавчої влади, що забезпечує формування та реалізує державну політику у сфері державної служби, інформації про вакантні посади державної служби в Службі.</w:t>
      </w:r>
    </w:p>
    <w:p w:rsidR="004068E5" w:rsidRDefault="00237982">
      <w:pPr>
        <w:pStyle w:val="20"/>
        <w:framePr w:w="9710" w:h="13790" w:hRule="exact" w:wrap="none" w:vAnchor="page" w:hAnchor="page" w:x="1902" w:y="1333"/>
        <w:numPr>
          <w:ilvl w:val="1"/>
          <w:numId w:val="1"/>
        </w:numPr>
        <w:shd w:val="clear" w:color="auto" w:fill="auto"/>
        <w:tabs>
          <w:tab w:val="left" w:pos="1445"/>
        </w:tabs>
        <w:spacing w:after="0" w:line="317" w:lineRule="exact"/>
        <w:ind w:firstLine="640"/>
      </w:pPr>
      <w:r>
        <w:t>Забезпечує підвищення кваліфікації державних службовців Служби.</w:t>
      </w:r>
    </w:p>
    <w:p w:rsidR="004068E5" w:rsidRDefault="00237982">
      <w:pPr>
        <w:pStyle w:val="20"/>
        <w:framePr w:w="9710" w:h="13790" w:hRule="exact" w:wrap="none" w:vAnchor="page" w:hAnchor="page" w:x="1902" w:y="1333"/>
        <w:numPr>
          <w:ilvl w:val="1"/>
          <w:numId w:val="1"/>
        </w:numPr>
        <w:shd w:val="clear" w:color="auto" w:fill="auto"/>
        <w:tabs>
          <w:tab w:val="left" w:pos="1495"/>
        </w:tabs>
        <w:spacing w:after="0" w:line="317" w:lineRule="exact"/>
        <w:ind w:firstLine="640"/>
      </w:pPr>
      <w:r>
        <w:t>Здійснює контроль за дотриманням виконавської та службової дисципліни в Службі.</w:t>
      </w:r>
    </w:p>
    <w:p w:rsidR="004068E5" w:rsidRDefault="00237982">
      <w:pPr>
        <w:pStyle w:val="20"/>
        <w:framePr w:w="9710" w:h="13790" w:hRule="exact" w:wrap="none" w:vAnchor="page" w:hAnchor="page" w:x="1902" w:y="1333"/>
        <w:numPr>
          <w:ilvl w:val="1"/>
          <w:numId w:val="1"/>
        </w:numPr>
        <w:shd w:val="clear" w:color="auto" w:fill="auto"/>
        <w:tabs>
          <w:tab w:val="left" w:pos="1405"/>
        </w:tabs>
        <w:spacing w:after="0" w:line="317" w:lineRule="exact"/>
        <w:ind w:firstLine="640"/>
      </w:pPr>
      <w:r>
        <w:t>Призначає на посади та звільняє з посад керівників структурних підрозділів, інших державних службовців та працівників Служби, присвоює їм ранги державних службовців, приймає рішення щодо їх заохочення та притягнення до дисциплінарної відповідальності (крім своїх заступників).</w:t>
      </w:r>
    </w:p>
    <w:p w:rsidR="004068E5" w:rsidRDefault="00237982">
      <w:pPr>
        <w:pStyle w:val="20"/>
        <w:framePr w:w="9710" w:h="13790" w:hRule="exact" w:wrap="none" w:vAnchor="page" w:hAnchor="page" w:x="1902" w:y="1333"/>
        <w:numPr>
          <w:ilvl w:val="1"/>
          <w:numId w:val="1"/>
        </w:numPr>
        <w:shd w:val="clear" w:color="auto" w:fill="auto"/>
        <w:tabs>
          <w:tab w:val="left" w:pos="1415"/>
        </w:tabs>
        <w:spacing w:after="0" w:line="317" w:lineRule="exact"/>
        <w:ind w:firstLine="640"/>
      </w:pPr>
      <w:r>
        <w:t>Порушує перед Головою Держлікслужби питання про присвоєння рангів державних службовців своїм заступникам, а також щодо заохочення та притягнення їх до дисциплінарної відповідальності.</w:t>
      </w:r>
    </w:p>
    <w:p w:rsidR="004068E5" w:rsidRDefault="00237982">
      <w:pPr>
        <w:pStyle w:val="20"/>
        <w:framePr w:w="9710" w:h="13790" w:hRule="exact" w:wrap="none" w:vAnchor="page" w:hAnchor="page" w:x="1902" w:y="1333"/>
        <w:numPr>
          <w:ilvl w:val="1"/>
          <w:numId w:val="1"/>
        </w:numPr>
        <w:shd w:val="clear" w:color="auto" w:fill="auto"/>
        <w:tabs>
          <w:tab w:val="left" w:pos="1495"/>
        </w:tabs>
        <w:spacing w:after="0" w:line="317" w:lineRule="exact"/>
        <w:ind w:firstLine="640"/>
      </w:pPr>
      <w:r>
        <w:t>Підписує накази, документи фінансового та організаційно- розпорядчого характеру Служби.</w:t>
      </w:r>
    </w:p>
    <w:p w:rsidR="004068E5" w:rsidRDefault="00237982">
      <w:pPr>
        <w:pStyle w:val="20"/>
        <w:framePr w:w="9710" w:h="13790" w:hRule="exact" w:wrap="none" w:vAnchor="page" w:hAnchor="page" w:x="1902" w:y="1333"/>
        <w:numPr>
          <w:ilvl w:val="1"/>
          <w:numId w:val="1"/>
        </w:numPr>
        <w:shd w:val="clear" w:color="auto" w:fill="auto"/>
        <w:tabs>
          <w:tab w:val="left" w:pos="1450"/>
        </w:tabs>
        <w:spacing w:after="0" w:line="317" w:lineRule="exact"/>
        <w:ind w:firstLine="640"/>
      </w:pPr>
      <w:r>
        <w:t>Розподіляє обов'язки між своїми заступниками.</w:t>
      </w:r>
    </w:p>
    <w:p w:rsidR="004068E5" w:rsidRDefault="00237982">
      <w:pPr>
        <w:pStyle w:val="20"/>
        <w:framePr w:w="9710" w:h="13790" w:hRule="exact" w:wrap="none" w:vAnchor="page" w:hAnchor="page" w:x="1902" w:y="1333"/>
        <w:numPr>
          <w:ilvl w:val="1"/>
          <w:numId w:val="1"/>
        </w:numPr>
        <w:shd w:val="clear" w:color="auto" w:fill="auto"/>
        <w:tabs>
          <w:tab w:val="left" w:pos="1391"/>
        </w:tabs>
        <w:spacing w:after="0" w:line="317" w:lineRule="exact"/>
        <w:ind w:firstLine="640"/>
      </w:pPr>
      <w:r>
        <w:t>Затверджує положення про структурні підрозділи Служби і посадові інструкції працівників.</w:t>
      </w:r>
    </w:p>
    <w:p w:rsidR="004068E5" w:rsidRDefault="00237982">
      <w:pPr>
        <w:pStyle w:val="20"/>
        <w:framePr w:w="9710" w:h="13790" w:hRule="exact" w:wrap="none" w:vAnchor="page" w:hAnchor="page" w:x="1902" w:y="1333"/>
        <w:numPr>
          <w:ilvl w:val="1"/>
          <w:numId w:val="1"/>
        </w:numPr>
        <w:shd w:val="clear" w:color="auto" w:fill="auto"/>
        <w:tabs>
          <w:tab w:val="left" w:pos="1450"/>
        </w:tabs>
        <w:spacing w:after="300" w:line="317" w:lineRule="exact"/>
        <w:ind w:firstLine="640"/>
      </w:pPr>
      <w:r>
        <w:t>Здійснює інші повноваження відповідно до законодавства.</w:t>
      </w:r>
    </w:p>
    <w:p w:rsidR="004068E5" w:rsidRDefault="00237982">
      <w:pPr>
        <w:pStyle w:val="20"/>
        <w:framePr w:w="9710" w:h="13790" w:hRule="exact" w:wrap="none" w:vAnchor="page" w:hAnchor="page" w:x="1902" w:y="1333"/>
        <w:numPr>
          <w:ilvl w:val="0"/>
          <w:numId w:val="1"/>
        </w:numPr>
        <w:shd w:val="clear" w:color="auto" w:fill="auto"/>
        <w:tabs>
          <w:tab w:val="left" w:pos="1122"/>
        </w:tabs>
        <w:spacing w:after="0" w:line="317" w:lineRule="exact"/>
        <w:ind w:firstLine="640"/>
      </w:pPr>
      <w:r>
        <w:t>У разі відсутності начальника Служби, його повноваження здійснює заступник згідно з розподілом функціональних обов'язків, а у разі відсутності заступника - інша посадова особа згідно з наказом Служби.</w:t>
      </w:r>
    </w:p>
    <w:p w:rsidR="004068E5" w:rsidRDefault="00237982">
      <w:pPr>
        <w:pStyle w:val="20"/>
        <w:framePr w:w="9710" w:h="13790" w:hRule="exact" w:wrap="none" w:vAnchor="page" w:hAnchor="page" w:x="1902" w:y="1333"/>
        <w:shd w:val="clear" w:color="auto" w:fill="auto"/>
        <w:spacing w:after="300" w:line="322" w:lineRule="exact"/>
        <w:ind w:firstLine="640"/>
      </w:pPr>
      <w:r>
        <w:t>Начальник Служби підзвітний та підконтрольний Голові Донецької обласної державної адміністрації.</w:t>
      </w:r>
    </w:p>
    <w:p w:rsidR="004068E5" w:rsidRDefault="00237982">
      <w:pPr>
        <w:pStyle w:val="20"/>
        <w:framePr w:w="9710" w:h="13790" w:hRule="exact" w:wrap="none" w:vAnchor="page" w:hAnchor="page" w:x="1902" w:y="1333"/>
        <w:numPr>
          <w:ilvl w:val="0"/>
          <w:numId w:val="1"/>
        </w:numPr>
        <w:shd w:val="clear" w:color="auto" w:fill="auto"/>
        <w:tabs>
          <w:tab w:val="left" w:pos="1050"/>
        </w:tabs>
        <w:spacing w:after="0" w:line="322" w:lineRule="exact"/>
        <w:ind w:firstLine="640"/>
      </w:pPr>
      <w:r>
        <w:t>Головний державний інспектор з контролю якості лікарських засобів у Донецькій області, його заступники та державні інспектори з контролю якості лікарських засобів складають протоколи та розглядають справи про адміністративні правопорушення, віднесені до їх компетенції, і накладають адміністративні штрафи, передбачені законодавством.</w:t>
      </w:r>
    </w:p>
    <w:p w:rsidR="004068E5" w:rsidRDefault="004068E5">
      <w:pPr>
        <w:rPr>
          <w:sz w:val="2"/>
          <w:szCs w:val="2"/>
        </w:rPr>
        <w:sectPr w:rsidR="004068E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068E5" w:rsidRDefault="00237982">
      <w:pPr>
        <w:pStyle w:val="a7"/>
        <w:framePr w:wrap="none" w:vAnchor="page" w:hAnchor="page" w:x="6702" w:y="819"/>
        <w:shd w:val="clear" w:color="auto" w:fill="auto"/>
        <w:spacing w:line="220" w:lineRule="exact"/>
      </w:pPr>
      <w:r>
        <w:lastRenderedPageBreak/>
        <w:t>8</w:t>
      </w:r>
    </w:p>
    <w:p w:rsidR="004068E5" w:rsidRDefault="00237982">
      <w:pPr>
        <w:pStyle w:val="20"/>
        <w:framePr w:w="9720" w:h="11533" w:hRule="exact" w:wrap="none" w:vAnchor="page" w:hAnchor="page" w:x="1897" w:y="1322"/>
        <w:numPr>
          <w:ilvl w:val="0"/>
          <w:numId w:val="1"/>
        </w:numPr>
        <w:shd w:val="clear" w:color="auto" w:fill="auto"/>
        <w:tabs>
          <w:tab w:val="left" w:pos="1072"/>
        </w:tabs>
        <w:spacing w:after="0" w:line="312" w:lineRule="exact"/>
        <w:ind w:firstLine="620"/>
      </w:pPr>
      <w:r>
        <w:t>У Службі для погодженого вирішення питань, що належать до її компетенції. обговорення найважливіших напрямів діяльності може утворюватися колегія.</w:t>
      </w:r>
    </w:p>
    <w:p w:rsidR="004068E5" w:rsidRDefault="00237982">
      <w:pPr>
        <w:pStyle w:val="20"/>
        <w:framePr w:w="9720" w:h="11533" w:hRule="exact" w:wrap="none" w:vAnchor="page" w:hAnchor="page" w:x="1897" w:y="1322"/>
        <w:shd w:val="clear" w:color="auto" w:fill="auto"/>
        <w:spacing w:after="0" w:line="317" w:lineRule="exact"/>
        <w:ind w:firstLine="620"/>
      </w:pPr>
      <w:r>
        <w:t>Рішення колегії можуть бути реалізовані шляхом прийняття відповідного наказ) Служби.</w:t>
      </w:r>
    </w:p>
    <w:p w:rsidR="004068E5" w:rsidRDefault="00237982">
      <w:pPr>
        <w:pStyle w:val="20"/>
        <w:framePr w:w="9720" w:h="11533" w:hRule="exact" w:wrap="none" w:vAnchor="page" w:hAnchor="page" w:x="1897" w:y="1322"/>
        <w:shd w:val="clear" w:color="auto" w:fill="auto"/>
        <w:spacing w:after="0" w:line="317" w:lineRule="exact"/>
        <w:ind w:firstLine="620"/>
      </w:pPr>
      <w:r>
        <w:t>Для розгляду наукових рекомендацій та проведення фахових консультацій з основних питань діяльності у Службі можуть утворюватися інші постійні або тимчасові консультативні, дорадчі та інші допоміжні органи.</w:t>
      </w:r>
    </w:p>
    <w:p w:rsidR="004068E5" w:rsidRDefault="00237982">
      <w:pPr>
        <w:pStyle w:val="20"/>
        <w:framePr w:w="9720" w:h="11533" w:hRule="exact" w:wrap="none" w:vAnchor="page" w:hAnchor="page" w:x="1897" w:y="1322"/>
        <w:shd w:val="clear" w:color="auto" w:fill="auto"/>
        <w:spacing w:after="304" w:line="317" w:lineRule="exact"/>
        <w:ind w:firstLine="620"/>
      </w:pPr>
      <w:r>
        <w:t>Рішення про утворення чи ліквідацію колегії, інших постійних або тимчасових консультативних, дорадчих та інших допоміжних органів, їх кількісний та персональний склад, положення про них затверджуються начальником Служби.</w:t>
      </w:r>
    </w:p>
    <w:p w:rsidR="004068E5" w:rsidRDefault="00237982">
      <w:pPr>
        <w:pStyle w:val="20"/>
        <w:framePr w:w="9720" w:h="11533" w:hRule="exact" w:wrap="none" w:vAnchor="page" w:hAnchor="page" w:x="1897" w:y="1322"/>
        <w:numPr>
          <w:ilvl w:val="0"/>
          <w:numId w:val="1"/>
        </w:numPr>
        <w:shd w:val="clear" w:color="auto" w:fill="auto"/>
        <w:tabs>
          <w:tab w:val="left" w:pos="1072"/>
        </w:tabs>
        <w:spacing w:after="296" w:line="312" w:lineRule="exact"/>
        <w:ind w:firstLine="620"/>
      </w:pPr>
      <w:r>
        <w:t>Служба діє на підставі положення, що затверджується Головою Держлікслужби.</w:t>
      </w:r>
    </w:p>
    <w:p w:rsidR="004068E5" w:rsidRDefault="00237982">
      <w:pPr>
        <w:pStyle w:val="20"/>
        <w:framePr w:w="9720" w:h="11533" w:hRule="exact" w:wrap="none" w:vAnchor="page" w:hAnchor="page" w:x="1897" w:y="1322"/>
        <w:numPr>
          <w:ilvl w:val="0"/>
          <w:numId w:val="1"/>
        </w:numPr>
        <w:shd w:val="clear" w:color="auto" w:fill="auto"/>
        <w:tabs>
          <w:tab w:val="left" w:pos="1089"/>
        </w:tabs>
        <w:spacing w:after="0" w:line="317" w:lineRule="exact"/>
        <w:ind w:firstLine="620"/>
      </w:pPr>
      <w:r>
        <w:t>Служба утримується за рахунок Державного бюджету України.</w:t>
      </w:r>
    </w:p>
    <w:p w:rsidR="004068E5" w:rsidRDefault="00237982">
      <w:pPr>
        <w:pStyle w:val="20"/>
        <w:framePr w:w="9720" w:h="11533" w:hRule="exact" w:wrap="none" w:vAnchor="page" w:hAnchor="page" w:x="1897" w:y="1322"/>
        <w:shd w:val="clear" w:color="auto" w:fill="auto"/>
        <w:spacing w:after="0" w:line="317" w:lineRule="exact"/>
        <w:ind w:firstLine="620"/>
      </w:pPr>
      <w:r>
        <w:t>Структуру Служби затверджує Голова Держлікслужби за погодженням з</w:t>
      </w:r>
    </w:p>
    <w:p w:rsidR="004068E5" w:rsidRDefault="00237982">
      <w:pPr>
        <w:pStyle w:val="20"/>
        <w:framePr w:w="9720" w:h="11533" w:hRule="exact" w:wrap="none" w:vAnchor="page" w:hAnchor="page" w:x="1897" w:y="1322"/>
        <w:shd w:val="clear" w:color="auto" w:fill="auto"/>
        <w:spacing w:after="0" w:line="317" w:lineRule="exact"/>
        <w:jc w:val="left"/>
      </w:pPr>
      <w:r>
        <w:t>Міністром охорони здоров'я України.</w:t>
      </w:r>
    </w:p>
    <w:p w:rsidR="004068E5" w:rsidRDefault="00237982">
      <w:pPr>
        <w:pStyle w:val="20"/>
        <w:framePr w:w="9720" w:h="11533" w:hRule="exact" w:wrap="none" w:vAnchor="page" w:hAnchor="page" w:x="1897" w:y="1322"/>
        <w:shd w:val="clear" w:color="auto" w:fill="auto"/>
        <w:spacing w:after="0" w:line="317" w:lineRule="exact"/>
        <w:ind w:firstLine="620"/>
      </w:pPr>
      <w:r>
        <w:t>Штатний розпис та кошторис Служби затверджує Голова Держлікслужби.</w:t>
      </w:r>
    </w:p>
    <w:p w:rsidR="004068E5" w:rsidRDefault="00237982">
      <w:pPr>
        <w:pStyle w:val="20"/>
        <w:framePr w:w="9720" w:h="11533" w:hRule="exact" w:wrap="none" w:vAnchor="page" w:hAnchor="page" w:x="1897" w:y="1322"/>
        <w:shd w:val="clear" w:color="auto" w:fill="auto"/>
        <w:spacing w:after="304" w:line="322" w:lineRule="exact"/>
        <w:ind w:firstLine="620"/>
      </w:pPr>
      <w:r>
        <w:t>Чисельність працівників Служби затверджує Голова Держлікслужби в межах граничної чисельності працівників, визначеної Кабінетом Міністрів України для територіальних органів Держлікслужби.</w:t>
      </w:r>
    </w:p>
    <w:p w:rsidR="004068E5" w:rsidRDefault="00237982">
      <w:pPr>
        <w:pStyle w:val="20"/>
        <w:framePr w:w="9720" w:h="11533" w:hRule="exact" w:wrap="none" w:vAnchor="page" w:hAnchor="page" w:x="1897" w:y="1322"/>
        <w:numPr>
          <w:ilvl w:val="0"/>
          <w:numId w:val="1"/>
        </w:numPr>
        <w:shd w:val="clear" w:color="auto" w:fill="auto"/>
        <w:tabs>
          <w:tab w:val="left" w:pos="1072"/>
        </w:tabs>
        <w:spacing w:after="308" w:line="317" w:lineRule="exact"/>
        <w:ind w:firstLine="620"/>
      </w:pPr>
      <w:r>
        <w:t>Служба утворюється у порядку, передбаченому статтею 21 Закону України «Про центральні органи виконавчої влади», як юридична особа публічного права та має самостійний баланс, рахунки в установах Казначейства України, печатку із зображенням Державного Герба України і своїм найменуванням, інші печатки та штампи, необхідні у діловодстві.</w:t>
      </w:r>
    </w:p>
    <w:p w:rsidR="004068E5" w:rsidRDefault="0004720F">
      <w:pPr>
        <w:pStyle w:val="20"/>
        <w:framePr w:w="9720" w:h="11533" w:hRule="exact" w:wrap="none" w:vAnchor="page" w:hAnchor="page" w:x="1897" w:y="1322"/>
        <w:shd w:val="clear" w:color="auto" w:fill="auto"/>
        <w:spacing w:after="322" w:line="307" w:lineRule="exact"/>
        <w:ind w:firstLine="620"/>
      </w:pPr>
      <w:r>
        <w:t>17</w:t>
      </w:r>
      <w:r w:rsidR="00237982">
        <w:t>. Майно Служби є державною власністю і закріплене за нею на праві оперативного управління. У разі ліквідації С</w:t>
      </w:r>
      <w:r>
        <w:t>лужби її активи передаються Держлік</w:t>
      </w:r>
      <w:r w:rsidR="00237982">
        <w:t>службі.</w:t>
      </w:r>
    </w:p>
    <w:p w:rsidR="004068E5" w:rsidRDefault="00237982">
      <w:pPr>
        <w:pStyle w:val="20"/>
        <w:framePr w:w="9720" w:h="11533" w:hRule="exact" w:wrap="none" w:vAnchor="page" w:hAnchor="page" w:x="1897" w:y="1322"/>
        <w:shd w:val="clear" w:color="auto" w:fill="auto"/>
        <w:spacing w:after="0" w:line="280" w:lineRule="exact"/>
        <w:jc w:val="right"/>
      </w:pPr>
      <w:r>
        <w:t>- Місцезнаходження Служби: вул. Соборна, 20 «к», м. Мирноград</w:t>
      </w:r>
    </w:p>
    <w:p w:rsidR="004068E5" w:rsidRDefault="0004720F">
      <w:pPr>
        <w:pStyle w:val="60"/>
        <w:framePr w:w="9720" w:h="11533" w:hRule="exact" w:wrap="none" w:vAnchor="page" w:hAnchor="page" w:x="1897" w:y="1322"/>
        <w:shd w:val="clear" w:color="auto" w:fill="auto"/>
        <w:spacing w:before="0" w:line="280" w:lineRule="exact"/>
      </w:pPr>
      <w:r>
        <w:t>Донецької</w:t>
      </w:r>
      <w:r w:rsidR="00237982">
        <w:t xml:space="preserve"> області, 85323.</w:t>
      </w:r>
    </w:p>
    <w:p w:rsidR="004068E5" w:rsidRDefault="004068E5">
      <w:pPr>
        <w:rPr>
          <w:sz w:val="2"/>
          <w:szCs w:val="2"/>
        </w:rPr>
      </w:pPr>
    </w:p>
    <w:sectPr w:rsidR="004068E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B6" w:rsidRDefault="001D4BB6">
      <w:r>
        <w:separator/>
      </w:r>
    </w:p>
  </w:endnote>
  <w:endnote w:type="continuationSeparator" w:id="0">
    <w:p w:rsidR="001D4BB6" w:rsidRDefault="001D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B6" w:rsidRDefault="001D4BB6"/>
  </w:footnote>
  <w:footnote w:type="continuationSeparator" w:id="0">
    <w:p w:rsidR="001D4BB6" w:rsidRDefault="001D4BB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310F1"/>
    <w:multiLevelType w:val="multilevel"/>
    <w:tmpl w:val="1E0864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1943E9"/>
    <w:multiLevelType w:val="multilevel"/>
    <w:tmpl w:val="10783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068E5"/>
    <w:rsid w:val="0004720F"/>
    <w:rsid w:val="000B6872"/>
    <w:rsid w:val="001D4BB6"/>
    <w:rsid w:val="00237982"/>
    <w:rsid w:val="002C67C0"/>
    <w:rsid w:val="0040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E5480-E605-4BA5-990E-EA863380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и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8"/>
      <w:szCs w:val="8"/>
      <w:u w:val="none"/>
    </w:rPr>
  </w:style>
  <w:style w:type="character" w:customStyle="1" w:styleId="4Georgia5pt0pt">
    <w:name w:val="Основний текст (4) + Georgia;5 pt;Курсив;Інтервал 0 pt"/>
    <w:basedOn w:val="4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uk-UA" w:eastAsia="uk-UA" w:bidi="uk-UA"/>
    </w:rPr>
  </w:style>
  <w:style w:type="character" w:customStyle="1" w:styleId="410pt0pt">
    <w:name w:val="Основний текст (4) + 10 pt;І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a4">
    <w:name w:val="Інш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pt">
    <w:name w:val="Інше + 20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character" w:customStyle="1" w:styleId="215pt-2pt">
    <w:name w:val="Основний текст (2) + 15 pt;Напівжирний;Курсив;Інтервал -2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30"/>
      <w:szCs w:val="30"/>
      <w:u w:val="none"/>
      <w:lang w:val="uk-UA" w:eastAsia="uk-UA" w:bidi="uk-UA"/>
    </w:rPr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и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character" w:customStyle="1" w:styleId="6">
    <w:name w:val="Основни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line="154" w:lineRule="exact"/>
      <w:jc w:val="both"/>
    </w:pPr>
    <w:rPr>
      <w:rFonts w:ascii="Times New Roman" w:eastAsia="Times New Roman" w:hAnsi="Times New Roman" w:cs="Times New Roman"/>
      <w:spacing w:val="30"/>
      <w:sz w:val="8"/>
      <w:szCs w:val="8"/>
    </w:rPr>
  </w:style>
  <w:style w:type="paragraph" w:customStyle="1" w:styleId="a5">
    <w:name w:val="Інш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i/>
      <w:iCs/>
      <w:spacing w:val="-2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740" w:line="456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ий текст (5)"/>
    <w:basedOn w:val="a"/>
    <w:link w:val="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customStyle="1" w:styleId="60">
    <w:name w:val="Основний текст (6)"/>
    <w:basedOn w:val="a"/>
    <w:link w:val="6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10570</Words>
  <Characters>6026</Characters>
  <Application>Microsoft Office Word</Application>
  <DocSecurity>0</DocSecurity>
  <Lines>50</Lines>
  <Paragraphs>33</Paragraphs>
  <ScaleCrop>false</ScaleCrop>
  <Company/>
  <LinksUpToDate>false</LinksUpToDate>
  <CharactersWithSpaces>16563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nrnsovs</cp:lastModifiedBy>
  <cp:revision>4</cp:revision>
  <dcterms:created xsi:type="dcterms:W3CDTF">2018-09-21T11:43:00Z</dcterms:created>
  <dcterms:modified xsi:type="dcterms:W3CDTF">2018-12-17T13:36:00Z</dcterms:modified>
</cp:coreProperties>
</file>