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545E7B" w:rsidTr="00171119">
        <w:trPr>
          <w:tblCellSpacing w:w="22" w:type="dxa"/>
        </w:trPr>
        <w:tc>
          <w:tcPr>
            <w:tcW w:w="4934" w:type="pct"/>
          </w:tcPr>
          <w:p w:rsidR="00545E7B" w:rsidRPr="009F3780" w:rsidRDefault="00545E7B" w:rsidP="00171119">
            <w:pPr>
              <w:pStyle w:val="a5"/>
              <w:spacing w:before="0" w:beforeAutospacing="0" w:after="0" w:afterAutospacing="0"/>
              <w:ind w:left="-4536"/>
              <w:jc w:val="both"/>
              <w:rPr>
                <w:rFonts w:eastAsia="Times New Roman"/>
              </w:rPr>
            </w:pPr>
          </w:p>
        </w:tc>
      </w:tr>
    </w:tbl>
    <w:p w:rsidR="008C673C" w:rsidRDefault="008C673C" w:rsidP="005D60A0">
      <w:pPr>
        <w:jc w:val="center"/>
        <w:rPr>
          <w:b/>
          <w:szCs w:val="28"/>
          <w:lang w:val="uk-UA"/>
        </w:rPr>
      </w:pPr>
    </w:p>
    <w:p w:rsidR="00C510EC" w:rsidRPr="00171119" w:rsidRDefault="00171119" w:rsidP="00171119">
      <w:pPr>
        <w:spacing w:line="276" w:lineRule="auto"/>
        <w:ind w:left="851"/>
        <w:rPr>
          <w:rStyle w:val="10"/>
          <w:rFonts w:ascii="Times New Roman" w:hAnsi="Times New Roman" w:cs="Times New Roman"/>
          <w:color w:val="auto"/>
          <w:lang w:val="uk-UA"/>
        </w:rPr>
      </w:pPr>
      <w:r w:rsidRPr="00171119">
        <w:rPr>
          <w:b/>
          <w:szCs w:val="28"/>
          <w:lang w:val="uk-UA"/>
        </w:rPr>
        <w:t xml:space="preserve">    </w:t>
      </w:r>
      <w:r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71119">
        <w:rPr>
          <w:b/>
          <w:szCs w:val="28"/>
          <w:lang w:val="uk-UA"/>
        </w:rPr>
        <w:t xml:space="preserve">                                                                          </w:t>
      </w:r>
      <w:r>
        <w:rPr>
          <w:b/>
          <w:szCs w:val="28"/>
          <w:lang w:val="uk-UA"/>
        </w:rPr>
        <w:t xml:space="preserve">              </w:t>
      </w:r>
      <w:r w:rsidRPr="00171119">
        <w:rPr>
          <w:b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171119" w:rsidRDefault="008B2681" w:rsidP="00677008">
      <w:pPr>
        <w:ind w:left="709"/>
        <w:rPr>
          <w:b/>
          <w:szCs w:val="28"/>
          <w:lang w:val="uk-UA"/>
        </w:rPr>
      </w:pPr>
      <w:r>
        <w:rPr>
          <w:b/>
          <w:szCs w:val="28"/>
          <w:lang w:val="uk-UA"/>
        </w:rPr>
        <w:t>ПОГОДЖУЮ</w:t>
      </w:r>
      <w:r w:rsidR="00171119">
        <w:rPr>
          <w:b/>
          <w:szCs w:val="28"/>
          <w:lang w:val="uk-UA"/>
        </w:rPr>
        <w:t xml:space="preserve">                                                                                                  </w:t>
      </w:r>
      <w:r>
        <w:rPr>
          <w:b/>
          <w:szCs w:val="28"/>
          <w:lang w:val="uk-UA"/>
        </w:rPr>
        <w:t xml:space="preserve"> </w:t>
      </w:r>
      <w:r w:rsidR="0017111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ЗАТВЕРДЖУЮ</w:t>
      </w:r>
    </w:p>
    <w:p w:rsidR="00171119" w:rsidRDefault="00404559" w:rsidP="00677008">
      <w:pPr>
        <w:ind w:left="709"/>
        <w:rPr>
          <w:szCs w:val="28"/>
          <w:lang w:val="uk-UA"/>
        </w:rPr>
      </w:pPr>
      <w:r>
        <w:rPr>
          <w:szCs w:val="28"/>
          <w:lang w:val="uk-UA"/>
        </w:rPr>
        <w:t>В.о. Голови</w:t>
      </w:r>
      <w:r w:rsidR="00171119">
        <w:rPr>
          <w:szCs w:val="28"/>
          <w:lang w:val="uk-UA"/>
        </w:rPr>
        <w:t xml:space="preserve"> Державної служби України                                   </w:t>
      </w:r>
      <w:r w:rsidR="00D736A0">
        <w:rPr>
          <w:szCs w:val="28"/>
          <w:lang w:val="uk-UA"/>
        </w:rPr>
        <w:t xml:space="preserve">                        </w:t>
      </w:r>
      <w:r w:rsidR="00677008">
        <w:rPr>
          <w:szCs w:val="28"/>
          <w:lang w:val="uk-UA"/>
        </w:rPr>
        <w:t>У</w:t>
      </w:r>
      <w:r w:rsidR="00171119">
        <w:rPr>
          <w:szCs w:val="28"/>
          <w:lang w:val="uk-UA"/>
        </w:rPr>
        <w:t>повноважена посадова особа</w:t>
      </w:r>
    </w:p>
    <w:p w:rsidR="00677008" w:rsidRDefault="00171119" w:rsidP="00677008">
      <w:pPr>
        <w:ind w:left="709"/>
        <w:rPr>
          <w:szCs w:val="28"/>
          <w:lang w:val="uk-UA"/>
        </w:rPr>
      </w:pPr>
      <w:r>
        <w:rPr>
          <w:szCs w:val="28"/>
          <w:lang w:val="uk-UA"/>
        </w:rPr>
        <w:t xml:space="preserve">з лікарських засобів та контролю                                        </w:t>
      </w:r>
      <w:r w:rsidR="00677008">
        <w:rPr>
          <w:szCs w:val="28"/>
          <w:lang w:val="uk-UA"/>
        </w:rPr>
        <w:t xml:space="preserve">                              Секретаріату Кабінету Міністрів України</w:t>
      </w:r>
      <w:r>
        <w:rPr>
          <w:szCs w:val="28"/>
          <w:lang w:val="uk-UA"/>
        </w:rPr>
        <w:t xml:space="preserve"> </w:t>
      </w:r>
      <w:r w:rsidR="00677008">
        <w:rPr>
          <w:szCs w:val="28"/>
          <w:lang w:val="uk-UA"/>
        </w:rPr>
        <w:t xml:space="preserve"> за наркотиками</w:t>
      </w:r>
      <w:r>
        <w:rPr>
          <w:szCs w:val="28"/>
          <w:lang w:val="uk-UA"/>
        </w:rPr>
        <w:t xml:space="preserve"> </w:t>
      </w:r>
      <w:r w:rsidR="00677008">
        <w:rPr>
          <w:szCs w:val="28"/>
          <w:lang w:val="uk-UA"/>
        </w:rPr>
        <w:t xml:space="preserve">                                                                                                             </w:t>
      </w:r>
      <w:r w:rsidR="00404559">
        <w:rPr>
          <w:szCs w:val="28"/>
          <w:lang w:val="uk-UA"/>
        </w:rPr>
        <w:t xml:space="preserve">                                О.</w:t>
      </w:r>
      <w:r w:rsidR="00677008">
        <w:rPr>
          <w:szCs w:val="28"/>
          <w:lang w:val="uk-UA"/>
        </w:rPr>
        <w:t xml:space="preserve"> ІЛЛЯШЕНКО                                   </w:t>
      </w:r>
    </w:p>
    <w:p w:rsidR="00677008" w:rsidRDefault="00677008" w:rsidP="00677008">
      <w:pPr>
        <w:ind w:left="709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="00404559">
        <w:rPr>
          <w:szCs w:val="28"/>
          <w:lang w:val="uk-UA"/>
        </w:rPr>
        <w:t xml:space="preserve">                                        Р. Ісаєнко</w:t>
      </w:r>
      <w:r>
        <w:rPr>
          <w:szCs w:val="28"/>
          <w:lang w:val="uk-UA"/>
        </w:rPr>
        <w:t xml:space="preserve">                                                                                      « </w:t>
      </w:r>
      <w:r w:rsidR="00404559">
        <w:rPr>
          <w:szCs w:val="28"/>
          <w:lang w:val="uk-UA"/>
        </w:rPr>
        <w:t xml:space="preserve">    » грудня   2018 року         «       » грудня 2018</w:t>
      </w:r>
      <w:r>
        <w:rPr>
          <w:szCs w:val="28"/>
          <w:lang w:val="uk-UA"/>
        </w:rPr>
        <w:t xml:space="preserve"> року</w:t>
      </w:r>
    </w:p>
    <w:p w:rsidR="00677008" w:rsidRDefault="00677008" w:rsidP="00677008">
      <w:pPr>
        <w:ind w:left="709"/>
        <w:rPr>
          <w:szCs w:val="28"/>
          <w:lang w:val="uk-UA"/>
        </w:rPr>
      </w:pPr>
    </w:p>
    <w:p w:rsidR="00677008" w:rsidRDefault="00677008" w:rsidP="00677008">
      <w:pPr>
        <w:ind w:left="709"/>
        <w:rPr>
          <w:szCs w:val="28"/>
          <w:lang w:val="uk-UA"/>
        </w:rPr>
      </w:pPr>
    </w:p>
    <w:p w:rsidR="00E35B15" w:rsidRDefault="00677008" w:rsidP="00E35B15">
      <w:pPr>
        <w:ind w:left="709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</w:t>
      </w:r>
      <w:r w:rsidR="00171119">
        <w:rPr>
          <w:szCs w:val="28"/>
          <w:lang w:val="uk-UA"/>
        </w:rPr>
        <w:t xml:space="preserve"> </w:t>
      </w:r>
      <w:r w:rsidR="00171119">
        <w:rPr>
          <w:b/>
          <w:szCs w:val="28"/>
          <w:lang w:val="uk-UA"/>
        </w:rPr>
        <w:t xml:space="preserve">    </w:t>
      </w:r>
    </w:p>
    <w:p w:rsidR="00171119" w:rsidRDefault="00677008" w:rsidP="00E35B15">
      <w:pPr>
        <w:ind w:left="709"/>
        <w:rPr>
          <w:rStyle w:val="10"/>
          <w:rFonts w:ascii="Times New Roman" w:hAnsi="Times New Roman" w:cs="Times New Roman"/>
          <w:color w:val="auto"/>
          <w:lang w:val="uk-UA"/>
        </w:rPr>
      </w:pPr>
      <w:r>
        <w:rPr>
          <w:rStyle w:val="10"/>
          <w:rFonts w:ascii="Times New Roman" w:hAnsi="Times New Roman" w:cs="Times New Roman"/>
          <w:color w:val="auto"/>
          <w:lang w:val="uk-UA"/>
        </w:rPr>
        <w:t xml:space="preserve">             </w:t>
      </w:r>
    </w:p>
    <w:p w:rsidR="009F3780" w:rsidRDefault="00E35B15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  <w:bookmarkStart w:id="0" w:name="_GoBack"/>
      <w:r>
        <w:rPr>
          <w:rStyle w:val="10"/>
          <w:rFonts w:ascii="Times New Roman" w:hAnsi="Times New Roman" w:cs="Times New Roman"/>
          <w:color w:val="auto"/>
          <w:lang w:val="uk-UA"/>
        </w:rPr>
        <w:t xml:space="preserve">ПЛАН </w:t>
      </w:r>
    </w:p>
    <w:p w:rsidR="00E35B15" w:rsidRDefault="00E35B15" w:rsidP="009F3780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роботи уповноваженої особи з питань запобігання </w:t>
      </w:r>
      <w:r w:rsidR="009F3780" w:rsidRPr="009F3780">
        <w:rPr>
          <w:b/>
          <w:szCs w:val="28"/>
          <w:lang w:val="uk-UA"/>
        </w:rPr>
        <w:t xml:space="preserve">та виявлення корупції </w:t>
      </w:r>
      <w:r>
        <w:rPr>
          <w:b/>
          <w:szCs w:val="28"/>
          <w:lang w:val="uk-UA"/>
        </w:rPr>
        <w:t xml:space="preserve"> </w:t>
      </w:r>
    </w:p>
    <w:p w:rsidR="009F3780" w:rsidRPr="009F3780" w:rsidRDefault="00E35B15" w:rsidP="009F3780">
      <w:pPr>
        <w:spacing w:line="276" w:lineRule="auto"/>
        <w:jc w:val="center"/>
        <w:rPr>
          <w:rFonts w:eastAsiaTheme="minorHAnsi"/>
        </w:rPr>
      </w:pPr>
      <w:r>
        <w:rPr>
          <w:b/>
          <w:szCs w:val="28"/>
          <w:lang w:val="uk-UA"/>
        </w:rPr>
        <w:t>Державної служби</w:t>
      </w:r>
      <w:r w:rsidR="009F3780" w:rsidRPr="009F3780">
        <w:rPr>
          <w:b/>
          <w:szCs w:val="28"/>
          <w:lang w:val="uk-UA"/>
        </w:rPr>
        <w:t xml:space="preserve"> України</w:t>
      </w:r>
      <w:r w:rsidR="009F3780">
        <w:rPr>
          <w:b/>
          <w:szCs w:val="28"/>
          <w:lang w:val="uk-UA"/>
        </w:rPr>
        <w:t xml:space="preserve"> </w:t>
      </w:r>
      <w:r w:rsidR="009F3780" w:rsidRPr="009F3780">
        <w:rPr>
          <w:b/>
          <w:szCs w:val="28"/>
          <w:lang w:val="uk-UA"/>
        </w:rPr>
        <w:t>з лікарських засобів та контролю</w:t>
      </w:r>
      <w:r>
        <w:rPr>
          <w:b/>
          <w:szCs w:val="28"/>
          <w:lang w:val="uk-UA"/>
        </w:rPr>
        <w:t xml:space="preserve"> </w:t>
      </w:r>
      <w:r w:rsidR="00637A67">
        <w:rPr>
          <w:b/>
          <w:szCs w:val="28"/>
          <w:lang w:val="uk-UA"/>
        </w:rPr>
        <w:t xml:space="preserve">за наркотиками </w:t>
      </w:r>
      <w:r>
        <w:rPr>
          <w:b/>
          <w:szCs w:val="28"/>
          <w:lang w:val="uk-UA"/>
        </w:rPr>
        <w:t>на</w:t>
      </w:r>
      <w:r w:rsidR="00404559">
        <w:rPr>
          <w:b/>
          <w:szCs w:val="28"/>
          <w:lang w:val="uk-UA"/>
        </w:rPr>
        <w:t xml:space="preserve"> 2019</w:t>
      </w:r>
      <w:r>
        <w:rPr>
          <w:b/>
          <w:szCs w:val="28"/>
          <w:lang w:val="uk-UA"/>
        </w:rPr>
        <w:t xml:space="preserve"> рік</w:t>
      </w:r>
    </w:p>
    <w:bookmarkEnd w:id="0"/>
    <w:p w:rsidR="009F3780" w:rsidRPr="009F3780" w:rsidRDefault="009F3780" w:rsidP="009F3780">
      <w:pPr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6920"/>
        <w:gridCol w:w="3729"/>
        <w:gridCol w:w="3256"/>
      </w:tblGrid>
      <w:tr w:rsidR="0038698C" w:rsidRPr="00772A4A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772A4A" w:rsidRDefault="0038698C" w:rsidP="007747B8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7F6B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657A41" w:rsidRPr="00772A4A" w:rsidTr="009F3780">
        <w:trPr>
          <w:trHeight w:val="34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Default="00657A4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7747B8">
            <w:pPr>
              <w:rPr>
                <w:b/>
                <w:szCs w:val="28"/>
                <w:lang w:val="uk-UA"/>
              </w:rPr>
            </w:pPr>
          </w:p>
          <w:p w:rsidR="00657A41" w:rsidRPr="00C510EC" w:rsidRDefault="00657A41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Проведення навчання,  роз’яснювальної роботи щодо запобігання та виявлення корупції</w:t>
            </w:r>
          </w:p>
        </w:tc>
      </w:tr>
      <w:tr w:rsidR="0038698C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698C" w:rsidRPr="004635F7" w:rsidRDefault="00657A4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1.1.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1E1CEE" w:rsidRDefault="00657A41" w:rsidP="00657A4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>Участь головного спеціаліста з питань  запобігання та виявлення корупції</w:t>
            </w:r>
            <w:r w:rsidR="00E25623">
              <w:rPr>
                <w:sz w:val="24"/>
                <w:szCs w:val="24"/>
                <w:lang w:val="uk-UA"/>
              </w:rPr>
              <w:t xml:space="preserve">, працівників Держлікслужби, територіальних органів та державних підприємств, що входять до сфери управління Держлікслужби </w:t>
            </w:r>
            <w:r w:rsidRPr="001E1CEE">
              <w:rPr>
                <w:sz w:val="24"/>
                <w:szCs w:val="24"/>
                <w:lang w:val="uk-UA"/>
              </w:rPr>
              <w:t xml:space="preserve"> в курсах підвищення кваліфікації при</w:t>
            </w:r>
            <w:r w:rsidR="00E25623">
              <w:rPr>
                <w:sz w:val="24"/>
                <w:szCs w:val="24"/>
                <w:lang w:val="uk-UA"/>
              </w:rPr>
              <w:t xml:space="preserve"> Нацдержслужбі, НУ МВС України, НАЗК</w:t>
            </w:r>
            <w:r w:rsidRPr="001E1CEE">
              <w:rPr>
                <w:sz w:val="24"/>
                <w:szCs w:val="24"/>
                <w:lang w:val="uk-UA"/>
              </w:rPr>
              <w:t>, МОЗ України</w:t>
            </w:r>
            <w:r w:rsidR="001E1CEE" w:rsidRPr="001E1CEE">
              <w:rPr>
                <w:sz w:val="24"/>
                <w:szCs w:val="24"/>
                <w:lang w:val="uk-UA"/>
              </w:rPr>
              <w:t>, тренінгах, що проводять міжнародні антикорупційні організації</w:t>
            </w:r>
            <w:r w:rsidRPr="001E1CEE">
              <w:rPr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59" w:rsidRDefault="00404559" w:rsidP="004045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  <w:p w:rsidR="0038698C" w:rsidRPr="001E1CEE" w:rsidRDefault="001E1CEE" w:rsidP="001E1CEE">
            <w:pPr>
              <w:ind w:left="-60" w:right="-82"/>
              <w:jc w:val="center"/>
              <w:rPr>
                <w:b/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 w:eastAsia="uk-UA"/>
              </w:rPr>
              <w:t>Відповідно до плану (графіку) відповідних органів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Default="001E1CEE" w:rsidP="001E1CEE">
            <w:pPr>
              <w:jc w:val="center"/>
              <w:rPr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E25623" w:rsidRDefault="00E25623" w:rsidP="001E1CE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25623" w:rsidRPr="001E1CEE" w:rsidRDefault="00E25623" w:rsidP="001E1CE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управління персоналом</w:t>
            </w:r>
          </w:p>
        </w:tc>
      </w:tr>
      <w:tr w:rsidR="00657A41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1E1CEE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1.2.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657A41" w:rsidRDefault="001E1CEE" w:rsidP="001E1CE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навчальних семінарів, відео-конференцій з працівниками Держлікслужби, територіальних органів щодо роз’яснення положень Закону України «Про запобігання корупції».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59" w:rsidRDefault="001E1CEE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1E1CEE">
              <w:rPr>
                <w:sz w:val="24"/>
                <w:szCs w:val="24"/>
                <w:lang w:val="uk-UA"/>
              </w:rPr>
              <w:t>Постійно</w:t>
            </w:r>
          </w:p>
          <w:p w:rsidR="00657A41" w:rsidRPr="001E1CEE" w:rsidRDefault="00404559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Відповідно до плану проведення занять Держлікслужби</w:t>
            </w:r>
            <w:r w:rsidR="001E1CEE" w:rsidRPr="001E1CE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4635F7" w:rsidRDefault="001E1CEE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657A41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0C1D16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1.3.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0C1D16" w:rsidRDefault="000C1D16" w:rsidP="00657A41">
            <w:pPr>
              <w:jc w:val="both"/>
              <w:rPr>
                <w:sz w:val="24"/>
                <w:szCs w:val="24"/>
                <w:lang w:val="uk-UA"/>
              </w:rPr>
            </w:pPr>
            <w:r w:rsidRPr="000C1D16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>ведення тренінгів з працівниками Держлікслужби, територіальних органів щодо роз’яснення порядку заповнення електронних декларацій та</w:t>
            </w:r>
            <w:r w:rsidR="009A3D5B">
              <w:rPr>
                <w:sz w:val="24"/>
                <w:szCs w:val="24"/>
                <w:lang w:val="uk-UA"/>
              </w:rPr>
              <w:t xml:space="preserve"> інших питань фінансового контролю.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9A3D5B" w:rsidRDefault="00423AC1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– березень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4635F7" w:rsidRDefault="009A3D5B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6D5CF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F" w:rsidRDefault="006D5CFF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6D5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657A41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B6721B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1.4</w:t>
            </w:r>
            <w:r w:rsidR="009A3D5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0C1D16" w:rsidRDefault="009A3D5B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індивідуальних консультацій працівникам Держлікслужби, територіальних органів щодо роз’яснень положень антикорупційного законодавства.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E25623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23" w:rsidRDefault="00E2562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1.5.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Default="00E25623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Доведення до працівників Держлікслужби, територіальних органів та державних підприємств, що входять до сфери управління Держлікслужби змін до антикорупційного законодавства.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Default="00E25623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внесенні змін до антикорупційного законодавства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Default="00E25623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2F774D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4D" w:rsidRDefault="002F774D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1.6.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2F774D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скарг та звернень громадян до Держлікслужби</w:t>
            </w:r>
            <w:r w:rsidR="00E5768B">
              <w:rPr>
                <w:sz w:val="24"/>
                <w:szCs w:val="24"/>
                <w:lang w:val="uk-UA"/>
              </w:rPr>
              <w:t>, в яких вбачається порушення державними службовцями антикорупційного законодавства.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2F774D" w:rsidRPr="00E5768B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4D" w:rsidRDefault="002F774D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1.7.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E5768B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Доведення до відома колективу працівників Держлікслужби та її територіальних органів фактів корупційних діянь, які оприлюднює НАЗК у звітах про результати проведення заходів щодо запобігання корупції.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9A3D5B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A3D5B" w:rsidRDefault="002F774D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1.8</w:t>
            </w:r>
            <w:r w:rsidR="009A3D5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D5B" w:rsidRDefault="009A3D5B" w:rsidP="00657A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методичних рекомендацій уповноваженим особам</w:t>
            </w:r>
            <w:r w:rsidR="00D817D7">
              <w:rPr>
                <w:sz w:val="24"/>
                <w:szCs w:val="24"/>
                <w:lang w:val="uk-UA"/>
              </w:rPr>
              <w:t xml:space="preserve"> з питань запобігання та виявлення корупції територіальних органів Держлікслужби.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D5B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D5B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C408C7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408C7" w:rsidRDefault="002F774D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1.9</w:t>
            </w:r>
            <w:r w:rsidR="00C408C7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Default="00C408C7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інформаційного наповнення розділу «Запобігання  корупції» офіційного</w:t>
            </w:r>
            <w:r w:rsidR="00423AC1">
              <w:rPr>
                <w:sz w:val="24"/>
                <w:szCs w:val="24"/>
                <w:lang w:val="uk-UA"/>
              </w:rPr>
              <w:t xml:space="preserve"> веб-сайту Держлікслужби.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293D3E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34" w:rsidRDefault="00E64834" w:rsidP="00D817D7">
            <w:pPr>
              <w:ind w:right="-116"/>
              <w:rPr>
                <w:b/>
                <w:sz w:val="24"/>
                <w:szCs w:val="24"/>
                <w:lang w:val="uk-UA"/>
              </w:rPr>
            </w:pPr>
          </w:p>
          <w:p w:rsidR="00293D3E" w:rsidRPr="00772A4A" w:rsidRDefault="00D817D7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34" w:rsidRDefault="00E64834" w:rsidP="007747B8">
            <w:pPr>
              <w:rPr>
                <w:b/>
                <w:szCs w:val="28"/>
                <w:lang w:val="uk-UA"/>
              </w:rPr>
            </w:pPr>
          </w:p>
          <w:p w:rsidR="00293D3E" w:rsidRPr="00C510EC" w:rsidRDefault="00D817D7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Превентивні антикорупційні заходи</w:t>
            </w:r>
          </w:p>
        </w:tc>
      </w:tr>
      <w:tr w:rsidR="0038698C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772A4A" w:rsidRDefault="00D817D7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Default="00D817D7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експертизі проектів актів, що розробляються Держлікслужбою, з метою виявлення причин, що призводять чи можуть призвести до вчинення корупційних правопорушень.</w:t>
            </w:r>
          </w:p>
          <w:p w:rsidR="006D5CFF" w:rsidRPr="00D817D7" w:rsidRDefault="006D5CFF" w:rsidP="00D817D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4635F7" w:rsidRDefault="00D817D7" w:rsidP="00540C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D817D7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D817D7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Default="00D817D7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дотриманням вимог Закону України «Про засади державної регуляторної політики у сфері господарської діяльності» у процесі розробки проектів нормативно-правових актів, а також принципів, правил і процедур, які унеможливлюють наявність у цих актах норм, що створюють сприятливі умови для вчинення корупційних діянь та інших правопорушень.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D817D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C408C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408C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</w:tr>
      <w:tr w:rsidR="00E5768B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E576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817D7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Default="00C408C7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817D7" w:rsidRDefault="00C408C7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Здійснення попередження осіб, які претендують на за</w:t>
            </w:r>
            <w:r w:rsidR="00423AC1">
              <w:rPr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  <w:lang w:val="uk-UA"/>
              </w:rPr>
              <w:t>няття посад державних службовців, про спеціальні обмеження, встановлені законами України «Про державну службу» та «Про запобігання корупції».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E3E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  <w:r w:rsidR="00FF3E3E">
              <w:rPr>
                <w:sz w:val="24"/>
                <w:szCs w:val="24"/>
                <w:lang w:val="uk-UA"/>
              </w:rPr>
              <w:t xml:space="preserve">, </w:t>
            </w:r>
          </w:p>
          <w:p w:rsidR="00D817D7" w:rsidRDefault="00FF3E3E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проведенні конкурсів на заміщення вакантних посад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637A6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  <w:r w:rsidR="00C408C7">
              <w:rPr>
                <w:sz w:val="24"/>
                <w:szCs w:val="24"/>
                <w:lang w:val="uk-UA"/>
              </w:rPr>
              <w:t xml:space="preserve"> управління персоналом</w:t>
            </w:r>
          </w:p>
        </w:tc>
      </w:tr>
      <w:tr w:rsidR="00D817D7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2.4.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D817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державних службовців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637A6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  <w:r w:rsidR="00C408C7">
              <w:rPr>
                <w:sz w:val="24"/>
                <w:szCs w:val="24"/>
                <w:lang w:val="uk-UA"/>
              </w:rPr>
              <w:t xml:space="preserve"> управління персоналом</w:t>
            </w:r>
          </w:p>
        </w:tc>
      </w:tr>
      <w:tr w:rsidR="00D817D7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2.5.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проведенні конкурсів на заміщення вакантних посад п</w:t>
            </w:r>
            <w:r w:rsidR="00DF728F">
              <w:rPr>
                <w:sz w:val="24"/>
                <w:szCs w:val="24"/>
                <w:lang w:val="uk-UA"/>
              </w:rPr>
              <w:t>рацівників Держлікслужби</w:t>
            </w:r>
            <w:r>
              <w:rPr>
                <w:sz w:val="24"/>
                <w:szCs w:val="24"/>
                <w:lang w:val="uk-UA"/>
              </w:rPr>
              <w:t xml:space="preserve"> та керівників територіальних органів</w:t>
            </w:r>
            <w:r w:rsidR="007452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D7" w:rsidRDefault="00C408C7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6D5CF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2.6.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C408C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заповненням декларацій щодо наявності конфлікту інтересів, оновлення даних «відомості обліку конфлікту інтересів»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прийнятті працівників на державну службу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F" w:rsidRDefault="006D5CFF" w:rsidP="00540C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DF728F" w:rsidRPr="00DF728F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6D5CFF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2.7</w:t>
            </w:r>
            <w:r w:rsidR="00DF728F"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DF728F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Організація та участь в роботі комісії Держлікслужби з оцінки корупційних ризиків</w:t>
            </w:r>
            <w:r w:rsidR="00745273" w:rsidRPr="00305C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745273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745273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745273" w:rsidRPr="00DF728F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73" w:rsidRPr="00305CFA" w:rsidRDefault="006D5CFF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2.8</w:t>
            </w:r>
            <w:r w:rsidR="00745273"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73" w:rsidRPr="00305CFA" w:rsidRDefault="00745273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Розроблення антикорупційної програми Держлікслужби</w:t>
            </w:r>
            <w:r w:rsidR="00B6721B" w:rsidRPr="00305C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73" w:rsidRPr="00305CFA" w:rsidRDefault="00745273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 xml:space="preserve">Січень </w:t>
            </w:r>
            <w:r w:rsidR="00AD581E">
              <w:rPr>
                <w:sz w:val="24"/>
                <w:szCs w:val="24"/>
                <w:lang w:val="uk-UA"/>
              </w:rPr>
              <w:t>–</w:t>
            </w:r>
            <w:r w:rsidRPr="00305CFA">
              <w:rPr>
                <w:sz w:val="24"/>
                <w:szCs w:val="24"/>
                <w:lang w:val="uk-UA"/>
              </w:rPr>
              <w:t xml:space="preserve"> лютий</w:t>
            </w:r>
            <w:r w:rsidR="00AD581E">
              <w:rPr>
                <w:sz w:val="24"/>
                <w:szCs w:val="24"/>
                <w:lang w:val="uk-UA"/>
              </w:rPr>
              <w:t xml:space="preserve"> 2019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73" w:rsidRPr="00305CFA" w:rsidRDefault="00B6721B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1841DA" w:rsidRPr="006D5CFF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305CFA" w:rsidRDefault="006D5CFF" w:rsidP="001841DA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2.9.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305CFA" w:rsidRDefault="006D5CFF" w:rsidP="006D5C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Оприлюднення на офіційному </w:t>
            </w:r>
            <w:r w:rsidR="00423AC1">
              <w:rPr>
                <w:sz w:val="24"/>
                <w:szCs w:val="24"/>
                <w:lang w:val="uk-UA"/>
              </w:rPr>
              <w:t>веб</w:t>
            </w:r>
            <w:r w:rsidR="00900184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сайті Держлікслужби Анти</w:t>
            </w:r>
            <w:r w:rsidR="00FF3E3E">
              <w:rPr>
                <w:sz w:val="24"/>
                <w:szCs w:val="24"/>
                <w:lang w:val="uk-UA"/>
              </w:rPr>
              <w:t>корупційної програми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305CFA" w:rsidRDefault="00AD581E" w:rsidP="00FF3E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Після пого</w:t>
            </w:r>
            <w:r w:rsidR="00FF3E3E">
              <w:rPr>
                <w:sz w:val="24"/>
                <w:szCs w:val="24"/>
                <w:lang w:val="uk-UA"/>
              </w:rPr>
              <w:t>дження НАЗК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305CFA" w:rsidRDefault="004D1BD1" w:rsidP="001841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DF728F" w:rsidRPr="00745273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4D1BD1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2.10</w:t>
            </w:r>
            <w:r w:rsidR="00DF728F"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745273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Розробка та затвердження Плану заходів щодо запобігання корупції Держлікслужби.</w:t>
            </w:r>
            <w:r w:rsidR="004D1BD1">
              <w:rPr>
                <w:sz w:val="24"/>
                <w:szCs w:val="24"/>
                <w:lang w:val="uk-UA"/>
              </w:rPr>
              <w:t xml:space="preserve"> Оприл</w:t>
            </w:r>
            <w:r w:rsidR="00423AC1">
              <w:rPr>
                <w:sz w:val="24"/>
                <w:szCs w:val="24"/>
                <w:lang w:val="uk-UA"/>
              </w:rPr>
              <w:t>юднення Плану на офіційному веб</w:t>
            </w:r>
            <w:r w:rsidR="00900184">
              <w:rPr>
                <w:sz w:val="24"/>
                <w:szCs w:val="24"/>
                <w:lang w:val="uk-UA"/>
              </w:rPr>
              <w:t>-</w:t>
            </w:r>
            <w:r w:rsidR="004D1BD1">
              <w:rPr>
                <w:sz w:val="24"/>
                <w:szCs w:val="24"/>
                <w:lang w:val="uk-UA"/>
              </w:rPr>
              <w:t>сайті.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B6721B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30 грудня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B6721B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DF728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4D1BD1" w:rsidP="00C408C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2.11</w:t>
            </w:r>
            <w:r w:rsidR="00DF728F" w:rsidRPr="00305CF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745273" w:rsidP="00C408C7">
            <w:pPr>
              <w:jc w:val="both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Оприлюднення звіту про стан виконання Плану заходів щодо запобігання корупції Держлікслужби.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B6721B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15 березня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8F" w:rsidRPr="00305CFA" w:rsidRDefault="00B6721B" w:rsidP="00540CA7">
            <w:pPr>
              <w:jc w:val="center"/>
              <w:rPr>
                <w:sz w:val="24"/>
                <w:szCs w:val="24"/>
                <w:lang w:val="uk-UA"/>
              </w:rPr>
            </w:pPr>
            <w:r w:rsidRPr="00305CFA"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293D3E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93D3E" w:rsidRPr="004635F7" w:rsidRDefault="00A30B1F" w:rsidP="00D817D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7747B8">
            <w:pPr>
              <w:rPr>
                <w:b/>
                <w:szCs w:val="28"/>
                <w:lang w:val="uk-UA"/>
              </w:rPr>
            </w:pPr>
          </w:p>
          <w:p w:rsidR="00293D3E" w:rsidRPr="00C510EC" w:rsidRDefault="00A30B1F" w:rsidP="00A911C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510EC">
              <w:rPr>
                <w:b/>
                <w:sz w:val="32"/>
                <w:szCs w:val="32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38698C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1F" w:rsidRDefault="00A30B1F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698C" w:rsidRPr="004635F7" w:rsidRDefault="00A30B1F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4D1BD1" w:rsidRDefault="00A30B1F" w:rsidP="00A30B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Участь у засіданнях комісії з державних закупівель Держлікслужби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4635F7" w:rsidRDefault="00A30B1F" w:rsidP="00601CB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4635F7" w:rsidRDefault="00A30B1F" w:rsidP="00601CB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E5768B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8B" w:rsidRDefault="00E5768B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Pr="00E0601F" w:rsidRDefault="00E5768B" w:rsidP="00E576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8B" w:rsidRDefault="00E5768B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A30B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1F" w:rsidRDefault="00A30B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30B1F" w:rsidRDefault="00A30B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3.2.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A30B1F" w:rsidP="00A911C2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Проведення у встановленому законодавством порядку перевірки фактів своєчасності подання</w:t>
            </w:r>
            <w:r w:rsidR="00A911C2">
              <w:rPr>
                <w:sz w:val="24"/>
                <w:szCs w:val="24"/>
                <w:lang w:val="uk-UA"/>
              </w:rPr>
              <w:t xml:space="preserve"> електронних</w:t>
            </w:r>
            <w:r w:rsidRPr="00E0601F">
              <w:rPr>
                <w:sz w:val="24"/>
                <w:szCs w:val="24"/>
                <w:lang w:val="uk-UA"/>
              </w:rPr>
              <w:t xml:space="preserve"> декларацій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A30B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637A67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  <w:r w:rsidR="00A30B1F">
              <w:rPr>
                <w:sz w:val="24"/>
                <w:szCs w:val="24"/>
                <w:lang w:val="uk-UA"/>
              </w:rPr>
              <w:t xml:space="preserve"> управління персоналом</w:t>
            </w:r>
          </w:p>
          <w:p w:rsidR="00A30B1F" w:rsidRDefault="00A30B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A30B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30B1F" w:rsidRDefault="00B6721B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</w:t>
            </w:r>
            <w:r w:rsidR="00A30B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A30B1F" w:rsidP="00A911C2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Перевірка</w:t>
            </w:r>
            <w:r w:rsidR="00A911C2">
              <w:rPr>
                <w:sz w:val="24"/>
                <w:szCs w:val="24"/>
                <w:lang w:val="uk-UA"/>
              </w:rPr>
              <w:t xml:space="preserve"> електронних</w:t>
            </w:r>
            <w:r w:rsidRPr="00E0601F">
              <w:rPr>
                <w:sz w:val="24"/>
                <w:szCs w:val="24"/>
                <w:lang w:val="uk-UA"/>
              </w:rPr>
              <w:t xml:space="preserve"> декларацій суб’єкта декларування у встановленому законодавством порядку.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DF728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A30B1F" w:rsidRPr="00E0601F">
              <w:rPr>
                <w:sz w:val="24"/>
                <w:szCs w:val="24"/>
                <w:lang w:val="uk-UA"/>
              </w:rPr>
              <w:t xml:space="preserve"> робочих днів з дня, у який така декларація повинна бути подана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2F774D" w:rsidRPr="00657A41" w:rsidTr="00E5768B">
        <w:trPr>
          <w:trHeight w:val="149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8B" w:rsidRDefault="00E5768B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5768B" w:rsidRDefault="00E5768B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F774D" w:rsidRDefault="002F774D" w:rsidP="00A30B1F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Pr="00E0601F" w:rsidRDefault="002F774D" w:rsidP="00A911C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</w:t>
            </w:r>
            <w:r w:rsidR="00FF3E3E">
              <w:rPr>
                <w:sz w:val="24"/>
                <w:szCs w:val="24"/>
                <w:lang w:val="uk-UA"/>
              </w:rPr>
              <w:t>, перед призначенням на державну службу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2F774D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звільнення працівника</w:t>
            </w:r>
            <w:r w:rsidR="00FF3E3E">
              <w:rPr>
                <w:sz w:val="24"/>
                <w:szCs w:val="24"/>
                <w:lang w:val="uk-UA"/>
              </w:rPr>
              <w:t>, перед призначенням на посаду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Default="002F774D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корупції,</w:t>
            </w:r>
          </w:p>
          <w:p w:rsidR="002F774D" w:rsidRDefault="002F774D" w:rsidP="002F77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 управління персоналом</w:t>
            </w:r>
          </w:p>
        </w:tc>
      </w:tr>
      <w:tr w:rsidR="00A30B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1F" w:rsidRDefault="00E060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30B1F" w:rsidRDefault="002F774D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3.5</w:t>
            </w:r>
            <w:r w:rsidR="00A30B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A30B1F" w:rsidP="00E0601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 w:eastAsia="en-US"/>
              </w:rPr>
            </w:pPr>
            <w:r w:rsidRPr="00E0601F">
              <w:rPr>
                <w:sz w:val="24"/>
                <w:szCs w:val="24"/>
                <w:lang w:val="uk-UA"/>
              </w:rPr>
              <w:t>Участь у внутрішньому аудиті Держлікслужби   в частині дотримання вимог антикорупційного законодавства.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  <w:r w:rsidR="00FF3E3E">
              <w:rPr>
                <w:sz w:val="24"/>
                <w:szCs w:val="24"/>
                <w:lang w:val="uk-UA"/>
              </w:rPr>
              <w:t>,</w:t>
            </w:r>
          </w:p>
          <w:p w:rsidR="00FF3E3E" w:rsidRDefault="00FF3E3E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Відповідно до Плану з аудиту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A30B1F" w:rsidRPr="00B6721B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1F" w:rsidRDefault="00E060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30B1F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3.6</w:t>
            </w:r>
            <w:r w:rsidR="00E060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A" w:rsidRPr="00E0601F" w:rsidRDefault="00E0601F" w:rsidP="005D4015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</w:t>
            </w:r>
            <w:r w:rsidR="00B6721B">
              <w:rPr>
                <w:sz w:val="24"/>
                <w:szCs w:val="24"/>
                <w:lang w:val="uk-UA"/>
              </w:rPr>
              <w:t>.</w:t>
            </w:r>
            <w:r w:rsidRPr="00E0601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Посадові особи Держлікслужби</w:t>
            </w:r>
          </w:p>
        </w:tc>
      </w:tr>
      <w:tr w:rsidR="00A30B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1F" w:rsidRDefault="00E060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30B1F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3.7</w:t>
            </w:r>
            <w:r w:rsidR="00E060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65" w:rsidRPr="00E0601F" w:rsidRDefault="00E0601F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Письмове повідомлення Голови Держлікслужби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F" w:rsidRPr="00E0601F" w:rsidRDefault="00E0601F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E060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1F" w:rsidRDefault="00E060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0601F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3.8</w:t>
            </w:r>
            <w:r w:rsidR="00E060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65" w:rsidRPr="00E0601F" w:rsidRDefault="00E0601F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Голови Держлікслужби      (з метою виявлення причин та умов, що сприяли вчиненню корупційного правопорушення або невиконанню вимог Закону України «Про  запобігання корупції».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A67" w:rsidRDefault="00E0601F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Комісійно, </w:t>
            </w:r>
          </w:p>
          <w:p w:rsidR="00E0601F" w:rsidRDefault="00637A67" w:rsidP="00E060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</w:t>
            </w:r>
            <w:r w:rsidR="00E0601F">
              <w:rPr>
                <w:sz w:val="24"/>
                <w:szCs w:val="24"/>
                <w:lang w:val="uk-UA" w:eastAsia="uk-UA"/>
              </w:rPr>
              <w:t xml:space="preserve"> управління персоналом</w:t>
            </w:r>
            <w:r>
              <w:rPr>
                <w:sz w:val="24"/>
                <w:szCs w:val="24"/>
                <w:lang w:val="uk-UA" w:eastAsia="uk-UA"/>
              </w:rPr>
              <w:t>,</w:t>
            </w:r>
          </w:p>
          <w:p w:rsidR="00637A67" w:rsidRPr="00E0601F" w:rsidRDefault="00637A67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0A6065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65" w:rsidRDefault="000A6065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65" w:rsidRPr="00E0601F" w:rsidRDefault="000A6065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65" w:rsidRDefault="000A6065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65" w:rsidRDefault="000A606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E0601F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1F" w:rsidRDefault="00E0601F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0601F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3.9</w:t>
            </w:r>
            <w:r w:rsidR="00E0601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1F" w:rsidRPr="00E0601F" w:rsidRDefault="00E0601F" w:rsidP="00E0601F">
            <w:pPr>
              <w:jc w:val="both"/>
              <w:rPr>
                <w:sz w:val="24"/>
                <w:szCs w:val="24"/>
                <w:lang w:val="uk-UA"/>
              </w:rPr>
            </w:pPr>
            <w:r w:rsidRPr="00E0601F">
              <w:rPr>
                <w:sz w:val="24"/>
                <w:szCs w:val="24"/>
                <w:lang w:val="uk-UA"/>
              </w:rPr>
              <w:t>Ведення обліку працівників Держлікслужби, притягнутих до відповідальності за вчинення корупційних правопорушень.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1F" w:rsidRDefault="00E0601F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1F" w:rsidRPr="00E0601F" w:rsidRDefault="00E0601F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183855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55" w:rsidRDefault="00183855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83855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3.10</w:t>
            </w:r>
            <w:r w:rsidR="001838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засіданнях роботи Експертно-апеляційної ради при Державній регуляторній службі України при розгляді скарг на Держлікслужбу.</w:t>
            </w:r>
          </w:p>
          <w:p w:rsidR="009C4A65" w:rsidRPr="00E0601F" w:rsidRDefault="009C4A65" w:rsidP="00E060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з планом проведення засідань ЕАР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183855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55" w:rsidRDefault="00183855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83855" w:rsidRDefault="00183855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</w:t>
            </w:r>
            <w:r w:rsidR="002F774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Pr="00E0601F" w:rsidRDefault="00183855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виконанням антикорупційного законодавства територіальними органами Держлікслужби.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</w:tc>
      </w:tr>
      <w:tr w:rsidR="00183855" w:rsidRPr="00D736A0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55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3.12</w:t>
            </w:r>
            <w:r w:rsidR="001838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E0601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перевірках суб’єктів господарювання співробітниками Держлікслужби.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18385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0A6065" w:rsidRDefault="000A6065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A6065" w:rsidRDefault="000A6065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інспектування,</w:t>
            </w:r>
          </w:p>
          <w:p w:rsidR="000A6065" w:rsidRDefault="000A606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ліцензування виробництва лікарських засобів</w:t>
            </w:r>
          </w:p>
        </w:tc>
      </w:tr>
      <w:tr w:rsidR="00B95379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79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3.13</w:t>
            </w:r>
            <w:r w:rsidR="00B95379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79" w:rsidRDefault="00423AC1" w:rsidP="004D1B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</w:t>
            </w:r>
            <w:r w:rsidR="00B9537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судових засіданнях по справах</w:t>
            </w:r>
            <w:r w:rsidR="00900184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пов’язаних</w:t>
            </w:r>
            <w:r w:rsidR="004D1BD1">
              <w:rPr>
                <w:sz w:val="24"/>
                <w:szCs w:val="24"/>
                <w:lang w:val="uk-UA"/>
              </w:rPr>
              <w:t xml:space="preserve"> з корупційними правопорушеннями.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F2" w:rsidRDefault="00B33DF2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33DF2" w:rsidRDefault="00423AC1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4D1BD1">
              <w:rPr>
                <w:sz w:val="24"/>
                <w:szCs w:val="24"/>
                <w:lang w:val="uk-UA"/>
              </w:rPr>
              <w:t xml:space="preserve"> разі відкриття проваджень</w:t>
            </w:r>
          </w:p>
          <w:p w:rsidR="00B95379" w:rsidRDefault="00B95379" w:rsidP="005D40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65" w:rsidRDefault="00B95379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  з питань запобігання та виявлення корупції, </w:t>
            </w:r>
          </w:p>
          <w:p w:rsidR="000A6065" w:rsidRDefault="000A6065" w:rsidP="00E060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95379" w:rsidRDefault="000A6065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</w:tr>
      <w:tr w:rsidR="004D1BD1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1" w:rsidRDefault="002F774D" w:rsidP="005D401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3.14</w:t>
            </w:r>
            <w:r w:rsidR="004D1BD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D1" w:rsidRDefault="00423AC1" w:rsidP="004D1B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</w:t>
            </w:r>
            <w:r w:rsidR="004D1BD1">
              <w:rPr>
                <w:sz w:val="24"/>
                <w:szCs w:val="24"/>
                <w:lang w:val="uk-UA"/>
              </w:rPr>
              <w:t xml:space="preserve"> засіданнях Дисциплінарної комісії Держлікслужби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D1" w:rsidRDefault="00423AC1" w:rsidP="005D40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637A67">
              <w:rPr>
                <w:sz w:val="24"/>
                <w:szCs w:val="24"/>
                <w:lang w:val="uk-UA"/>
              </w:rPr>
              <w:t xml:space="preserve"> разі проведення засідань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D1" w:rsidRDefault="00637A67" w:rsidP="00E060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Комісійно</w:t>
            </w:r>
          </w:p>
        </w:tc>
      </w:tr>
      <w:tr w:rsidR="00310019" w:rsidRPr="00657A41" w:rsidTr="000A6065">
        <w:trPr>
          <w:trHeight w:val="90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1B" w:rsidRDefault="00B6721B" w:rsidP="00B6721B">
            <w:pPr>
              <w:ind w:right="-116"/>
              <w:rPr>
                <w:b/>
                <w:sz w:val="24"/>
                <w:szCs w:val="24"/>
                <w:lang w:val="uk-UA"/>
              </w:rPr>
            </w:pPr>
          </w:p>
          <w:p w:rsidR="00310019" w:rsidRDefault="00E0601F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34" w:rsidRDefault="00E64834" w:rsidP="001B16A5">
            <w:pPr>
              <w:rPr>
                <w:b/>
                <w:szCs w:val="28"/>
                <w:lang w:val="uk-UA"/>
              </w:rPr>
            </w:pPr>
          </w:p>
          <w:p w:rsidR="00310019" w:rsidRPr="00183855" w:rsidRDefault="00183855" w:rsidP="00A911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3855">
              <w:rPr>
                <w:b/>
                <w:szCs w:val="28"/>
                <w:lang w:val="uk-UA"/>
              </w:rPr>
              <w:t>Взаємодія з державними та громадськими структурами  з реалізації державної антикорупційної політики</w:t>
            </w:r>
          </w:p>
        </w:tc>
      </w:tr>
      <w:tr w:rsidR="00310019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10019" w:rsidRDefault="00183855" w:rsidP="00B6721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019" w:rsidRDefault="00E64834" w:rsidP="00764B9A">
            <w:pPr>
              <w:jc w:val="both"/>
              <w:rPr>
                <w:sz w:val="24"/>
                <w:szCs w:val="24"/>
                <w:lang w:val="uk-UA"/>
              </w:rPr>
            </w:pPr>
            <w:r w:rsidRPr="00E64834">
              <w:rPr>
                <w:sz w:val="24"/>
                <w:szCs w:val="24"/>
                <w:lang w:val="uk-UA"/>
              </w:rPr>
              <w:t>Взаємодія з підрозділами з питань запобігання та виявлення корупції державних</w:t>
            </w:r>
            <w:r w:rsidR="00764B9A">
              <w:rPr>
                <w:sz w:val="24"/>
                <w:szCs w:val="24"/>
                <w:lang w:val="uk-UA"/>
              </w:rPr>
              <w:t xml:space="preserve"> </w:t>
            </w:r>
            <w:r w:rsidRPr="00E64834">
              <w:rPr>
                <w:sz w:val="24"/>
                <w:szCs w:val="24"/>
                <w:lang w:val="uk-UA"/>
              </w:rPr>
              <w:t xml:space="preserve">органів,  </w:t>
            </w:r>
            <w:r w:rsidR="00B6721B">
              <w:rPr>
                <w:sz w:val="24"/>
                <w:szCs w:val="24"/>
                <w:lang w:val="uk-UA"/>
              </w:rPr>
              <w:t>о</w:t>
            </w:r>
            <w:r w:rsidRPr="00E64834">
              <w:rPr>
                <w:sz w:val="24"/>
                <w:szCs w:val="24"/>
                <w:lang w:val="uk-UA"/>
              </w:rPr>
              <w:t>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  <w:p w:rsidR="009C4A65" w:rsidRPr="00E64834" w:rsidRDefault="009C4A65" w:rsidP="00764B9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019" w:rsidRDefault="00E64834" w:rsidP="00E648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D1" w:rsidRDefault="004D1BD1" w:rsidP="000A60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310019" w:rsidRDefault="004D1BD1" w:rsidP="004D1BD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</w:tr>
      <w:tr w:rsidR="00183855" w:rsidRPr="00657A41" w:rsidTr="00E64834">
        <w:trPr>
          <w:trHeight w:val="3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4" w:rsidRDefault="00E64834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83855" w:rsidRDefault="00E64834" w:rsidP="001B16A5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4.2.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E64834" w:rsidP="00B6721B">
            <w:pPr>
              <w:jc w:val="both"/>
              <w:rPr>
                <w:sz w:val="24"/>
                <w:szCs w:val="24"/>
                <w:lang w:val="uk-UA"/>
              </w:rPr>
            </w:pPr>
            <w:r w:rsidRPr="00E64834">
              <w:rPr>
                <w:sz w:val="24"/>
                <w:szCs w:val="24"/>
                <w:lang w:val="uk-UA"/>
              </w:rPr>
              <w:t>Відповідно до § 42 Регламенту Кабінету Міністрів України надання громадянам або о</w:t>
            </w:r>
            <w:r>
              <w:rPr>
                <w:sz w:val="24"/>
                <w:szCs w:val="24"/>
                <w:lang w:val="uk-UA"/>
              </w:rPr>
              <w:t>б’єднанням громадян проекту акту</w:t>
            </w:r>
            <w:r w:rsidRPr="00E64834">
              <w:rPr>
                <w:sz w:val="24"/>
                <w:szCs w:val="24"/>
                <w:lang w:val="uk-UA"/>
              </w:rPr>
              <w:t xml:space="preserve"> з необхідними матеріалами (у разі проведення громадської антикорупційної експертизи проектів нормативно-правових актів, розробником яких є Держлікслужба). Повідомлення про строки за</w:t>
            </w:r>
            <w:r>
              <w:rPr>
                <w:sz w:val="24"/>
                <w:szCs w:val="24"/>
                <w:lang w:val="uk-UA"/>
              </w:rPr>
              <w:t>вершення підготовки проекту акту</w:t>
            </w:r>
            <w:r w:rsidRPr="00E64834">
              <w:rPr>
                <w:sz w:val="24"/>
                <w:szCs w:val="24"/>
                <w:lang w:val="uk-UA"/>
              </w:rPr>
              <w:t>. Розгляд пропозицій, що надійшли до Держлікслужби.</w:t>
            </w:r>
          </w:p>
          <w:p w:rsidR="009C4A65" w:rsidRPr="00E64834" w:rsidRDefault="009C4A65" w:rsidP="00B6721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E64834" w:rsidP="00E648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55" w:rsidRDefault="00E64834" w:rsidP="004D1B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  з питань запобігання та виявлення корупції</w:t>
            </w:r>
          </w:p>
          <w:p w:rsidR="009C4A65" w:rsidRDefault="009C4A65" w:rsidP="004D1BD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C4A65" w:rsidRDefault="004D1BD1" w:rsidP="004D1BD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9C4A65">
              <w:rPr>
                <w:sz w:val="24"/>
                <w:szCs w:val="24"/>
                <w:lang w:val="uk-UA"/>
              </w:rPr>
              <w:t>ідділ</w:t>
            </w:r>
            <w:r>
              <w:rPr>
                <w:sz w:val="24"/>
                <w:szCs w:val="24"/>
                <w:lang w:val="uk-UA"/>
              </w:rPr>
              <w:t xml:space="preserve"> правового забезпечення</w:t>
            </w:r>
          </w:p>
        </w:tc>
      </w:tr>
    </w:tbl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E64834" w:rsidRDefault="00E64834" w:rsidP="00E64834">
      <w:pPr>
        <w:ind w:firstLine="113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Головний спеціаліст</w:t>
      </w:r>
    </w:p>
    <w:p w:rsidR="00E64834" w:rsidRDefault="00E64834" w:rsidP="00E64834">
      <w:pPr>
        <w:ind w:firstLine="113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питань запобігання </w:t>
      </w:r>
    </w:p>
    <w:p w:rsidR="0062040F" w:rsidRDefault="00E64834" w:rsidP="00E64834">
      <w:pPr>
        <w:ind w:firstLine="1134"/>
        <w:jc w:val="both"/>
        <w:rPr>
          <w:i/>
          <w:sz w:val="20"/>
          <w:lang w:val="uk-UA"/>
        </w:rPr>
      </w:pPr>
      <w:r>
        <w:rPr>
          <w:b/>
          <w:szCs w:val="28"/>
          <w:lang w:val="uk-UA"/>
        </w:rPr>
        <w:t xml:space="preserve">та виявлення корупції                                                                  </w:t>
      </w:r>
      <w:r w:rsidR="00764B9A">
        <w:rPr>
          <w:b/>
          <w:szCs w:val="28"/>
          <w:lang w:val="uk-UA"/>
        </w:rPr>
        <w:t xml:space="preserve">               </w:t>
      </w:r>
      <w:r>
        <w:rPr>
          <w:b/>
          <w:szCs w:val="28"/>
          <w:lang w:val="uk-UA"/>
        </w:rPr>
        <w:t xml:space="preserve">                                 М</w:t>
      </w:r>
      <w:r w:rsidR="00764B9A">
        <w:rPr>
          <w:b/>
          <w:szCs w:val="28"/>
          <w:lang w:val="uk-UA"/>
        </w:rPr>
        <w:t>.І</w:t>
      </w:r>
      <w:r>
        <w:rPr>
          <w:b/>
          <w:szCs w:val="28"/>
          <w:lang w:val="uk-UA"/>
        </w:rPr>
        <w:t>. Савченко</w:t>
      </w:r>
    </w:p>
    <w:sectPr w:rsidR="0062040F" w:rsidSect="00764B9A">
      <w:headerReference w:type="default" r:id="rId9"/>
      <w:footerReference w:type="default" r:id="rId10"/>
      <w:pgSz w:w="16838" w:h="11906" w:orient="landscape"/>
      <w:pgMar w:top="851" w:right="1134" w:bottom="993" w:left="1134" w:header="709" w:footer="19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AA" w:rsidRDefault="008F24AA" w:rsidP="004D7F31">
      <w:r>
        <w:separator/>
      </w:r>
    </w:p>
  </w:endnote>
  <w:endnote w:type="continuationSeparator" w:id="0">
    <w:p w:rsidR="008F24AA" w:rsidRDefault="008F24AA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E0" w:rsidRPr="00481B1C" w:rsidRDefault="00E64834" w:rsidP="00E64834">
    <w:pPr>
      <w:pStyle w:val="a9"/>
      <w:tabs>
        <w:tab w:val="left" w:pos="3120"/>
        <w:tab w:val="right" w:pos="14570"/>
      </w:tabs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AA" w:rsidRDefault="008F24AA" w:rsidP="004D7F31">
      <w:r>
        <w:separator/>
      </w:r>
    </w:p>
  </w:footnote>
  <w:footnote w:type="continuationSeparator" w:id="0">
    <w:p w:rsidR="008F24AA" w:rsidRDefault="008F24AA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771632"/>
      <w:docPartObj>
        <w:docPartGallery w:val="Page Numbers (Top of Page)"/>
        <w:docPartUnique/>
      </w:docPartObj>
    </w:sdtPr>
    <w:sdtEndPr/>
    <w:sdtContent>
      <w:p w:rsidR="00764B9A" w:rsidRDefault="00764B9A" w:rsidP="004419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A0" w:rsidRPr="00D736A0">
          <w:rPr>
            <w:noProof/>
            <w:lang w:val="uk-UA"/>
          </w:rPr>
          <w:t>2</w:t>
        </w:r>
        <w:r>
          <w:fldChar w:fldCharType="end"/>
        </w:r>
      </w:p>
    </w:sdtContent>
  </w:sdt>
  <w:p w:rsidR="00DD610A" w:rsidRPr="00DD610A" w:rsidRDefault="00DD610A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1"/>
    <w:rsid w:val="00001050"/>
    <w:rsid w:val="000032F3"/>
    <w:rsid w:val="00006F70"/>
    <w:rsid w:val="00013BD7"/>
    <w:rsid w:val="00017D79"/>
    <w:rsid w:val="0002723F"/>
    <w:rsid w:val="00030C1A"/>
    <w:rsid w:val="000336B9"/>
    <w:rsid w:val="00037027"/>
    <w:rsid w:val="000456BE"/>
    <w:rsid w:val="0004620E"/>
    <w:rsid w:val="00053BCF"/>
    <w:rsid w:val="000616C2"/>
    <w:rsid w:val="000624E3"/>
    <w:rsid w:val="00071CAE"/>
    <w:rsid w:val="0007225B"/>
    <w:rsid w:val="000758F6"/>
    <w:rsid w:val="00081B6B"/>
    <w:rsid w:val="0008312B"/>
    <w:rsid w:val="00092E67"/>
    <w:rsid w:val="00093582"/>
    <w:rsid w:val="00095D96"/>
    <w:rsid w:val="00096773"/>
    <w:rsid w:val="000A0881"/>
    <w:rsid w:val="000A0B8F"/>
    <w:rsid w:val="000A0BCD"/>
    <w:rsid w:val="000A182B"/>
    <w:rsid w:val="000A6065"/>
    <w:rsid w:val="000A6B4B"/>
    <w:rsid w:val="000A7EAA"/>
    <w:rsid w:val="000B0108"/>
    <w:rsid w:val="000B31FB"/>
    <w:rsid w:val="000C1D16"/>
    <w:rsid w:val="000C310B"/>
    <w:rsid w:val="000C339E"/>
    <w:rsid w:val="000C520D"/>
    <w:rsid w:val="000C66CA"/>
    <w:rsid w:val="000D331E"/>
    <w:rsid w:val="000D52AD"/>
    <w:rsid w:val="000E31F9"/>
    <w:rsid w:val="000E682A"/>
    <w:rsid w:val="000E6D86"/>
    <w:rsid w:val="000E6FC1"/>
    <w:rsid w:val="000E789A"/>
    <w:rsid w:val="000F0A47"/>
    <w:rsid w:val="000F7A81"/>
    <w:rsid w:val="00111E9A"/>
    <w:rsid w:val="00122B25"/>
    <w:rsid w:val="00122B9D"/>
    <w:rsid w:val="00131964"/>
    <w:rsid w:val="00141319"/>
    <w:rsid w:val="00144B33"/>
    <w:rsid w:val="00151002"/>
    <w:rsid w:val="00153B7B"/>
    <w:rsid w:val="00156C0A"/>
    <w:rsid w:val="0016074B"/>
    <w:rsid w:val="00171119"/>
    <w:rsid w:val="00171C01"/>
    <w:rsid w:val="00183855"/>
    <w:rsid w:val="00183EFD"/>
    <w:rsid w:val="001841DA"/>
    <w:rsid w:val="0019548F"/>
    <w:rsid w:val="001A10A2"/>
    <w:rsid w:val="001A10EF"/>
    <w:rsid w:val="001A3252"/>
    <w:rsid w:val="001C662A"/>
    <w:rsid w:val="001D236D"/>
    <w:rsid w:val="001D2BC8"/>
    <w:rsid w:val="001D73C3"/>
    <w:rsid w:val="001E1398"/>
    <w:rsid w:val="001E1CEE"/>
    <w:rsid w:val="001E42C3"/>
    <w:rsid w:val="001F0FCE"/>
    <w:rsid w:val="001F43A3"/>
    <w:rsid w:val="0020245D"/>
    <w:rsid w:val="00203114"/>
    <w:rsid w:val="00207255"/>
    <w:rsid w:val="00210A65"/>
    <w:rsid w:val="00212520"/>
    <w:rsid w:val="00212B23"/>
    <w:rsid w:val="00213276"/>
    <w:rsid w:val="00215A60"/>
    <w:rsid w:val="00220444"/>
    <w:rsid w:val="00220BEF"/>
    <w:rsid w:val="00221248"/>
    <w:rsid w:val="002242F7"/>
    <w:rsid w:val="0022607B"/>
    <w:rsid w:val="00232A58"/>
    <w:rsid w:val="00233BA6"/>
    <w:rsid w:val="00240A18"/>
    <w:rsid w:val="00246F3C"/>
    <w:rsid w:val="002537CF"/>
    <w:rsid w:val="00262736"/>
    <w:rsid w:val="0027020F"/>
    <w:rsid w:val="00271F1D"/>
    <w:rsid w:val="0027704E"/>
    <w:rsid w:val="0028437F"/>
    <w:rsid w:val="00291505"/>
    <w:rsid w:val="00292B22"/>
    <w:rsid w:val="00293D3E"/>
    <w:rsid w:val="0029458E"/>
    <w:rsid w:val="00296902"/>
    <w:rsid w:val="002A112A"/>
    <w:rsid w:val="002A1650"/>
    <w:rsid w:val="002A5491"/>
    <w:rsid w:val="002B0CFA"/>
    <w:rsid w:val="002B3305"/>
    <w:rsid w:val="002C250E"/>
    <w:rsid w:val="002F3589"/>
    <w:rsid w:val="002F45EB"/>
    <w:rsid w:val="002F666F"/>
    <w:rsid w:val="002F774D"/>
    <w:rsid w:val="002F7A25"/>
    <w:rsid w:val="003014A1"/>
    <w:rsid w:val="00304FE9"/>
    <w:rsid w:val="00305CFA"/>
    <w:rsid w:val="00310019"/>
    <w:rsid w:val="00310949"/>
    <w:rsid w:val="0032458B"/>
    <w:rsid w:val="00327A67"/>
    <w:rsid w:val="00340AF5"/>
    <w:rsid w:val="003434BB"/>
    <w:rsid w:val="00345C4B"/>
    <w:rsid w:val="00352BF4"/>
    <w:rsid w:val="00353450"/>
    <w:rsid w:val="00361419"/>
    <w:rsid w:val="00361997"/>
    <w:rsid w:val="00365B14"/>
    <w:rsid w:val="0037619B"/>
    <w:rsid w:val="0038698C"/>
    <w:rsid w:val="003905E9"/>
    <w:rsid w:val="0039152C"/>
    <w:rsid w:val="003B6EAE"/>
    <w:rsid w:val="003B6EF2"/>
    <w:rsid w:val="003B7479"/>
    <w:rsid w:val="003C066F"/>
    <w:rsid w:val="003C4795"/>
    <w:rsid w:val="003D1183"/>
    <w:rsid w:val="003D2E2B"/>
    <w:rsid w:val="003D5C44"/>
    <w:rsid w:val="003E0B3A"/>
    <w:rsid w:val="003E0F48"/>
    <w:rsid w:val="003E6A91"/>
    <w:rsid w:val="003F6153"/>
    <w:rsid w:val="003F61E2"/>
    <w:rsid w:val="00404559"/>
    <w:rsid w:val="004068FE"/>
    <w:rsid w:val="00412124"/>
    <w:rsid w:val="004121CC"/>
    <w:rsid w:val="00414BAD"/>
    <w:rsid w:val="00423AC1"/>
    <w:rsid w:val="00441969"/>
    <w:rsid w:val="00443FFE"/>
    <w:rsid w:val="004463F6"/>
    <w:rsid w:val="00446E2B"/>
    <w:rsid w:val="004502CD"/>
    <w:rsid w:val="0045197A"/>
    <w:rsid w:val="004635F7"/>
    <w:rsid w:val="004663D5"/>
    <w:rsid w:val="004729DD"/>
    <w:rsid w:val="004813B4"/>
    <w:rsid w:val="00481B1C"/>
    <w:rsid w:val="00491025"/>
    <w:rsid w:val="004A5857"/>
    <w:rsid w:val="004B5D8E"/>
    <w:rsid w:val="004C25F2"/>
    <w:rsid w:val="004C2C60"/>
    <w:rsid w:val="004D1246"/>
    <w:rsid w:val="004D1551"/>
    <w:rsid w:val="004D1BD1"/>
    <w:rsid w:val="004D4055"/>
    <w:rsid w:val="004D658F"/>
    <w:rsid w:val="004D7F31"/>
    <w:rsid w:val="004F00F1"/>
    <w:rsid w:val="004F2B89"/>
    <w:rsid w:val="00500967"/>
    <w:rsid w:val="00501208"/>
    <w:rsid w:val="00504553"/>
    <w:rsid w:val="00511AD8"/>
    <w:rsid w:val="00520461"/>
    <w:rsid w:val="005255D9"/>
    <w:rsid w:val="00527FE0"/>
    <w:rsid w:val="00532B5A"/>
    <w:rsid w:val="00534E6F"/>
    <w:rsid w:val="00545E7B"/>
    <w:rsid w:val="00555B36"/>
    <w:rsid w:val="005607B0"/>
    <w:rsid w:val="00565CA7"/>
    <w:rsid w:val="00566F88"/>
    <w:rsid w:val="0057309B"/>
    <w:rsid w:val="00597F29"/>
    <w:rsid w:val="005A0590"/>
    <w:rsid w:val="005A2C55"/>
    <w:rsid w:val="005B4827"/>
    <w:rsid w:val="005C1007"/>
    <w:rsid w:val="005C5CE0"/>
    <w:rsid w:val="005D155C"/>
    <w:rsid w:val="005D60A0"/>
    <w:rsid w:val="005F5F81"/>
    <w:rsid w:val="00601A91"/>
    <w:rsid w:val="00601CB3"/>
    <w:rsid w:val="00613099"/>
    <w:rsid w:val="006131B9"/>
    <w:rsid w:val="0062040F"/>
    <w:rsid w:val="00637A67"/>
    <w:rsid w:val="00643A8A"/>
    <w:rsid w:val="00643EAF"/>
    <w:rsid w:val="00657A41"/>
    <w:rsid w:val="0066371E"/>
    <w:rsid w:val="006648FA"/>
    <w:rsid w:val="00674501"/>
    <w:rsid w:val="00674779"/>
    <w:rsid w:val="00677008"/>
    <w:rsid w:val="006803B1"/>
    <w:rsid w:val="00681A43"/>
    <w:rsid w:val="00683E59"/>
    <w:rsid w:val="00694FC5"/>
    <w:rsid w:val="006965A2"/>
    <w:rsid w:val="006A0604"/>
    <w:rsid w:val="006A191E"/>
    <w:rsid w:val="006A1CF4"/>
    <w:rsid w:val="006A2019"/>
    <w:rsid w:val="006A3308"/>
    <w:rsid w:val="006B2024"/>
    <w:rsid w:val="006B505E"/>
    <w:rsid w:val="006B5092"/>
    <w:rsid w:val="006D1687"/>
    <w:rsid w:val="006D5522"/>
    <w:rsid w:val="006D5CFF"/>
    <w:rsid w:val="006E35EC"/>
    <w:rsid w:val="006E44C0"/>
    <w:rsid w:val="006F5F47"/>
    <w:rsid w:val="0072394E"/>
    <w:rsid w:val="00734266"/>
    <w:rsid w:val="00744854"/>
    <w:rsid w:val="00745273"/>
    <w:rsid w:val="00763F98"/>
    <w:rsid w:val="00764B9A"/>
    <w:rsid w:val="00772A4A"/>
    <w:rsid w:val="00772CE5"/>
    <w:rsid w:val="007747B8"/>
    <w:rsid w:val="0077490A"/>
    <w:rsid w:val="00780FDF"/>
    <w:rsid w:val="0078288C"/>
    <w:rsid w:val="00794AC3"/>
    <w:rsid w:val="007A4740"/>
    <w:rsid w:val="007A76F4"/>
    <w:rsid w:val="007C0614"/>
    <w:rsid w:val="007C169B"/>
    <w:rsid w:val="007C1B67"/>
    <w:rsid w:val="007C1E70"/>
    <w:rsid w:val="007D7F7F"/>
    <w:rsid w:val="007E3ECA"/>
    <w:rsid w:val="007E442F"/>
    <w:rsid w:val="007F0C5C"/>
    <w:rsid w:val="007F6BA8"/>
    <w:rsid w:val="007F7A0C"/>
    <w:rsid w:val="00807A76"/>
    <w:rsid w:val="008154A4"/>
    <w:rsid w:val="008161E6"/>
    <w:rsid w:val="008304F0"/>
    <w:rsid w:val="008307F0"/>
    <w:rsid w:val="00831B9F"/>
    <w:rsid w:val="0083220B"/>
    <w:rsid w:val="008364C5"/>
    <w:rsid w:val="0084081B"/>
    <w:rsid w:val="00841CA4"/>
    <w:rsid w:val="008458B4"/>
    <w:rsid w:val="00850AB5"/>
    <w:rsid w:val="00866362"/>
    <w:rsid w:val="00890BD7"/>
    <w:rsid w:val="00895099"/>
    <w:rsid w:val="008968C4"/>
    <w:rsid w:val="008A5F9F"/>
    <w:rsid w:val="008B2681"/>
    <w:rsid w:val="008B54B8"/>
    <w:rsid w:val="008B66DA"/>
    <w:rsid w:val="008C585C"/>
    <w:rsid w:val="008C673C"/>
    <w:rsid w:val="008D1370"/>
    <w:rsid w:val="008D3D65"/>
    <w:rsid w:val="008E6ECB"/>
    <w:rsid w:val="008F03E7"/>
    <w:rsid w:val="008F09BA"/>
    <w:rsid w:val="008F0AA0"/>
    <w:rsid w:val="008F1481"/>
    <w:rsid w:val="008F1F34"/>
    <w:rsid w:val="008F24AA"/>
    <w:rsid w:val="008F7D26"/>
    <w:rsid w:val="00900184"/>
    <w:rsid w:val="0091419E"/>
    <w:rsid w:val="00926D58"/>
    <w:rsid w:val="00926E1A"/>
    <w:rsid w:val="00932341"/>
    <w:rsid w:val="009334DC"/>
    <w:rsid w:val="009345AC"/>
    <w:rsid w:val="00934B64"/>
    <w:rsid w:val="00936745"/>
    <w:rsid w:val="0094084D"/>
    <w:rsid w:val="00944E75"/>
    <w:rsid w:val="00950B7E"/>
    <w:rsid w:val="009519D8"/>
    <w:rsid w:val="00956D46"/>
    <w:rsid w:val="0096272C"/>
    <w:rsid w:val="00963AD5"/>
    <w:rsid w:val="0096594F"/>
    <w:rsid w:val="00967A83"/>
    <w:rsid w:val="00980185"/>
    <w:rsid w:val="009875D4"/>
    <w:rsid w:val="00987FF1"/>
    <w:rsid w:val="009959C5"/>
    <w:rsid w:val="00995E22"/>
    <w:rsid w:val="00997BFD"/>
    <w:rsid w:val="00997EED"/>
    <w:rsid w:val="009A3D5B"/>
    <w:rsid w:val="009A54F8"/>
    <w:rsid w:val="009B1EC1"/>
    <w:rsid w:val="009C1D0F"/>
    <w:rsid w:val="009C3C00"/>
    <w:rsid w:val="009C4A65"/>
    <w:rsid w:val="009C5EF3"/>
    <w:rsid w:val="009D179B"/>
    <w:rsid w:val="009E4004"/>
    <w:rsid w:val="009E404A"/>
    <w:rsid w:val="009F3780"/>
    <w:rsid w:val="00A000F5"/>
    <w:rsid w:val="00A01CCA"/>
    <w:rsid w:val="00A11398"/>
    <w:rsid w:val="00A11CEA"/>
    <w:rsid w:val="00A14CFF"/>
    <w:rsid w:val="00A151B5"/>
    <w:rsid w:val="00A23FAB"/>
    <w:rsid w:val="00A2791B"/>
    <w:rsid w:val="00A30B1F"/>
    <w:rsid w:val="00A36BDF"/>
    <w:rsid w:val="00A40B91"/>
    <w:rsid w:val="00A433E8"/>
    <w:rsid w:val="00A55557"/>
    <w:rsid w:val="00A61F6F"/>
    <w:rsid w:val="00A62DCA"/>
    <w:rsid w:val="00A655EC"/>
    <w:rsid w:val="00A67201"/>
    <w:rsid w:val="00A73826"/>
    <w:rsid w:val="00A911C2"/>
    <w:rsid w:val="00AA0350"/>
    <w:rsid w:val="00AA4E3D"/>
    <w:rsid w:val="00AA77D1"/>
    <w:rsid w:val="00AB0ED1"/>
    <w:rsid w:val="00AD03E4"/>
    <w:rsid w:val="00AD20CC"/>
    <w:rsid w:val="00AD2AF2"/>
    <w:rsid w:val="00AD581E"/>
    <w:rsid w:val="00AD5A35"/>
    <w:rsid w:val="00AE093A"/>
    <w:rsid w:val="00AE4B64"/>
    <w:rsid w:val="00AE7A61"/>
    <w:rsid w:val="00AF2DD4"/>
    <w:rsid w:val="00B054FD"/>
    <w:rsid w:val="00B10AB0"/>
    <w:rsid w:val="00B145A9"/>
    <w:rsid w:val="00B157CA"/>
    <w:rsid w:val="00B201D8"/>
    <w:rsid w:val="00B207BF"/>
    <w:rsid w:val="00B26769"/>
    <w:rsid w:val="00B338A3"/>
    <w:rsid w:val="00B33DF2"/>
    <w:rsid w:val="00B44281"/>
    <w:rsid w:val="00B522E1"/>
    <w:rsid w:val="00B53B38"/>
    <w:rsid w:val="00B57F7D"/>
    <w:rsid w:val="00B6012F"/>
    <w:rsid w:val="00B6549A"/>
    <w:rsid w:val="00B6703E"/>
    <w:rsid w:val="00B6721B"/>
    <w:rsid w:val="00B73037"/>
    <w:rsid w:val="00B738A1"/>
    <w:rsid w:val="00B7675B"/>
    <w:rsid w:val="00B80539"/>
    <w:rsid w:val="00B810B3"/>
    <w:rsid w:val="00B9015A"/>
    <w:rsid w:val="00B91C4F"/>
    <w:rsid w:val="00B9267D"/>
    <w:rsid w:val="00B94170"/>
    <w:rsid w:val="00B95379"/>
    <w:rsid w:val="00BA6B4D"/>
    <w:rsid w:val="00BC0B07"/>
    <w:rsid w:val="00BC5884"/>
    <w:rsid w:val="00BD00D8"/>
    <w:rsid w:val="00BD6D63"/>
    <w:rsid w:val="00BE7AB1"/>
    <w:rsid w:val="00BE7CAA"/>
    <w:rsid w:val="00BF271B"/>
    <w:rsid w:val="00BF382F"/>
    <w:rsid w:val="00C2317D"/>
    <w:rsid w:val="00C259DA"/>
    <w:rsid w:val="00C34F83"/>
    <w:rsid w:val="00C36CC5"/>
    <w:rsid w:val="00C408C7"/>
    <w:rsid w:val="00C419B9"/>
    <w:rsid w:val="00C50D79"/>
    <w:rsid w:val="00C510EC"/>
    <w:rsid w:val="00C66F9F"/>
    <w:rsid w:val="00C6732F"/>
    <w:rsid w:val="00C67FC0"/>
    <w:rsid w:val="00C758A0"/>
    <w:rsid w:val="00C84628"/>
    <w:rsid w:val="00C9477B"/>
    <w:rsid w:val="00CA45DF"/>
    <w:rsid w:val="00CB1660"/>
    <w:rsid w:val="00CB1D17"/>
    <w:rsid w:val="00CB3B31"/>
    <w:rsid w:val="00CB659C"/>
    <w:rsid w:val="00CB7737"/>
    <w:rsid w:val="00CD0CCE"/>
    <w:rsid w:val="00CD7AA0"/>
    <w:rsid w:val="00CE0611"/>
    <w:rsid w:val="00CE12D1"/>
    <w:rsid w:val="00CE1740"/>
    <w:rsid w:val="00CE52D0"/>
    <w:rsid w:val="00D16A46"/>
    <w:rsid w:val="00D234BA"/>
    <w:rsid w:val="00D457A4"/>
    <w:rsid w:val="00D62616"/>
    <w:rsid w:val="00D72B03"/>
    <w:rsid w:val="00D736A0"/>
    <w:rsid w:val="00D767A1"/>
    <w:rsid w:val="00D772D3"/>
    <w:rsid w:val="00D817D7"/>
    <w:rsid w:val="00D86420"/>
    <w:rsid w:val="00D865DD"/>
    <w:rsid w:val="00D8723C"/>
    <w:rsid w:val="00D900F0"/>
    <w:rsid w:val="00D94553"/>
    <w:rsid w:val="00DA1190"/>
    <w:rsid w:val="00DA147B"/>
    <w:rsid w:val="00DA4207"/>
    <w:rsid w:val="00DB0579"/>
    <w:rsid w:val="00DB346A"/>
    <w:rsid w:val="00DB48C6"/>
    <w:rsid w:val="00DC4E68"/>
    <w:rsid w:val="00DD610A"/>
    <w:rsid w:val="00DD61C0"/>
    <w:rsid w:val="00DD77D6"/>
    <w:rsid w:val="00DE6585"/>
    <w:rsid w:val="00DE7703"/>
    <w:rsid w:val="00DF728F"/>
    <w:rsid w:val="00E029A7"/>
    <w:rsid w:val="00E04659"/>
    <w:rsid w:val="00E048E1"/>
    <w:rsid w:val="00E0601F"/>
    <w:rsid w:val="00E06E5A"/>
    <w:rsid w:val="00E21ED2"/>
    <w:rsid w:val="00E22FD7"/>
    <w:rsid w:val="00E25623"/>
    <w:rsid w:val="00E25679"/>
    <w:rsid w:val="00E34D80"/>
    <w:rsid w:val="00E35B15"/>
    <w:rsid w:val="00E400C6"/>
    <w:rsid w:val="00E404BF"/>
    <w:rsid w:val="00E45436"/>
    <w:rsid w:val="00E50450"/>
    <w:rsid w:val="00E50C75"/>
    <w:rsid w:val="00E55CB4"/>
    <w:rsid w:val="00E57583"/>
    <w:rsid w:val="00E5768B"/>
    <w:rsid w:val="00E579BF"/>
    <w:rsid w:val="00E6146F"/>
    <w:rsid w:val="00E64834"/>
    <w:rsid w:val="00E65C23"/>
    <w:rsid w:val="00E72A44"/>
    <w:rsid w:val="00E73ABF"/>
    <w:rsid w:val="00E7428B"/>
    <w:rsid w:val="00E74AAA"/>
    <w:rsid w:val="00E7767F"/>
    <w:rsid w:val="00EA1DEE"/>
    <w:rsid w:val="00EA21DE"/>
    <w:rsid w:val="00EA447A"/>
    <w:rsid w:val="00EA4526"/>
    <w:rsid w:val="00EA5AF0"/>
    <w:rsid w:val="00EA7978"/>
    <w:rsid w:val="00EC598D"/>
    <w:rsid w:val="00EE40CE"/>
    <w:rsid w:val="00EE4560"/>
    <w:rsid w:val="00F01BFF"/>
    <w:rsid w:val="00F14FAE"/>
    <w:rsid w:val="00F222F8"/>
    <w:rsid w:val="00F24D55"/>
    <w:rsid w:val="00F27C5C"/>
    <w:rsid w:val="00F344E6"/>
    <w:rsid w:val="00F3723F"/>
    <w:rsid w:val="00F42496"/>
    <w:rsid w:val="00F43422"/>
    <w:rsid w:val="00F536F3"/>
    <w:rsid w:val="00F61393"/>
    <w:rsid w:val="00F65C14"/>
    <w:rsid w:val="00F66201"/>
    <w:rsid w:val="00F66FFB"/>
    <w:rsid w:val="00F67722"/>
    <w:rsid w:val="00F71F45"/>
    <w:rsid w:val="00F7742B"/>
    <w:rsid w:val="00F827D5"/>
    <w:rsid w:val="00F84F7C"/>
    <w:rsid w:val="00F85EF1"/>
    <w:rsid w:val="00F92E0A"/>
    <w:rsid w:val="00FA161E"/>
    <w:rsid w:val="00FA1A97"/>
    <w:rsid w:val="00FA258B"/>
    <w:rsid w:val="00FA3105"/>
    <w:rsid w:val="00FA4730"/>
    <w:rsid w:val="00FA7F86"/>
    <w:rsid w:val="00FB4ACB"/>
    <w:rsid w:val="00FC05C4"/>
    <w:rsid w:val="00FC1742"/>
    <w:rsid w:val="00FC78F3"/>
    <w:rsid w:val="00FD436D"/>
    <w:rsid w:val="00FD7EEF"/>
    <w:rsid w:val="00FE03BB"/>
    <w:rsid w:val="00FF38B7"/>
    <w:rsid w:val="00FF3E3E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37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10">
    <w:name w:val="Заголовок 1 Знак"/>
    <w:basedOn w:val="a0"/>
    <w:link w:val="1"/>
    <w:uiPriority w:val="9"/>
    <w:rsid w:val="009F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37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10">
    <w:name w:val="Заголовок 1 Знак"/>
    <w:basedOn w:val="a0"/>
    <w:link w:val="1"/>
    <w:uiPriority w:val="9"/>
    <w:rsid w:val="009F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0282-9B88-411B-99F3-339B84F6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7337</Words>
  <Characters>4183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Савченко Михайло Іванович</cp:lastModifiedBy>
  <cp:revision>33</cp:revision>
  <cp:lastPrinted>2018-12-20T07:53:00Z</cp:lastPrinted>
  <dcterms:created xsi:type="dcterms:W3CDTF">2016-12-09T06:29:00Z</dcterms:created>
  <dcterms:modified xsi:type="dcterms:W3CDTF">2019-01-02T15:40:00Z</dcterms:modified>
</cp:coreProperties>
</file>