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3C" w:rsidRDefault="00901A5B">
      <w:pPr>
        <w:rPr>
          <w:sz w:val="24"/>
          <w:lang w:val="ru-RU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-495300</wp:posOffset>
            </wp:positionV>
            <wp:extent cx="439420" cy="619125"/>
            <wp:effectExtent l="0" t="0" r="0" b="9525"/>
            <wp:wrapNone/>
            <wp:docPr id="2" name="Рисунок 2" descr="http://lims.dls.gov.ua:80/Images/UkrEmble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ms.dls.gov.ua:80/Images/UkrEmblem2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343C">
        <w:tc>
          <w:tcPr>
            <w:tcW w:w="0" w:type="auto"/>
            <w:vAlign w:val="center"/>
            <w:hideMark/>
          </w:tcPr>
          <w:p w:rsidR="000D343C" w:rsidRDefault="00901A5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ДЕРЖАВНА СЛУЖБА УКРАЇНИ З ЛІКАРСЬКИХ ЗАСОБІВ </w:t>
            </w:r>
            <w:r>
              <w:rPr>
                <w:b/>
                <w:bCs/>
                <w:szCs w:val="28"/>
              </w:rPr>
              <w:br/>
              <w:t>ТА КОНТРОЛЮ ЗА НАРКОТИКАМИ</w:t>
            </w:r>
          </w:p>
          <w:p w:rsidR="000D343C" w:rsidRDefault="00901A5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(Держлікслужба) </w:t>
            </w:r>
          </w:p>
          <w:p w:rsidR="000D343C" w:rsidRDefault="00901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проспект Перемоги, 120-А, м. Київ, 03115, </w:t>
            </w:r>
            <w:proofErr w:type="spellStart"/>
            <w:r>
              <w:rPr>
                <w:sz w:val="22"/>
                <w:szCs w:val="22"/>
              </w:rPr>
              <w:t>тел</w:t>
            </w:r>
            <w:proofErr w:type="spellEnd"/>
            <w:r>
              <w:rPr>
                <w:sz w:val="22"/>
                <w:szCs w:val="22"/>
              </w:rPr>
              <w:t>/факс: (044) 422-55-77, e-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u w:val="single"/>
              </w:rPr>
              <w:t>dls@dls.gov.ua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u w:val="single"/>
              </w:rPr>
              <w:t>http://www.dls.gov.ua,</w:t>
            </w:r>
            <w:r>
              <w:rPr>
                <w:sz w:val="22"/>
                <w:szCs w:val="22"/>
              </w:rPr>
              <w:t xml:space="preserve"> Код ЄДРПОУ 40517815 </w:t>
            </w:r>
          </w:p>
        </w:tc>
      </w:tr>
    </w:tbl>
    <w:p w:rsidR="000D343C" w:rsidRDefault="00901A5B">
      <w:r>
        <w:t> 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4434"/>
        <w:gridCol w:w="5420"/>
      </w:tblGrid>
      <w:tr w:rsidR="000D343C">
        <w:tc>
          <w:tcPr>
            <w:tcW w:w="2250" w:type="pct"/>
            <w:hideMark/>
          </w:tcPr>
          <w:p w:rsidR="000D343C" w:rsidRDefault="000D343C"/>
        </w:tc>
        <w:tc>
          <w:tcPr>
            <w:tcW w:w="2750" w:type="pct"/>
            <w:hideMark/>
          </w:tcPr>
          <w:p w:rsidR="000D343C" w:rsidRDefault="00901A5B">
            <w:r>
              <w:t>На № __________ від ____________</w:t>
            </w:r>
          </w:p>
        </w:tc>
      </w:tr>
      <w:tr w:rsidR="000D343C">
        <w:tc>
          <w:tcPr>
            <w:tcW w:w="0" w:type="auto"/>
            <w:vAlign w:val="center"/>
            <w:hideMark/>
          </w:tcPr>
          <w:p w:rsidR="000D343C" w:rsidRDefault="000D343C"/>
        </w:tc>
        <w:tc>
          <w:tcPr>
            <w:tcW w:w="0" w:type="auto"/>
            <w:vAlign w:val="center"/>
            <w:hideMark/>
          </w:tcPr>
          <w:p w:rsidR="000D343C" w:rsidRDefault="00901A5B">
            <w:r>
              <w:t> </w:t>
            </w:r>
          </w:p>
          <w:p w:rsidR="000D343C" w:rsidRDefault="00901A5B" w:rsidP="006E46FB">
            <w:pPr>
              <w:rPr>
                <w:b/>
                <w:bCs/>
              </w:rPr>
            </w:pPr>
            <w:r>
              <w:rPr>
                <w:b/>
                <w:bCs/>
              </w:rPr>
              <w:t>Керівникам суб’єктів господарювання, які займаються реалізацією, зберіганням і застосуванням лікарських засобів</w:t>
            </w:r>
          </w:p>
          <w:p w:rsidR="000D343C" w:rsidRDefault="00901A5B" w:rsidP="006E46FB">
            <w:r>
              <w:t> </w:t>
            </w:r>
          </w:p>
          <w:p w:rsidR="000D343C" w:rsidRDefault="00901A5B" w:rsidP="006E46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Керівникам територіальних органів </w:t>
            </w:r>
            <w:proofErr w:type="spellStart"/>
            <w:r>
              <w:rPr>
                <w:b/>
                <w:bCs/>
              </w:rPr>
              <w:t>Держлікслужби</w:t>
            </w:r>
            <w:proofErr w:type="spellEnd"/>
          </w:p>
        </w:tc>
      </w:tr>
    </w:tbl>
    <w:p w:rsidR="000D343C" w:rsidRDefault="00901A5B">
      <w:r>
        <w:t> </w:t>
      </w:r>
    </w:p>
    <w:p w:rsidR="000D343C" w:rsidRDefault="00901A5B">
      <w:r>
        <w:t> </w:t>
      </w:r>
    </w:p>
    <w:p w:rsidR="000D343C" w:rsidRDefault="00901A5B">
      <w:pPr>
        <w:jc w:val="center"/>
        <w:rPr>
          <w:b/>
          <w:bCs/>
        </w:rPr>
      </w:pPr>
      <w:r>
        <w:rPr>
          <w:b/>
          <w:bCs/>
        </w:rPr>
        <w:t>РОЗПОРЯДЖЕННЯ</w:t>
      </w:r>
    </w:p>
    <w:p w:rsidR="006E46FB" w:rsidRDefault="00901A5B" w:rsidP="00044359">
      <w:r>
        <w:t> </w:t>
      </w:r>
    </w:p>
    <w:p w:rsidR="008366C6" w:rsidRDefault="006E46FB" w:rsidP="006E46FB">
      <w:pPr>
        <w:ind w:firstLine="709"/>
        <w:jc w:val="both"/>
        <w:rPr>
          <w:bCs/>
        </w:rPr>
      </w:pPr>
      <w:r>
        <w:t xml:space="preserve">Відповідно до Конституції України, статей 15, 22, 55 Закону України "Основи законодавства України про охорону здоров'я", статей 15, 21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Порядку здійснення державного контролю якості лікарських засобів, що ввозяться в Україну, затвердженого постановою Кабінету Міністрів України від 14.09.05 № 902, Порядку встановлення заборони (тимчасової заборони) та поновлення обігу лікарських засобів на території України, затвердженого наказом Міністерства охорони здоров'я України від 22.11.2011 № 809, зареєстрованим в Міністерстві юстиції України 30.01.2012 за № 126/20439, Порядку контролю якості лікарських засобів під час оптової та роздрібної торгівлі, затвердженого наказом Міністерства охорони здоров'я України від 29.09.2014 № 677, зареєстрованим в Міністерстві юстиції України 26.11.2014 за № 1515/26292, Правил утилізації та знищення лікарських засобів, затверджених наказом Міністерства охорони здоров'я України від 24.04.2015 № 242, зареєстрованим в Міністерстві </w:t>
      </w:r>
      <w:r>
        <w:br/>
        <w:t>юстиції України 18.05.2015 за № 550/26995, з метою активної протидії поширенню неякісних лікарських засобів та таких, що офіційно не ввозились на територію України, на підставі інформації від ТОВ "</w:t>
      </w:r>
      <w:proofErr w:type="spellStart"/>
      <w:r>
        <w:t>Такеда</w:t>
      </w:r>
      <w:proofErr w:type="spellEnd"/>
      <w:r>
        <w:t xml:space="preserve"> Україна"</w:t>
      </w:r>
      <w:r w:rsidR="00044359">
        <w:t xml:space="preserve"> (листи </w:t>
      </w:r>
      <w:r w:rsidR="00044359">
        <w:br/>
        <w:t xml:space="preserve">від 11.12.2019 № 463/06, від 20.12.2019 № 485/06) </w:t>
      </w:r>
      <w:r>
        <w:t xml:space="preserve">щодо виявлення на території України </w:t>
      </w:r>
      <w:r>
        <w:rPr>
          <w:bCs/>
        </w:rPr>
        <w:t xml:space="preserve">серії </w:t>
      </w:r>
      <w:r w:rsidR="00FF051E">
        <w:rPr>
          <w:bCs/>
        </w:rPr>
        <w:t xml:space="preserve">11387546 лікарського засобу </w:t>
      </w:r>
      <w:r w:rsidR="00FF051E" w:rsidRPr="00FF051E">
        <w:rPr>
          <w:bCs/>
        </w:rPr>
        <w:t xml:space="preserve">АДЦЕТРИС®, порошок для концентрату для розчину для </w:t>
      </w:r>
      <w:proofErr w:type="spellStart"/>
      <w:r w:rsidR="00FF051E" w:rsidRPr="00FF051E">
        <w:rPr>
          <w:bCs/>
        </w:rPr>
        <w:t>інфузій</w:t>
      </w:r>
      <w:proofErr w:type="spellEnd"/>
      <w:r w:rsidR="00FF051E" w:rsidRPr="00FF051E">
        <w:rPr>
          <w:bCs/>
        </w:rPr>
        <w:t xml:space="preserve"> по 50 мг, 1 флакон з порошком у картонній коробці, виробництва "</w:t>
      </w:r>
      <w:proofErr w:type="spellStart"/>
      <w:r w:rsidR="00FF051E" w:rsidRPr="00FF051E">
        <w:rPr>
          <w:bCs/>
        </w:rPr>
        <w:t>Такеда</w:t>
      </w:r>
      <w:proofErr w:type="spellEnd"/>
      <w:r w:rsidR="00FF051E" w:rsidRPr="00FF051E">
        <w:rPr>
          <w:bCs/>
        </w:rPr>
        <w:t xml:space="preserve"> Австрія </w:t>
      </w:r>
      <w:proofErr w:type="spellStart"/>
      <w:r w:rsidR="00FF051E" w:rsidRPr="00FF051E">
        <w:rPr>
          <w:bCs/>
        </w:rPr>
        <w:t>ГмбХ</w:t>
      </w:r>
      <w:proofErr w:type="spellEnd"/>
      <w:r w:rsidR="008204C8">
        <w:rPr>
          <w:bCs/>
        </w:rPr>
        <w:t>"</w:t>
      </w:r>
      <w:r w:rsidR="00FF051E" w:rsidRPr="00FF051E">
        <w:rPr>
          <w:bCs/>
        </w:rPr>
        <w:t>, Австрія</w:t>
      </w:r>
      <w:r w:rsidR="008366C6">
        <w:rPr>
          <w:bCs/>
        </w:rPr>
        <w:t xml:space="preserve">, </w:t>
      </w:r>
      <w:r>
        <w:rPr>
          <w:bCs/>
        </w:rPr>
        <w:t xml:space="preserve">з маркуванням </w:t>
      </w:r>
      <w:r w:rsidR="008366C6">
        <w:rPr>
          <w:bCs/>
        </w:rPr>
        <w:t xml:space="preserve">виключно англійською </w:t>
      </w:r>
      <w:r>
        <w:rPr>
          <w:bCs/>
        </w:rPr>
        <w:t>мовою</w:t>
      </w:r>
      <w:r w:rsidR="008366C6">
        <w:rPr>
          <w:bCs/>
        </w:rPr>
        <w:t>:</w:t>
      </w:r>
    </w:p>
    <w:p w:rsidR="006E46FB" w:rsidRDefault="006E46FB" w:rsidP="006E46FB">
      <w:pPr>
        <w:ind w:firstLine="709"/>
        <w:jc w:val="both"/>
      </w:pPr>
      <w:r>
        <w:rPr>
          <w:bCs/>
        </w:rPr>
        <w:lastRenderedPageBreak/>
        <w:t>ЗАБОРОНЯЮ</w:t>
      </w:r>
      <w:r>
        <w:t xml:space="preserve"> реалізацію, зберігання та застосування </w:t>
      </w:r>
      <w:r>
        <w:rPr>
          <w:bCs/>
        </w:rPr>
        <w:t>всіх серій</w:t>
      </w:r>
      <w:r>
        <w:t xml:space="preserve"> лікарського засобу </w:t>
      </w:r>
      <w:r w:rsidR="008366C6" w:rsidRPr="00FF051E">
        <w:rPr>
          <w:bCs/>
        </w:rPr>
        <w:t xml:space="preserve">АДЦЕТРИС®, порошок для концентрату для розчину </w:t>
      </w:r>
      <w:r w:rsidR="008366C6">
        <w:rPr>
          <w:bCs/>
        </w:rPr>
        <w:br/>
      </w:r>
      <w:r w:rsidR="008366C6" w:rsidRPr="00FF051E">
        <w:rPr>
          <w:bCs/>
        </w:rPr>
        <w:t xml:space="preserve">для </w:t>
      </w:r>
      <w:proofErr w:type="spellStart"/>
      <w:r w:rsidR="008366C6" w:rsidRPr="00FF051E">
        <w:rPr>
          <w:bCs/>
        </w:rPr>
        <w:t>інфузій</w:t>
      </w:r>
      <w:proofErr w:type="spellEnd"/>
      <w:r w:rsidR="008366C6" w:rsidRPr="00FF051E">
        <w:rPr>
          <w:bCs/>
        </w:rPr>
        <w:t xml:space="preserve"> по 50 мг, 1 флакон з порошком у картонній коробці, виробництва "</w:t>
      </w:r>
      <w:proofErr w:type="spellStart"/>
      <w:r w:rsidR="008366C6" w:rsidRPr="00FF051E">
        <w:rPr>
          <w:bCs/>
        </w:rPr>
        <w:t>Такеда</w:t>
      </w:r>
      <w:proofErr w:type="spellEnd"/>
      <w:r w:rsidR="008366C6" w:rsidRPr="00FF051E">
        <w:rPr>
          <w:bCs/>
        </w:rPr>
        <w:t xml:space="preserve"> Австрія </w:t>
      </w:r>
      <w:proofErr w:type="spellStart"/>
      <w:r w:rsidR="008366C6" w:rsidRPr="00FF051E">
        <w:rPr>
          <w:bCs/>
        </w:rPr>
        <w:t>ГмбХ</w:t>
      </w:r>
      <w:proofErr w:type="spellEnd"/>
      <w:r w:rsidR="008204C8">
        <w:rPr>
          <w:bCs/>
        </w:rPr>
        <w:t>"</w:t>
      </w:r>
      <w:r w:rsidR="008366C6" w:rsidRPr="00FF051E">
        <w:rPr>
          <w:bCs/>
        </w:rPr>
        <w:t>, Австрія</w:t>
      </w:r>
      <w:r w:rsidR="008366C6">
        <w:rPr>
          <w:bCs/>
        </w:rPr>
        <w:t>, з маркуванням виключно англійською мовою</w:t>
      </w:r>
      <w:r>
        <w:rPr>
          <w:bCs/>
        </w:rPr>
        <w:t>.</w:t>
      </w:r>
    </w:p>
    <w:p w:rsidR="006E46FB" w:rsidRDefault="006E46FB" w:rsidP="006E46FB">
      <w:pPr>
        <w:ind w:firstLine="709"/>
        <w:jc w:val="both"/>
      </w:pPr>
      <w:r>
        <w:t xml:space="preserve">Суб’єктам господарювання, які здійснюють реалізацію, зберігання та застосування лікарських засобів, невідкладно після одержання </w:t>
      </w:r>
      <w:r>
        <w:rPr>
          <w:bCs/>
        </w:rPr>
        <w:t>даного розпорядження</w:t>
      </w:r>
      <w:r>
        <w:t xml:space="preserve"> перевірити наявність вказаного лікарського засобу</w:t>
      </w:r>
      <w:r>
        <w:rPr>
          <w:bCs/>
        </w:rPr>
        <w:t xml:space="preserve"> з маркуванням </w:t>
      </w:r>
      <w:r w:rsidR="00901A5B">
        <w:rPr>
          <w:bCs/>
        </w:rPr>
        <w:t>англійською</w:t>
      </w:r>
      <w:r>
        <w:rPr>
          <w:bCs/>
        </w:rPr>
        <w:t xml:space="preserve"> мовою</w:t>
      </w:r>
      <w:r>
        <w:t>,</w:t>
      </w:r>
      <w:r>
        <w:rPr>
          <w:bCs/>
        </w:rPr>
        <w:t xml:space="preserve"> </w:t>
      </w:r>
      <w:r>
        <w:t xml:space="preserve">вжити заходи щодо вилучення його з обігу </w:t>
      </w:r>
      <w:r>
        <w:rPr>
          <w:bCs/>
        </w:rPr>
        <w:t xml:space="preserve">шляхом знищення, про що повідомити територіальний </w:t>
      </w:r>
      <w:r>
        <w:t xml:space="preserve">орган </w:t>
      </w:r>
      <w:proofErr w:type="spellStart"/>
      <w:r>
        <w:t>Держлікслужби</w:t>
      </w:r>
      <w:proofErr w:type="spellEnd"/>
      <w:r>
        <w:t xml:space="preserve">. </w:t>
      </w:r>
      <w:r>
        <w:br/>
        <w:t xml:space="preserve">У разі знищення відходів препарату в двотижневий строк направити до територіального органу </w:t>
      </w:r>
      <w:proofErr w:type="spellStart"/>
      <w:r>
        <w:t>Держлікслужби</w:t>
      </w:r>
      <w:proofErr w:type="spellEnd"/>
      <w:r>
        <w:t xml:space="preserve"> копію </w:t>
      </w:r>
      <w:proofErr w:type="spellStart"/>
      <w:r>
        <w:t>акта</w:t>
      </w:r>
      <w:proofErr w:type="spellEnd"/>
      <w:r>
        <w:t xml:space="preserve"> про знищення відходів лікарського засобу.</w:t>
      </w:r>
    </w:p>
    <w:p w:rsidR="006E46FB" w:rsidRDefault="006E46FB" w:rsidP="006E46FB">
      <w:pPr>
        <w:ind w:firstLine="709"/>
        <w:jc w:val="both"/>
      </w:pPr>
      <w:r>
        <w:t xml:space="preserve">Контроль за виконанням даного розпорядження здійснюють територіальні органи </w:t>
      </w:r>
      <w:proofErr w:type="spellStart"/>
      <w:r>
        <w:t>Держлікслужби</w:t>
      </w:r>
      <w:proofErr w:type="spellEnd"/>
      <w:r>
        <w:t xml:space="preserve"> на відповідній території.</w:t>
      </w:r>
    </w:p>
    <w:p w:rsidR="006E46FB" w:rsidRDefault="006E46FB" w:rsidP="006E46FB">
      <w:pPr>
        <w:ind w:firstLine="709"/>
        <w:jc w:val="both"/>
      </w:pPr>
      <w:r>
        <w:t>Невиконання даного розпорядження тягне за собою відповідальність згідно з чинним законодавством України.</w:t>
      </w:r>
    </w:p>
    <w:p w:rsidR="006E46FB" w:rsidRDefault="006E46FB" w:rsidP="006E46FB">
      <w:pPr>
        <w:ind w:firstLine="709"/>
        <w:jc w:val="both"/>
      </w:pPr>
    </w:p>
    <w:p w:rsidR="006E46FB" w:rsidRDefault="006E46FB" w:rsidP="006E46FB">
      <w:pPr>
        <w:jc w:val="both"/>
      </w:pPr>
      <w:r>
        <w:t>Копії даного розпорядження направлені:</w:t>
      </w:r>
    </w:p>
    <w:p w:rsidR="006E46FB" w:rsidRDefault="006E46FB" w:rsidP="006E46FB">
      <w:pPr>
        <w:jc w:val="both"/>
      </w:pPr>
      <w:r>
        <w:t>Міністерство охорони здоров'я України;</w:t>
      </w:r>
    </w:p>
    <w:p w:rsidR="006E46FB" w:rsidRDefault="006E46FB" w:rsidP="006E46FB">
      <w:pPr>
        <w:jc w:val="both"/>
      </w:pPr>
      <w:r>
        <w:t>ДП "Державний експертний центр Міністерства охорони здоров'я України";</w:t>
      </w:r>
    </w:p>
    <w:p w:rsidR="006E46FB" w:rsidRDefault="006E46FB" w:rsidP="006E46FB">
      <w:pPr>
        <w:jc w:val="both"/>
      </w:pPr>
      <w:r>
        <w:t>ТОВ "</w:t>
      </w:r>
      <w:proofErr w:type="spellStart"/>
      <w:r>
        <w:t>Такеда</w:t>
      </w:r>
      <w:proofErr w:type="spellEnd"/>
      <w:r>
        <w:t xml:space="preserve"> Україна".</w:t>
      </w:r>
    </w:p>
    <w:p w:rsidR="006E46FB" w:rsidRDefault="006E46FB">
      <w:pPr>
        <w:ind w:firstLine="709"/>
        <w:jc w:val="both"/>
      </w:pPr>
    </w:p>
    <w:p w:rsidR="00901A5B" w:rsidRDefault="00901A5B">
      <w:pPr>
        <w:ind w:firstLine="709"/>
        <w:jc w:val="both"/>
      </w:pPr>
    </w:p>
    <w:p w:rsidR="000D343C" w:rsidRDefault="00901A5B">
      <w:r>
        <w:t> 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5912"/>
        <w:gridCol w:w="3942"/>
      </w:tblGrid>
      <w:tr w:rsidR="000D343C" w:rsidRPr="00901A5B">
        <w:tc>
          <w:tcPr>
            <w:tcW w:w="3000" w:type="pct"/>
            <w:hideMark/>
          </w:tcPr>
          <w:p w:rsidR="000D343C" w:rsidRPr="00901A5B" w:rsidRDefault="00901A5B">
            <w:pPr>
              <w:ind w:right="700"/>
              <w:rPr>
                <w:b/>
                <w:bCs/>
                <w:iCs/>
              </w:rPr>
            </w:pPr>
            <w:r w:rsidRPr="00901A5B">
              <w:rPr>
                <w:b/>
                <w:bCs/>
                <w:iCs/>
              </w:rPr>
              <w:t>Голова</w:t>
            </w:r>
          </w:p>
        </w:tc>
        <w:tc>
          <w:tcPr>
            <w:tcW w:w="2000" w:type="pct"/>
            <w:tcMar>
              <w:top w:w="0" w:type="dxa"/>
              <w:left w:w="500" w:type="dxa"/>
              <w:bottom w:w="0" w:type="dxa"/>
              <w:right w:w="108" w:type="dxa"/>
            </w:tcMar>
            <w:vAlign w:val="bottom"/>
            <w:hideMark/>
          </w:tcPr>
          <w:p w:rsidR="000D343C" w:rsidRPr="00901A5B" w:rsidRDefault="00901A5B">
            <w:pPr>
              <w:jc w:val="right"/>
              <w:rPr>
                <w:b/>
                <w:bCs/>
                <w:iCs/>
              </w:rPr>
            </w:pPr>
            <w:r w:rsidRPr="00901A5B">
              <w:rPr>
                <w:b/>
                <w:bCs/>
                <w:iCs/>
              </w:rPr>
              <w:t>Роман ІСАЄНКО</w:t>
            </w:r>
          </w:p>
        </w:tc>
      </w:tr>
    </w:tbl>
    <w:p w:rsidR="000D343C" w:rsidRDefault="00901A5B">
      <w:r>
        <w:t> </w:t>
      </w:r>
    </w:p>
    <w:p w:rsidR="000D343C" w:rsidRDefault="00901A5B">
      <w:r>
        <w:t> </w:t>
      </w:r>
    </w:p>
    <w:p w:rsidR="000D343C" w:rsidRDefault="00901A5B">
      <w:r>
        <w:t> </w:t>
      </w:r>
    </w:p>
    <w:p w:rsidR="00901A5B" w:rsidRDefault="00901A5B"/>
    <w:p w:rsidR="00901A5B" w:rsidRDefault="00901A5B"/>
    <w:p w:rsidR="00901A5B" w:rsidRDefault="00901A5B"/>
    <w:p w:rsidR="00901A5B" w:rsidRDefault="00901A5B"/>
    <w:p w:rsidR="00901A5B" w:rsidRDefault="00901A5B"/>
    <w:p w:rsidR="00901A5B" w:rsidRDefault="00901A5B"/>
    <w:p w:rsidR="00901A5B" w:rsidRDefault="00901A5B"/>
    <w:p w:rsidR="00901A5B" w:rsidRDefault="00901A5B"/>
    <w:p w:rsidR="00901A5B" w:rsidRDefault="00901A5B"/>
    <w:p w:rsidR="00901A5B" w:rsidRDefault="00901A5B"/>
    <w:p w:rsidR="00901A5B" w:rsidRDefault="00901A5B"/>
    <w:p w:rsidR="00901A5B" w:rsidRDefault="00901A5B"/>
    <w:p w:rsidR="00901A5B" w:rsidRDefault="00901A5B"/>
    <w:p w:rsidR="00901A5B" w:rsidRDefault="00901A5B"/>
    <w:p w:rsidR="00901A5B" w:rsidRDefault="00901A5B"/>
    <w:p w:rsidR="000D343C" w:rsidRDefault="00901A5B">
      <w:pPr>
        <w:pStyle w:val="msosmall"/>
      </w:pPr>
      <w:r>
        <w:t>Марина Таран 422-55-76</w:t>
      </w:r>
    </w:p>
    <w:sectPr w:rsidR="000D343C" w:rsidSect="00044359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59" w:rsidRDefault="00044359" w:rsidP="00044359">
      <w:r>
        <w:separator/>
      </w:r>
    </w:p>
  </w:endnote>
  <w:endnote w:type="continuationSeparator" w:id="0">
    <w:p w:rsidR="00044359" w:rsidRDefault="00044359" w:rsidP="0004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59" w:rsidRDefault="00044359" w:rsidP="00044359">
      <w:r>
        <w:separator/>
      </w:r>
    </w:p>
  </w:footnote>
  <w:footnote w:type="continuationSeparator" w:id="0">
    <w:p w:rsidR="00044359" w:rsidRDefault="00044359" w:rsidP="00044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315004"/>
      <w:docPartObj>
        <w:docPartGallery w:val="Page Numbers (Top of Page)"/>
        <w:docPartUnique/>
      </w:docPartObj>
    </w:sdtPr>
    <w:sdtEndPr/>
    <w:sdtContent>
      <w:p w:rsidR="00044359" w:rsidRDefault="000443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3D5">
          <w:rPr>
            <w:noProof/>
          </w:rPr>
          <w:t>2</w:t>
        </w:r>
        <w:r>
          <w:fldChar w:fldCharType="end"/>
        </w:r>
      </w:p>
    </w:sdtContent>
  </w:sdt>
  <w:p w:rsidR="00044359" w:rsidRDefault="000443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compatSetting w:name="compatibilityMode" w:uri="http://schemas.microsoft.com/office/word" w:val="14"/>
  </w:compat>
  <w:rsids>
    <w:rsidRoot w:val="00451E3F"/>
    <w:rsid w:val="00044359"/>
    <w:rsid w:val="000D343C"/>
    <w:rsid w:val="00451E3F"/>
    <w:rsid w:val="006E46FB"/>
    <w:rsid w:val="008204C8"/>
    <w:rsid w:val="008366C6"/>
    <w:rsid w:val="008533D5"/>
    <w:rsid w:val="00901A5B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  <w:sz w:val="24"/>
    </w:rPr>
  </w:style>
  <w:style w:type="paragraph" w:customStyle="1" w:styleId="msosmall">
    <w:name w:val="msosmall"/>
    <w:rPr>
      <w:szCs w:val="24"/>
    </w:rPr>
  </w:style>
  <w:style w:type="table" w:customStyle="1" w:styleId="1">
    <w:name w:val="Обычная таблица1"/>
    <w:semiHidden/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0443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4359"/>
    <w:rPr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0443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435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  <w:sz w:val="24"/>
    </w:rPr>
  </w:style>
  <w:style w:type="paragraph" w:customStyle="1" w:styleId="msosmall">
    <w:name w:val="msosmall"/>
    <w:rPr>
      <w:szCs w:val="24"/>
    </w:rPr>
  </w:style>
  <w:style w:type="table" w:customStyle="1" w:styleId="1">
    <w:name w:val="Обычная таблица1"/>
    <w:semiHidden/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0443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4359"/>
    <w:rPr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0443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435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://lims.dls.gov.ua:80/Images/UkrEmblem2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2984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 ДЛС про заборону обігу всіх серій ЛЗ (субстандартний ЛЗ не за 902 постановою, побічна реакція)</vt:lpstr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ДЛС про заборону обігу всіх серій ЛЗ (субстандартний ЛЗ не за 902 постановою, побічна реакція)</dc:title>
  <dc:creator>Таран Марина Миколаївна</dc:creator>
  <cp:lastModifiedBy>netstka</cp:lastModifiedBy>
  <cp:revision>2</cp:revision>
  <dcterms:created xsi:type="dcterms:W3CDTF">2019-12-23T12:29:00Z</dcterms:created>
  <dcterms:modified xsi:type="dcterms:W3CDTF">2019-12-23T12:29:00Z</dcterms:modified>
</cp:coreProperties>
</file>