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AB" w:rsidRDefault="00A95281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dia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A05AB">
        <w:tc>
          <w:tcPr>
            <w:tcW w:w="0" w:type="auto"/>
            <w:vAlign w:val="center"/>
            <w:hideMark/>
          </w:tcPr>
          <w:p w:rsidR="001A05AB" w:rsidRDefault="00A9528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1A05AB" w:rsidRDefault="00A9528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1A05AB" w:rsidRDefault="00A95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1A05AB" w:rsidRDefault="00A95281">
      <w:r>
        <w:t> </w:t>
      </w:r>
    </w:p>
    <w:p w:rsidR="001A05AB" w:rsidRDefault="00A95281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1A05AB">
        <w:tc>
          <w:tcPr>
            <w:tcW w:w="2250" w:type="pct"/>
            <w:hideMark/>
          </w:tcPr>
          <w:p w:rsidR="001A05AB" w:rsidRDefault="00A95281">
            <w:r>
              <w:t>__________ № ____________</w:t>
            </w:r>
          </w:p>
        </w:tc>
        <w:tc>
          <w:tcPr>
            <w:tcW w:w="2750" w:type="pct"/>
            <w:hideMark/>
          </w:tcPr>
          <w:p w:rsidR="001A05AB" w:rsidRDefault="00A95281">
            <w:r>
              <w:t>На № __________ від ____________</w:t>
            </w:r>
          </w:p>
        </w:tc>
      </w:tr>
      <w:tr w:rsidR="001A05AB">
        <w:tc>
          <w:tcPr>
            <w:tcW w:w="0" w:type="auto"/>
            <w:vAlign w:val="center"/>
            <w:hideMark/>
          </w:tcPr>
          <w:p w:rsidR="001A05AB" w:rsidRDefault="001A05AB"/>
        </w:tc>
        <w:tc>
          <w:tcPr>
            <w:tcW w:w="0" w:type="auto"/>
            <w:vAlign w:val="center"/>
            <w:hideMark/>
          </w:tcPr>
          <w:p w:rsidR="001A05AB" w:rsidRDefault="00A95281">
            <w:r>
              <w:t> </w:t>
            </w:r>
          </w:p>
          <w:p w:rsidR="001A05AB" w:rsidRDefault="00A952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1A05AB" w:rsidRDefault="00A95281">
            <w:r>
              <w:t> </w:t>
            </w:r>
          </w:p>
          <w:p w:rsidR="001A05AB" w:rsidRDefault="00A952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1A05AB" w:rsidRDefault="00A95281">
      <w:r>
        <w:t> </w:t>
      </w:r>
    </w:p>
    <w:p w:rsidR="00266382" w:rsidRDefault="00266382"/>
    <w:p w:rsidR="001A05AB" w:rsidRDefault="00A95281" w:rsidP="00266382">
      <w:pPr>
        <w:ind w:firstLine="709"/>
        <w:jc w:val="both"/>
      </w:pPr>
      <w:r>
        <w:t>У зв’язку з надходженням інформації від ДП "Державний експертний центр Міністерства охорони здоров</w:t>
      </w:r>
      <w:r w:rsidR="003C11F6">
        <w:rPr>
          <w:rFonts w:ascii="Calibri" w:hAnsi="Calibri" w:cs="Calibri"/>
        </w:rPr>
        <w:t>´</w:t>
      </w:r>
      <w:r>
        <w:t xml:space="preserve">я України" </w:t>
      </w:r>
      <w:r w:rsidR="00266382">
        <w:t xml:space="preserve">(лист </w:t>
      </w:r>
      <w:r>
        <w:t>від 21.12.2019 № 5005/9-4</w:t>
      </w:r>
      <w:r w:rsidR="00266382">
        <w:t>)</w:t>
      </w:r>
      <w:r w:rsidR="00420B62">
        <w:t xml:space="preserve"> та Державної служби з лікарських засобів та контролю за наркотиками у Дніпропетровській області</w:t>
      </w:r>
      <w:r>
        <w:t xml:space="preserve"> (лист від</w:t>
      </w:r>
      <w:r w:rsidR="00420B62">
        <w:t xml:space="preserve"> 23.12.2019 № 1458/02-19</w:t>
      </w:r>
      <w:r>
        <w:t>)</w:t>
      </w:r>
      <w:r w:rsidR="00420B62">
        <w:t xml:space="preserve"> </w:t>
      </w:r>
      <w:r>
        <w:t xml:space="preserve">Держлікслужба вносить уточнення </w:t>
      </w:r>
      <w:r w:rsidR="00266382">
        <w:t xml:space="preserve">у </w:t>
      </w:r>
      <w:r w:rsidR="00266382" w:rsidRPr="00266382">
        <w:t>розпорядження від 20.12.2019 № 9571-001.1/002.0/17-19</w:t>
      </w:r>
      <w:r w:rsidR="00266382">
        <w:t xml:space="preserve"> </w:t>
      </w:r>
      <w:r w:rsidR="00266382" w:rsidRPr="00266382">
        <w:t xml:space="preserve">щодо </w:t>
      </w:r>
      <w:r w:rsidR="00266382">
        <w:t xml:space="preserve">номера </w:t>
      </w:r>
      <w:r w:rsidR="00266382" w:rsidRPr="00266382">
        <w:t>серії лікарського засобу</w:t>
      </w:r>
      <w:r w:rsidR="00266382">
        <w:t xml:space="preserve">, </w:t>
      </w:r>
      <w:r>
        <w:t xml:space="preserve">а саме слід читати: ДИПРОФОЛ®, емульсія для ін'єкцій 2% по 50 мл у флаконі; по 1 флакону в пачці з картону, </w:t>
      </w:r>
      <w:r>
        <w:br/>
        <w:t>серії 18000241, виробництва ПАТ "</w:t>
      </w:r>
      <w:proofErr w:type="spellStart"/>
      <w:r>
        <w:t>Фармак</w:t>
      </w:r>
      <w:proofErr w:type="spellEnd"/>
      <w:r>
        <w:t xml:space="preserve">" (пакування із форми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bulk</w:t>
      </w:r>
      <w:proofErr w:type="spellEnd"/>
      <w:r>
        <w:t xml:space="preserve"> фірми-виробника </w:t>
      </w:r>
      <w:proofErr w:type="spellStart"/>
      <w:r>
        <w:t>Synthon</w:t>
      </w:r>
      <w:proofErr w:type="spellEnd"/>
      <w:r>
        <w:t xml:space="preserve"> </w:t>
      </w:r>
      <w:proofErr w:type="spellStart"/>
      <w:r>
        <w:t>Hispania</w:t>
      </w:r>
      <w:proofErr w:type="spellEnd"/>
      <w:r>
        <w:t xml:space="preserve">, S.L., Іспанія (на виробничій дільниці </w:t>
      </w:r>
      <w:proofErr w:type="spellStart"/>
      <w:r>
        <w:t>Fresenius</w:t>
      </w:r>
      <w:proofErr w:type="spellEnd"/>
      <w:r>
        <w:t xml:space="preserve"> </w:t>
      </w:r>
      <w:proofErr w:type="spellStart"/>
      <w:r>
        <w:t>Kabi</w:t>
      </w:r>
      <w:proofErr w:type="spellEnd"/>
      <w:r>
        <w:t xml:space="preserve"> </w:t>
      </w:r>
      <w:proofErr w:type="spellStart"/>
      <w:r>
        <w:t>Austria</w:t>
      </w:r>
      <w:proofErr w:type="spellEnd"/>
      <w:r>
        <w:t xml:space="preserve"> </w:t>
      </w:r>
      <w:proofErr w:type="spellStart"/>
      <w:r>
        <w:t>GmbH</w:t>
      </w:r>
      <w:proofErr w:type="spellEnd"/>
      <w:r>
        <w:t>, Австрія), Україна.</w:t>
      </w:r>
    </w:p>
    <w:p w:rsidR="001A05AB" w:rsidRDefault="00A95281">
      <w:r>
        <w:t> </w:t>
      </w:r>
    </w:p>
    <w:p w:rsidR="001A05AB" w:rsidRDefault="00A95281" w:rsidP="00266382">
      <w:pPr>
        <w:jc w:val="both"/>
      </w:pPr>
      <w:r>
        <w:t xml:space="preserve">Копії листа направлені: </w:t>
      </w:r>
    </w:p>
    <w:p w:rsidR="00266382" w:rsidRDefault="00A95281" w:rsidP="00266382">
      <w:pPr>
        <w:jc w:val="both"/>
      </w:pPr>
      <w:r>
        <w:t>Міністерство охорони здоров</w:t>
      </w:r>
      <w:r w:rsidR="00266382">
        <w:rPr>
          <w:rFonts w:ascii="Calibri" w:hAnsi="Calibri" w:cs="Calibri"/>
        </w:rPr>
        <w:t>´</w:t>
      </w:r>
      <w:r>
        <w:t xml:space="preserve">я України; </w:t>
      </w:r>
    </w:p>
    <w:p w:rsidR="00266382" w:rsidRDefault="00A95281" w:rsidP="00266382">
      <w:pPr>
        <w:jc w:val="both"/>
      </w:pPr>
      <w:r>
        <w:t>ДП "Державний експертний центр Міністерство охорони здоров</w:t>
      </w:r>
      <w:r w:rsidR="00266382">
        <w:rPr>
          <w:rFonts w:ascii="Calibri" w:hAnsi="Calibri" w:cs="Calibri"/>
        </w:rPr>
        <w:t>´</w:t>
      </w:r>
      <w:r>
        <w:t xml:space="preserve">я України"; </w:t>
      </w:r>
    </w:p>
    <w:p w:rsidR="001A05AB" w:rsidRDefault="00A95281" w:rsidP="00266382">
      <w:pPr>
        <w:jc w:val="both"/>
      </w:pPr>
      <w:r>
        <w:t>ПАТ "</w:t>
      </w:r>
      <w:proofErr w:type="spellStart"/>
      <w:r>
        <w:t>Фармак</w:t>
      </w:r>
      <w:proofErr w:type="spellEnd"/>
      <w:r>
        <w:t>", Україна.</w:t>
      </w:r>
    </w:p>
    <w:p w:rsidR="001A05AB" w:rsidRDefault="00A95281">
      <w:r>
        <w:t> </w:t>
      </w:r>
    </w:p>
    <w:p w:rsidR="001A05AB" w:rsidRDefault="00A95281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1A05AB" w:rsidRPr="00266382">
        <w:tc>
          <w:tcPr>
            <w:tcW w:w="3000" w:type="pct"/>
            <w:hideMark/>
          </w:tcPr>
          <w:p w:rsidR="001A05AB" w:rsidRPr="00266382" w:rsidRDefault="00A95281">
            <w:pPr>
              <w:rPr>
                <w:b/>
                <w:bCs/>
                <w:iCs/>
              </w:rPr>
            </w:pPr>
            <w:r w:rsidRPr="00266382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hideMark/>
          </w:tcPr>
          <w:p w:rsidR="001A05AB" w:rsidRPr="00266382" w:rsidRDefault="00A95281">
            <w:pPr>
              <w:jc w:val="right"/>
              <w:rPr>
                <w:b/>
                <w:bCs/>
                <w:iCs/>
              </w:rPr>
            </w:pPr>
            <w:r w:rsidRPr="00266382">
              <w:rPr>
                <w:b/>
                <w:bCs/>
                <w:iCs/>
              </w:rPr>
              <w:t>Роман ІСАЄНКО</w:t>
            </w:r>
          </w:p>
        </w:tc>
      </w:tr>
    </w:tbl>
    <w:p w:rsidR="001A05AB" w:rsidRDefault="00A95281">
      <w:r>
        <w:t> </w:t>
      </w:r>
    </w:p>
    <w:p w:rsidR="001A05AB" w:rsidRDefault="00A95281">
      <w:r>
        <w:t> </w:t>
      </w:r>
    </w:p>
    <w:p w:rsidR="001A05AB" w:rsidRDefault="00A95281">
      <w:r>
        <w:t> </w:t>
      </w:r>
    </w:p>
    <w:p w:rsidR="001A05AB" w:rsidRDefault="00A95281">
      <w:r>
        <w:t> </w:t>
      </w:r>
    </w:p>
    <w:p w:rsidR="001A05AB" w:rsidRDefault="00A95281" w:rsidP="00420B62">
      <w:r>
        <w:t> </w:t>
      </w:r>
    </w:p>
    <w:p w:rsidR="001A05AB" w:rsidRDefault="00A95281">
      <w:r>
        <w:t> </w:t>
      </w:r>
    </w:p>
    <w:p w:rsidR="001A05AB" w:rsidRDefault="00A95281">
      <w:pPr>
        <w:pStyle w:val="msosmall"/>
      </w:pPr>
      <w:r>
        <w:t>Юлія Кевлич 422-55-76</w:t>
      </w:r>
    </w:p>
    <w:sectPr w:rsidR="001A05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growAutofit/>
    <w:compatSetting w:name="compatibilityMode" w:uri="http://schemas.microsoft.com/office/word" w:val="14"/>
  </w:compat>
  <w:rsids>
    <w:rsidRoot w:val="00C91517"/>
    <w:rsid w:val="001A05AB"/>
    <w:rsid w:val="00266382"/>
    <w:rsid w:val="003C11F6"/>
    <w:rsid w:val="00420B62"/>
    <w:rsid w:val="0043105E"/>
    <w:rsid w:val="00A95281"/>
    <w:rsid w:val="00C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C11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C11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ias.dls.gov.ua:80/Images/UkrEmblem2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1214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Доповнення до документу з якості ЛЗ</vt:lpstr>
      <vt:lpstr>Доповнення до документу з якості ЛЗ</vt:lpstr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Доповнення до документу з якості ЛЗ</dc:title>
  <dc:creator>Кевлич Юлія Володимирівна</dc:creator>
  <cp:lastModifiedBy>netstka</cp:lastModifiedBy>
  <cp:revision>2</cp:revision>
  <cp:lastPrinted>2019-12-23T10:12:00Z</cp:lastPrinted>
  <dcterms:created xsi:type="dcterms:W3CDTF">2019-12-24T06:43:00Z</dcterms:created>
  <dcterms:modified xsi:type="dcterms:W3CDTF">2019-12-24T06:43:00Z</dcterms:modified>
</cp:coreProperties>
</file>