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B" w:rsidRPr="00267218" w:rsidRDefault="00BF058B" w:rsidP="00BF0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1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67218">
        <w:rPr>
          <w:rFonts w:ascii="Times New Roman" w:hAnsi="Times New Roman" w:cs="Times New Roman"/>
          <w:b/>
          <w:sz w:val="28"/>
          <w:szCs w:val="28"/>
        </w:rPr>
        <w:br/>
        <w:t xml:space="preserve">оскарження рішень розпорядника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публічної 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інформації (Державної служби з лікарських засобів </w:t>
      </w:r>
      <w:r w:rsidRPr="0046354A">
        <w:rPr>
          <w:rFonts w:ascii="Times New Roman" w:hAnsi="Times New Roman" w:cs="Times New Roman"/>
          <w:b/>
          <w:sz w:val="28"/>
          <w:szCs w:val="28"/>
        </w:rPr>
        <w:t>та конт</w:t>
      </w:r>
      <w:bookmarkStart w:id="0" w:name="_GoBack"/>
      <w:bookmarkEnd w:id="0"/>
      <w:r w:rsidRPr="0046354A">
        <w:rPr>
          <w:rFonts w:ascii="Times New Roman" w:hAnsi="Times New Roman" w:cs="Times New Roman"/>
          <w:b/>
          <w:sz w:val="28"/>
          <w:szCs w:val="28"/>
        </w:rPr>
        <w:t>ролю за наркотиками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у Хмельницькій області) або його бездіяльності</w:t>
      </w:r>
    </w:p>
    <w:p w:rsidR="00BF058B" w:rsidRPr="00267218" w:rsidRDefault="00BF058B" w:rsidP="00BF05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8B" w:rsidRPr="00267218" w:rsidRDefault="00BF058B" w:rsidP="00BF0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Згідно з Законом "Про доступ до публічної інформації", відповідь на інформаційний запит має бути надано не пізніше п'яти робочих днів з дня отримання запиту. Уразі, якщо запит стосується надання великого обсягу інформації або потребує пошуку інформації серед значної кількості даних, строк розгляду запиту може бути продовжено до 20 робочих днів з обґрунтуванням такого продовження.</w:t>
      </w:r>
    </w:p>
    <w:p w:rsidR="00BF058B" w:rsidRPr="00267218" w:rsidRDefault="00BF058B" w:rsidP="00BF0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Відповідно до статті 23 Закону "Про доступ до публічної інформації", рішення, дії чи бездіяльність розпорядників інформації можуть бути оскаржені до керівника розпорядника, вищого органу або суду.</w:t>
      </w:r>
    </w:p>
    <w:p w:rsidR="00BF058B" w:rsidRDefault="00BF058B" w:rsidP="00BF05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Оскарження рішень, дій чи бездіяльності розпорядників інформації до суду здійснюється відповідно до Кодексу адміністративного судочинства України.</w:t>
      </w:r>
    </w:p>
    <w:p w:rsidR="0096476F" w:rsidRDefault="0096476F"/>
    <w:sectPr w:rsidR="009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8B"/>
    <w:rsid w:val="00003C54"/>
    <w:rsid w:val="000E28B6"/>
    <w:rsid w:val="001472AB"/>
    <w:rsid w:val="0096476F"/>
    <w:rsid w:val="00B01C64"/>
    <w:rsid w:val="00BF058B"/>
    <w:rsid w:val="00C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B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8B"/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2020-02-18T14:25:00Z</dcterms:created>
  <dcterms:modified xsi:type="dcterms:W3CDTF">2020-02-18T14:26:00Z</dcterms:modified>
</cp:coreProperties>
</file>