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B8" w:rsidRPr="00A077B8" w:rsidRDefault="00A077B8" w:rsidP="00A077B8">
      <w:pPr>
        <w:ind w:left="360"/>
        <w:jc w:val="center"/>
        <w:rPr>
          <w:rFonts w:ascii="Times New Roman" w:hAnsi="Times New Roman" w:cs="Times New Roman"/>
          <w:b/>
          <w:sz w:val="28"/>
          <w:szCs w:val="28"/>
          <w:lang w:val="ru-RU"/>
        </w:rPr>
      </w:pPr>
      <w:r w:rsidRPr="00267218">
        <w:rPr>
          <w:rFonts w:ascii="Times New Roman" w:hAnsi="Times New Roman" w:cs="Times New Roman"/>
          <w:b/>
          <w:sz w:val="28"/>
          <w:szCs w:val="28"/>
        </w:rPr>
        <w:t>ПОРЯДОК</w:t>
      </w:r>
      <w:r w:rsidRPr="00267218">
        <w:rPr>
          <w:rFonts w:ascii="Times New Roman" w:hAnsi="Times New Roman" w:cs="Times New Roman"/>
          <w:b/>
          <w:sz w:val="28"/>
          <w:szCs w:val="28"/>
        </w:rPr>
        <w:br/>
        <w:t xml:space="preserve">складання та подання запитів на </w:t>
      </w:r>
      <w:r>
        <w:rPr>
          <w:rFonts w:ascii="Times New Roman" w:hAnsi="Times New Roman" w:cs="Times New Roman"/>
          <w:b/>
          <w:sz w:val="28"/>
          <w:szCs w:val="28"/>
        </w:rPr>
        <w:t xml:space="preserve">публічну </w:t>
      </w:r>
      <w:r w:rsidRPr="00267218">
        <w:rPr>
          <w:rFonts w:ascii="Times New Roman" w:hAnsi="Times New Roman" w:cs="Times New Roman"/>
          <w:b/>
          <w:sz w:val="28"/>
          <w:szCs w:val="28"/>
        </w:rPr>
        <w:t>інформацію</w:t>
      </w:r>
      <w:r w:rsidRPr="00267218">
        <w:rPr>
          <w:rFonts w:ascii="Times New Roman" w:hAnsi="Times New Roman" w:cs="Times New Roman"/>
          <w:b/>
          <w:sz w:val="28"/>
          <w:szCs w:val="28"/>
        </w:rPr>
        <w:br/>
        <w:t xml:space="preserve">до Державної служби з  лікарських засобів </w:t>
      </w:r>
      <w:r>
        <w:rPr>
          <w:rFonts w:ascii="Times New Roman" w:hAnsi="Times New Roman" w:cs="Times New Roman"/>
          <w:b/>
          <w:sz w:val="28"/>
          <w:szCs w:val="28"/>
        </w:rPr>
        <w:t xml:space="preserve">та контролю за наркотиками </w:t>
      </w:r>
      <w:r w:rsidRPr="00267218">
        <w:rPr>
          <w:rFonts w:ascii="Times New Roman" w:hAnsi="Times New Roman" w:cs="Times New Roman"/>
          <w:b/>
          <w:sz w:val="28"/>
          <w:szCs w:val="28"/>
        </w:rPr>
        <w:t>у Хмельницькій</w:t>
      </w:r>
      <w:r w:rsidRPr="00267218">
        <w:rPr>
          <w:rFonts w:ascii="Times New Roman" w:hAnsi="Times New Roman" w:cs="Times New Roman"/>
          <w:sz w:val="28"/>
          <w:szCs w:val="28"/>
        </w:rPr>
        <w:t xml:space="preserve"> </w:t>
      </w:r>
      <w:r w:rsidRPr="00267218">
        <w:rPr>
          <w:rFonts w:ascii="Times New Roman" w:hAnsi="Times New Roman" w:cs="Times New Roman"/>
          <w:b/>
          <w:sz w:val="28"/>
          <w:szCs w:val="28"/>
        </w:rPr>
        <w:t>області</w:t>
      </w:r>
    </w:p>
    <w:p w:rsidR="00A077B8" w:rsidRPr="00A077B8" w:rsidRDefault="00A077B8" w:rsidP="00A077B8">
      <w:pPr>
        <w:ind w:left="360"/>
        <w:jc w:val="center"/>
        <w:rPr>
          <w:rFonts w:ascii="Times New Roman" w:hAnsi="Times New Roman" w:cs="Times New Roman"/>
          <w:sz w:val="28"/>
          <w:szCs w:val="28"/>
          <w:lang w:val="ru-RU"/>
        </w:rPr>
      </w:pPr>
    </w:p>
    <w:p w:rsidR="00A077B8" w:rsidRPr="00267218" w:rsidRDefault="00A077B8" w:rsidP="00A077B8">
      <w:pPr>
        <w:numPr>
          <w:ilvl w:val="0"/>
          <w:numId w:val="2"/>
        </w:numPr>
        <w:tabs>
          <w:tab w:val="clear" w:pos="1425"/>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 xml:space="preserve">Запит на </w:t>
      </w:r>
      <w:r w:rsidRPr="00F003B7">
        <w:rPr>
          <w:rFonts w:ascii="Times New Roman" w:hAnsi="Times New Roman" w:cs="Times New Roman"/>
          <w:sz w:val="28"/>
          <w:szCs w:val="28"/>
        </w:rPr>
        <w:t>публічну</w:t>
      </w:r>
      <w:r>
        <w:rPr>
          <w:rFonts w:ascii="Times New Roman" w:hAnsi="Times New Roman" w:cs="Times New Roman"/>
          <w:b/>
          <w:sz w:val="28"/>
          <w:szCs w:val="28"/>
        </w:rPr>
        <w:t xml:space="preserve"> </w:t>
      </w:r>
      <w:r w:rsidRPr="00267218">
        <w:rPr>
          <w:rFonts w:ascii="Times New Roman" w:hAnsi="Times New Roman" w:cs="Times New Roman"/>
          <w:sz w:val="28"/>
          <w:szCs w:val="28"/>
        </w:rPr>
        <w:t xml:space="preserve">інформацію подається фізичною або юридичною особою, об’єднанням громадян без статусу юридичної особи до Державної служби з лікарських засобів </w:t>
      </w:r>
      <w:r>
        <w:rPr>
          <w:rFonts w:ascii="Times New Roman" w:hAnsi="Times New Roman" w:cs="Times New Roman"/>
          <w:sz w:val="28"/>
          <w:szCs w:val="28"/>
        </w:rPr>
        <w:t xml:space="preserve">та контролю за наркотиками </w:t>
      </w:r>
      <w:r w:rsidRPr="00267218">
        <w:rPr>
          <w:rFonts w:ascii="Times New Roman" w:hAnsi="Times New Roman" w:cs="Times New Roman"/>
          <w:sz w:val="28"/>
          <w:szCs w:val="28"/>
        </w:rPr>
        <w:t>у Хмельницькій області в усній чи письмовій формі під час особистого прийому або шляхом надсилання поштою, електронною поштою, телефаксом або по телефону.</w:t>
      </w:r>
    </w:p>
    <w:p w:rsidR="00A077B8" w:rsidRPr="00267218" w:rsidRDefault="00A077B8" w:rsidP="00A077B8">
      <w:pPr>
        <w:numPr>
          <w:ilvl w:val="0"/>
          <w:numId w:val="2"/>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 xml:space="preserve">Запит на </w:t>
      </w:r>
      <w:r w:rsidRPr="00F003B7">
        <w:rPr>
          <w:rFonts w:ascii="Times New Roman" w:hAnsi="Times New Roman" w:cs="Times New Roman"/>
          <w:sz w:val="28"/>
          <w:szCs w:val="28"/>
        </w:rPr>
        <w:t>публічну</w:t>
      </w:r>
      <w:r>
        <w:rPr>
          <w:rFonts w:ascii="Times New Roman" w:hAnsi="Times New Roman" w:cs="Times New Roman"/>
          <w:b/>
          <w:sz w:val="28"/>
          <w:szCs w:val="28"/>
        </w:rPr>
        <w:t xml:space="preserve"> </w:t>
      </w:r>
      <w:r w:rsidRPr="00267218">
        <w:rPr>
          <w:rFonts w:ascii="Times New Roman" w:hAnsi="Times New Roman" w:cs="Times New Roman"/>
          <w:sz w:val="28"/>
          <w:szCs w:val="28"/>
        </w:rPr>
        <w:t>інформацію подається у довільній формі.</w:t>
      </w:r>
    </w:p>
    <w:p w:rsidR="00A077B8" w:rsidRPr="00267218" w:rsidRDefault="00A077B8" w:rsidP="00A077B8">
      <w:pPr>
        <w:numPr>
          <w:ilvl w:val="0"/>
          <w:numId w:val="2"/>
        </w:numPr>
        <w:tabs>
          <w:tab w:val="clear" w:pos="1425"/>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 xml:space="preserve">Запит на </w:t>
      </w:r>
      <w:r w:rsidRPr="00F003B7">
        <w:rPr>
          <w:rFonts w:ascii="Times New Roman" w:hAnsi="Times New Roman" w:cs="Times New Roman"/>
          <w:sz w:val="28"/>
          <w:szCs w:val="28"/>
        </w:rPr>
        <w:t>публічну</w:t>
      </w:r>
      <w:r>
        <w:rPr>
          <w:rFonts w:ascii="Times New Roman" w:hAnsi="Times New Roman" w:cs="Times New Roman"/>
          <w:b/>
          <w:sz w:val="28"/>
          <w:szCs w:val="28"/>
        </w:rPr>
        <w:t xml:space="preserve"> </w:t>
      </w:r>
      <w:r w:rsidRPr="00267218">
        <w:rPr>
          <w:rFonts w:ascii="Times New Roman" w:hAnsi="Times New Roman" w:cs="Times New Roman"/>
          <w:sz w:val="28"/>
          <w:szCs w:val="28"/>
        </w:rPr>
        <w:t>інформацію повинен містити:</w:t>
      </w:r>
    </w:p>
    <w:p w:rsidR="00A077B8" w:rsidRPr="00267218" w:rsidRDefault="00A077B8" w:rsidP="00A077B8">
      <w:pPr>
        <w:numPr>
          <w:ilvl w:val="0"/>
          <w:numId w:val="1"/>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прізвище, ім’я, по батькові (найменування) запитувача, поштову адресу,  адресу електронної пошти або номер засобу зв’язку (якщо такий є);</w:t>
      </w:r>
    </w:p>
    <w:p w:rsidR="00A077B8" w:rsidRPr="00267218" w:rsidRDefault="00A077B8" w:rsidP="00A077B8">
      <w:pPr>
        <w:numPr>
          <w:ilvl w:val="0"/>
          <w:numId w:val="1"/>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загальний опис інформації або вид, назву, реквізити чи зміст документа, щодо якого зроблено запит (якщо запитувачу це відомо);</w:t>
      </w:r>
    </w:p>
    <w:p w:rsidR="00A077B8" w:rsidRPr="00267218" w:rsidRDefault="00A077B8" w:rsidP="00A077B8">
      <w:pPr>
        <w:numPr>
          <w:ilvl w:val="0"/>
          <w:numId w:val="1"/>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підпис і дату (за умови подання письмового запиту).</w:t>
      </w:r>
    </w:p>
    <w:p w:rsidR="00A077B8" w:rsidRPr="00267218" w:rsidRDefault="00A077B8" w:rsidP="00A077B8">
      <w:pPr>
        <w:numPr>
          <w:ilvl w:val="0"/>
          <w:numId w:val="2"/>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 xml:space="preserve">Для подання письмового запиту запитувач може використати форму, яку надає Державна служба з лікарських засобів </w:t>
      </w:r>
      <w:r>
        <w:rPr>
          <w:rFonts w:ascii="Times New Roman" w:hAnsi="Times New Roman" w:cs="Times New Roman"/>
          <w:sz w:val="28"/>
          <w:szCs w:val="28"/>
        </w:rPr>
        <w:t xml:space="preserve">та контролю за наркотиками </w:t>
      </w:r>
      <w:r w:rsidRPr="00267218">
        <w:rPr>
          <w:rFonts w:ascii="Times New Roman" w:hAnsi="Times New Roman" w:cs="Times New Roman"/>
          <w:sz w:val="28"/>
          <w:szCs w:val="28"/>
        </w:rPr>
        <w:t>у Хмельницькій області.</w:t>
      </w:r>
    </w:p>
    <w:p w:rsidR="00A077B8" w:rsidRPr="00267218" w:rsidRDefault="00A077B8" w:rsidP="00A077B8">
      <w:pPr>
        <w:numPr>
          <w:ilvl w:val="0"/>
          <w:numId w:val="2"/>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 xml:space="preserve">запит на </w:t>
      </w:r>
      <w:r w:rsidRPr="00F003B7">
        <w:rPr>
          <w:rFonts w:ascii="Times New Roman" w:hAnsi="Times New Roman" w:cs="Times New Roman"/>
          <w:sz w:val="28"/>
          <w:szCs w:val="28"/>
        </w:rPr>
        <w:t>публічну</w:t>
      </w:r>
      <w:r>
        <w:rPr>
          <w:rFonts w:ascii="Times New Roman" w:hAnsi="Times New Roman" w:cs="Times New Roman"/>
          <w:b/>
          <w:sz w:val="28"/>
          <w:szCs w:val="28"/>
        </w:rPr>
        <w:t xml:space="preserve"> </w:t>
      </w:r>
      <w:r w:rsidRPr="00267218">
        <w:rPr>
          <w:rFonts w:ascii="Times New Roman" w:hAnsi="Times New Roman" w:cs="Times New Roman"/>
          <w:sz w:val="28"/>
          <w:szCs w:val="28"/>
        </w:rPr>
        <w:t xml:space="preserve">інформацію може бути подано особисто відповідальній особі, яка організовує доступ до публічної інформації, якою володіє Державна служба з лікарських засобів </w:t>
      </w:r>
      <w:r>
        <w:rPr>
          <w:rFonts w:ascii="Times New Roman" w:hAnsi="Times New Roman" w:cs="Times New Roman"/>
          <w:sz w:val="28"/>
          <w:szCs w:val="28"/>
        </w:rPr>
        <w:t>та контролю за наркотиками у Хмельницькій області</w:t>
      </w:r>
      <w:r w:rsidRPr="00267218">
        <w:rPr>
          <w:rFonts w:ascii="Times New Roman" w:hAnsi="Times New Roman" w:cs="Times New Roman"/>
          <w:sz w:val="28"/>
          <w:szCs w:val="28"/>
        </w:rPr>
        <w:t xml:space="preserve">, в робочий час згідно з правилами внутрішнього </w:t>
      </w:r>
      <w:r>
        <w:rPr>
          <w:rFonts w:ascii="Times New Roman" w:hAnsi="Times New Roman" w:cs="Times New Roman"/>
          <w:sz w:val="28"/>
          <w:szCs w:val="28"/>
        </w:rPr>
        <w:t xml:space="preserve">службового </w:t>
      </w:r>
      <w:r w:rsidRPr="00267218">
        <w:rPr>
          <w:rFonts w:ascii="Times New Roman" w:hAnsi="Times New Roman" w:cs="Times New Roman"/>
          <w:sz w:val="28"/>
          <w:szCs w:val="28"/>
        </w:rPr>
        <w:t xml:space="preserve"> розпорядку.</w:t>
      </w:r>
    </w:p>
    <w:p w:rsidR="00A077B8" w:rsidRPr="00267218" w:rsidRDefault="00A077B8" w:rsidP="00A077B8">
      <w:pPr>
        <w:numPr>
          <w:ilvl w:val="0"/>
          <w:numId w:val="2"/>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 xml:space="preserve">Під час подання запиту на </w:t>
      </w:r>
      <w:r w:rsidRPr="00F003B7">
        <w:rPr>
          <w:rFonts w:ascii="Times New Roman" w:hAnsi="Times New Roman" w:cs="Times New Roman"/>
          <w:sz w:val="28"/>
          <w:szCs w:val="28"/>
        </w:rPr>
        <w:t>публічну</w:t>
      </w:r>
      <w:r>
        <w:rPr>
          <w:rFonts w:ascii="Times New Roman" w:hAnsi="Times New Roman" w:cs="Times New Roman"/>
          <w:b/>
          <w:sz w:val="28"/>
          <w:szCs w:val="28"/>
        </w:rPr>
        <w:t xml:space="preserve"> </w:t>
      </w:r>
      <w:r w:rsidRPr="00267218">
        <w:rPr>
          <w:rFonts w:ascii="Times New Roman" w:hAnsi="Times New Roman" w:cs="Times New Roman"/>
          <w:sz w:val="28"/>
          <w:szCs w:val="28"/>
        </w:rPr>
        <w:t>інформацію запитувач зазначає зручну для нього форму отримання інформації.</w:t>
      </w:r>
    </w:p>
    <w:p w:rsidR="00A077B8" w:rsidRPr="00267218" w:rsidRDefault="00A077B8" w:rsidP="00A077B8">
      <w:pPr>
        <w:numPr>
          <w:ilvl w:val="0"/>
          <w:numId w:val="2"/>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У разі коли з поважних причин (інвалідність, обмежені фізичні можливості, тощо) особа не може подати письмовий запит, його оформлює відповідальна особа, яка організовує доступ до публічної інформації, із зазначенням прізвища, ім’я, по батькові, контактного телефону в запиті, та надає копію запиту особі, яка його подала.</w:t>
      </w:r>
    </w:p>
    <w:p w:rsidR="00A077B8" w:rsidRPr="00267218" w:rsidRDefault="00A077B8" w:rsidP="00A077B8">
      <w:pPr>
        <w:numPr>
          <w:ilvl w:val="0"/>
          <w:numId w:val="2"/>
        </w:numPr>
        <w:tabs>
          <w:tab w:val="left" w:pos="0"/>
        </w:tabs>
        <w:spacing w:before="60" w:after="60" w:line="240" w:lineRule="auto"/>
        <w:ind w:left="0" w:firstLine="539"/>
        <w:jc w:val="both"/>
        <w:rPr>
          <w:rFonts w:ascii="Times New Roman" w:hAnsi="Times New Roman" w:cs="Times New Roman"/>
          <w:sz w:val="28"/>
          <w:szCs w:val="28"/>
        </w:rPr>
      </w:pPr>
      <w:r w:rsidRPr="00267218">
        <w:rPr>
          <w:rFonts w:ascii="Times New Roman" w:hAnsi="Times New Roman" w:cs="Times New Roman"/>
          <w:sz w:val="28"/>
          <w:szCs w:val="28"/>
        </w:rPr>
        <w:t>На вимогу запитувача на першому аркуші копії запиту поставляється відбиток штампа із зазначенням найменування розпорядника інформації, дати надходження та вихідного номера запиту. Така копія повертається запитувачу.</w:t>
      </w:r>
    </w:p>
    <w:p w:rsidR="0096476F" w:rsidRDefault="0096476F">
      <w:bookmarkStart w:id="0" w:name="_GoBack"/>
      <w:bookmarkEnd w:id="0"/>
    </w:p>
    <w:sectPr w:rsidR="00964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A7615"/>
    <w:multiLevelType w:val="hybridMultilevel"/>
    <w:tmpl w:val="A9106896"/>
    <w:lvl w:ilvl="0" w:tplc="46F6BA4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0DE3B81"/>
    <w:multiLevelType w:val="hybridMultilevel"/>
    <w:tmpl w:val="8CB0BE6A"/>
    <w:lvl w:ilvl="0" w:tplc="F0F0DA4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B8"/>
    <w:rsid w:val="00003C54"/>
    <w:rsid w:val="000E28B6"/>
    <w:rsid w:val="001472AB"/>
    <w:rsid w:val="0096476F"/>
    <w:rsid w:val="00A077B8"/>
    <w:rsid w:val="00B01C64"/>
    <w:rsid w:val="00C52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B8"/>
    <w:rPr>
      <w:rFonts w:ascii="Calibri" w:eastAsia="Times New Roman"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7B8"/>
    <w:rPr>
      <w:rFonts w:ascii="Calibri" w:eastAsia="Times New Roman"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2020-02-18T14:26:00Z</dcterms:created>
  <dcterms:modified xsi:type="dcterms:W3CDTF">2020-02-18T14:26:00Z</dcterms:modified>
</cp:coreProperties>
</file>