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27" w:rsidRPr="00137827" w:rsidRDefault="00137827" w:rsidP="00137827">
      <w:pPr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uk-UA"/>
        </w:rPr>
      </w:pPr>
      <w:r w:rsidRPr="00137827"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uk-UA"/>
        </w:rPr>
        <w:t>Наказ МОЗ України від 24.02.2020 № 518 "Про затвердження Рекомендацій щодо дій фармацевтичних працівників в умовах недопущення занесення і поширення на території України випадків захворювань, спричинених коронавірусом  COVID-19..."</w:t>
      </w:r>
      <w:bookmarkStart w:id="0" w:name="_GoBack"/>
      <w:bookmarkEnd w:id="0"/>
    </w:p>
    <w:p w:rsidR="00137827" w:rsidRPr="00137827" w:rsidRDefault="00137827" w:rsidP="00137827">
      <w:pPr>
        <w:spacing w:after="0" w:line="360" w:lineRule="atLeast"/>
        <w:rPr>
          <w:rFonts w:ascii="Times New Roman" w:eastAsia="Times New Roman" w:hAnsi="Times New Roman" w:cs="Times New Roman"/>
          <w:color w:val="8A8B90"/>
          <w:spacing w:val="12"/>
          <w:sz w:val="21"/>
          <w:szCs w:val="21"/>
          <w:lang w:eastAsia="uk-UA"/>
        </w:rPr>
      </w:pPr>
      <w:r w:rsidRPr="00137827">
        <w:rPr>
          <w:rFonts w:ascii="Times New Roman" w:eastAsia="Times New Roman" w:hAnsi="Times New Roman" w:cs="Times New Roman"/>
          <w:color w:val="8A8B90"/>
          <w:spacing w:val="12"/>
          <w:sz w:val="21"/>
          <w:szCs w:val="21"/>
          <w:lang w:eastAsia="uk-UA"/>
        </w:rPr>
        <w:t>24 лютого 2020</w:t>
      </w:r>
    </w:p>
    <w:p w:rsidR="00137827" w:rsidRPr="00137827" w:rsidRDefault="00137827" w:rsidP="00137827">
      <w:pPr>
        <w:spacing w:line="360" w:lineRule="atLeast"/>
        <w:rPr>
          <w:rFonts w:ascii="Times New Roman" w:eastAsia="Times New Roman" w:hAnsi="Times New Roman" w:cs="Times New Roman"/>
          <w:color w:val="8A8B90"/>
          <w:spacing w:val="12"/>
          <w:sz w:val="21"/>
          <w:szCs w:val="21"/>
          <w:lang w:eastAsia="uk-UA"/>
        </w:rPr>
      </w:pPr>
      <w:r w:rsidRPr="00137827">
        <w:rPr>
          <w:rFonts w:ascii="Times New Roman" w:eastAsia="Times New Roman" w:hAnsi="Times New Roman" w:cs="Times New Roman"/>
          <w:color w:val="8A8B90"/>
          <w:spacing w:val="12"/>
          <w:sz w:val="21"/>
          <w:szCs w:val="21"/>
          <w:lang w:eastAsia="uk-UA"/>
        </w:rPr>
        <w:t>2471</w:t>
      </w:r>
    </w:p>
    <w:p w:rsidR="00137827" w:rsidRPr="00137827" w:rsidRDefault="00137827" w:rsidP="0013782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 w:rsidRPr="00137827"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  <w:t>Статус: Чинний</w:t>
      </w:r>
    </w:p>
    <w:p w:rsidR="00137827" w:rsidRPr="00137827" w:rsidRDefault="00137827" w:rsidP="0013782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 w:rsidRPr="00137827"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  <w:t> </w:t>
      </w:r>
    </w:p>
    <w:p w:rsidR="00137827" w:rsidRPr="00137827" w:rsidRDefault="00137827" w:rsidP="0013782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 w:rsidRPr="00137827">
        <w:rPr>
          <w:rFonts w:ascii="Times New Roman" w:eastAsia="Times New Roman" w:hAnsi="Times New Roman" w:cs="Times New Roman"/>
          <w:b/>
          <w:bCs/>
          <w:color w:val="5A5858"/>
          <w:sz w:val="21"/>
          <w:szCs w:val="21"/>
          <w:lang w:eastAsia="uk-UA"/>
        </w:rPr>
        <w:t>МІНІСТЕРСТВО ОХОРОНИ ЗДОРОВ'Я УКРАЇНИ</w:t>
      </w:r>
    </w:p>
    <w:p w:rsidR="00137827" w:rsidRPr="00137827" w:rsidRDefault="00137827" w:rsidP="00137827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 w:rsidRPr="00137827"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  <w:t>НАКАЗ</w:t>
      </w:r>
    </w:p>
    <w:tbl>
      <w:tblPr>
        <w:tblW w:w="8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3"/>
        <w:gridCol w:w="3077"/>
      </w:tblGrid>
      <w:tr w:rsidR="00137827" w:rsidRPr="00137827" w:rsidTr="00137827">
        <w:tc>
          <w:tcPr>
            <w:tcW w:w="0" w:type="auto"/>
            <w:vAlign w:val="center"/>
            <w:hideMark/>
          </w:tcPr>
          <w:p w:rsidR="00137827" w:rsidRPr="00137827" w:rsidRDefault="00137827" w:rsidP="0013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8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24.02.2020</w:t>
            </w:r>
          </w:p>
        </w:tc>
        <w:tc>
          <w:tcPr>
            <w:tcW w:w="0" w:type="auto"/>
            <w:vAlign w:val="center"/>
            <w:hideMark/>
          </w:tcPr>
          <w:p w:rsidR="00137827" w:rsidRPr="00137827" w:rsidRDefault="00137827" w:rsidP="0013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8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518</w:t>
            </w:r>
          </w:p>
        </w:tc>
      </w:tr>
    </w:tbl>
    <w:p w:rsidR="00137827" w:rsidRPr="00137827" w:rsidRDefault="00137827" w:rsidP="00137827">
      <w:pPr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 w:rsidRPr="00137827"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  <w:t>м. Київ</w:t>
      </w:r>
    </w:p>
    <w:p w:rsidR="00137827" w:rsidRPr="00137827" w:rsidRDefault="00137827" w:rsidP="00137827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37827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Про затвердження Рекомендацій щодо дій фармацевтичних працівників в умовах недопущення занесення і поширення на території України випадків захворювань, спричинених коронавірусом  COVID-19, виявленим у місті Ухань (провінція Хубей, Китай)</w:t>
      </w:r>
    </w:p>
    <w:p w:rsidR="00137827" w:rsidRPr="00137827" w:rsidRDefault="00137827" w:rsidP="00137827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3782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 </w:t>
      </w:r>
    </w:p>
    <w:p w:rsidR="00137827" w:rsidRPr="00137827" w:rsidRDefault="00137827" w:rsidP="00137827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3782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Відповідно до статей 6, 11 </w:t>
      </w:r>
      <w:hyperlink r:id="rId4" w:tgtFrame="_blank" w:history="1">
        <w:r w:rsidRPr="00137827">
          <w:rPr>
            <w:rFonts w:ascii="Times New Roman" w:eastAsia="Times New Roman" w:hAnsi="Times New Roman" w:cs="Times New Roman"/>
            <w:color w:val="48B7D5"/>
            <w:spacing w:val="12"/>
            <w:sz w:val="21"/>
            <w:szCs w:val="21"/>
            <w:u w:val="single"/>
            <w:lang w:eastAsia="uk-UA"/>
          </w:rPr>
          <w:t>Закону України</w:t>
        </w:r>
      </w:hyperlink>
      <w:r w:rsidRPr="0013782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 «Про захист населення від інфекційних хвороб», </w:t>
      </w:r>
      <w:hyperlink r:id="rId5" w:anchor="n24" w:tgtFrame="_blank" w:history="1">
        <w:r w:rsidRPr="00137827">
          <w:rPr>
            <w:rFonts w:ascii="Times New Roman" w:eastAsia="Times New Roman" w:hAnsi="Times New Roman" w:cs="Times New Roman"/>
            <w:color w:val="48B7D5"/>
            <w:spacing w:val="12"/>
            <w:sz w:val="21"/>
            <w:szCs w:val="21"/>
            <w:u w:val="single"/>
            <w:lang w:eastAsia="uk-UA"/>
          </w:rPr>
          <w:t>підпункту 1 пункту 3</w:t>
        </w:r>
      </w:hyperlink>
      <w:r w:rsidRPr="0013782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, пункту 8 Положення про Міністерство охорони здоров’я України, затвердженого постановою Кабінету Міністрів України від 25 березня 2015 року № 267 (</w:t>
      </w:r>
      <w:hyperlink r:id="rId6" w:tgtFrame="_top" w:history="1">
        <w:r w:rsidRPr="00137827">
          <w:rPr>
            <w:rFonts w:ascii="Times New Roman" w:eastAsia="Times New Roman" w:hAnsi="Times New Roman" w:cs="Times New Roman"/>
            <w:color w:val="48B7D5"/>
            <w:spacing w:val="12"/>
            <w:sz w:val="21"/>
            <w:szCs w:val="21"/>
            <w:u w:val="single"/>
            <w:lang w:eastAsia="uk-UA"/>
          </w:rPr>
          <w:t>в редакції постанови Кабінету Міністрів України від 24 січня 2020 року № 90)</w:t>
        </w:r>
      </w:hyperlink>
      <w:r w:rsidRPr="0013782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, наказу Міністерства охорони здоров'я України від 24 січня 2020 року № 185 «Про заходи щодо недопущення занесення і поширення на території України випадків захворювань спричинених новим коронавірусом, виявленим у місті Ухань (провінція Хубей, Китай)», згідно з офіційними рекомендаціями Міжнародної фармацевтичної федерації, Всесвітньої організації охорони здоров'я та з метою недопущення занесення й поширення на території України випадків захворювань, спричинених новим коронавірусом COVID-19, виявленим у місті Ухань (провінція Хубей, Китай),</w:t>
      </w:r>
    </w:p>
    <w:p w:rsidR="00137827" w:rsidRPr="00137827" w:rsidRDefault="00137827" w:rsidP="00137827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3782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 </w:t>
      </w:r>
    </w:p>
    <w:p w:rsidR="00137827" w:rsidRPr="00137827" w:rsidRDefault="00137827" w:rsidP="00137827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37827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НАКАЗУЮ:</w:t>
      </w:r>
    </w:p>
    <w:p w:rsidR="00137827" w:rsidRPr="00137827" w:rsidRDefault="00137827" w:rsidP="00137827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3782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1. Затвердити Рекомендації щодо дій фармацевтичних працівників в умовах недопущення занесення і поширення на території України випадків захворювань, спричинених новим коронавірусом COVID-19, виявленим у місті Ухань (провінція Хубей, Китай), </w:t>
      </w:r>
      <w:hyperlink r:id="rId7" w:history="1">
        <w:r w:rsidRPr="00137827">
          <w:rPr>
            <w:rFonts w:ascii="Times New Roman" w:eastAsia="Times New Roman" w:hAnsi="Times New Roman" w:cs="Times New Roman"/>
            <w:color w:val="48B7D5"/>
            <w:spacing w:val="12"/>
            <w:sz w:val="21"/>
            <w:szCs w:val="21"/>
            <w:u w:val="single"/>
            <w:lang w:eastAsia="uk-UA"/>
          </w:rPr>
          <w:t>що додаються.</w:t>
        </w:r>
      </w:hyperlink>
    </w:p>
    <w:p w:rsidR="00137827" w:rsidRPr="00137827" w:rsidRDefault="00137827" w:rsidP="00137827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3782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lastRenderedPageBreak/>
        <w:t> </w:t>
      </w:r>
    </w:p>
    <w:p w:rsidR="00137827" w:rsidRPr="00137827" w:rsidRDefault="00137827" w:rsidP="00137827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3782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2. Фармацевтичному директорату (Комаріда О.) забезпечити оприлюднення цього наказу на офіційному вебсайті Міністерства охорони здоров'я України.</w:t>
      </w:r>
    </w:p>
    <w:p w:rsidR="00137827" w:rsidRPr="00137827" w:rsidRDefault="00137827" w:rsidP="00137827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3782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 </w:t>
      </w:r>
    </w:p>
    <w:p w:rsidR="00137827" w:rsidRPr="00137827" w:rsidRDefault="00137827" w:rsidP="00137827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3782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3. Контроль за виконанням цього наказу покласти на заступника Міністра В. Ляшка.</w:t>
      </w:r>
    </w:p>
    <w:p w:rsidR="00137827" w:rsidRPr="00137827" w:rsidRDefault="00137827" w:rsidP="00137827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3782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 </w:t>
      </w:r>
    </w:p>
    <w:tbl>
      <w:tblPr>
        <w:tblW w:w="8550" w:type="dxa"/>
        <w:tblCellMar>
          <w:left w:w="0" w:type="dxa"/>
          <w:right w:w="0" w:type="dxa"/>
        </w:tblCellMar>
        <w:tblLook w:val="04A0"/>
      </w:tblPr>
      <w:tblGrid>
        <w:gridCol w:w="4815"/>
        <w:gridCol w:w="3735"/>
      </w:tblGrid>
      <w:tr w:rsidR="00137827" w:rsidRPr="00137827" w:rsidTr="00137827">
        <w:tc>
          <w:tcPr>
            <w:tcW w:w="0" w:type="auto"/>
            <w:vAlign w:val="center"/>
            <w:hideMark/>
          </w:tcPr>
          <w:p w:rsidR="00137827" w:rsidRPr="00137827" w:rsidRDefault="00137827" w:rsidP="0013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Перший заступник Міністра </w:t>
            </w:r>
          </w:p>
        </w:tc>
        <w:tc>
          <w:tcPr>
            <w:tcW w:w="0" w:type="auto"/>
            <w:vAlign w:val="center"/>
            <w:hideMark/>
          </w:tcPr>
          <w:p w:rsidR="00137827" w:rsidRPr="00137827" w:rsidRDefault="00137827" w:rsidP="0013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Андрій СЕМИВОЛОС</w:t>
            </w:r>
          </w:p>
        </w:tc>
      </w:tr>
    </w:tbl>
    <w:p w:rsidR="00137827" w:rsidRPr="00137827" w:rsidRDefault="00137827" w:rsidP="00137827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3782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 </w:t>
      </w:r>
    </w:p>
    <w:p w:rsidR="00137827" w:rsidRPr="00137827" w:rsidRDefault="00137827" w:rsidP="00137827">
      <w:pPr>
        <w:shd w:val="clear" w:color="auto" w:fill="F5F5F5"/>
        <w:spacing w:line="1680" w:lineRule="atLeast"/>
        <w:rPr>
          <w:rFonts w:ascii="Times New Roman" w:eastAsia="Times New Roman" w:hAnsi="Times New Roman" w:cs="Times New Roman"/>
          <w:caps/>
          <w:color w:val="FFFFFF"/>
          <w:spacing w:val="180"/>
          <w:sz w:val="300"/>
          <w:szCs w:val="300"/>
          <w:lang w:eastAsia="uk-UA"/>
        </w:rPr>
      </w:pPr>
      <w:r w:rsidRPr="00137827">
        <w:rPr>
          <w:rFonts w:ascii="Times New Roman" w:eastAsia="Times New Roman" w:hAnsi="Times New Roman" w:cs="Times New Roman"/>
          <w:caps/>
          <w:color w:val="FFFFFF"/>
          <w:spacing w:val="180"/>
          <w:sz w:val="300"/>
          <w:szCs w:val="300"/>
          <w:lang w:eastAsia="uk-UA"/>
        </w:rPr>
        <w:t>EMAIL</w:t>
      </w:r>
    </w:p>
    <w:p w:rsidR="00E51481" w:rsidRDefault="00E51481"/>
    <w:sectPr w:rsidR="00E51481" w:rsidSect="009F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7827"/>
    <w:rsid w:val="00137827"/>
    <w:rsid w:val="009F16D8"/>
    <w:rsid w:val="00DE32B0"/>
    <w:rsid w:val="00E5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682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5829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05778">
                                  <w:marLeft w:val="0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02493">
                                  <w:marLeft w:val="0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735301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29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48035">
                              <w:marLeft w:val="0"/>
                              <w:marRight w:val="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743044">
                              <w:marLeft w:val="0"/>
                              <w:marRight w:val="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175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7147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1889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560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037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30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8949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897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0450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3625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4393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3202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6588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357815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80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z.gov.ua/uploads/3/18985-dn_24022020_518_re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KP200090.html" TargetMode="External"/><Relationship Id="rId5" Type="http://schemas.openxmlformats.org/officeDocument/2006/relationships/hyperlink" Target="https://zakon.rada.gov.ua/laws/show/467/2011" TargetMode="External"/><Relationship Id="rId4" Type="http://schemas.openxmlformats.org/officeDocument/2006/relationships/hyperlink" Target="https://zakon.rada.gov.ua/laws/show/1645-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Бабійчук Оксана Миколаївна</dc:creator>
  <cp:keywords/>
  <dc:description/>
  <cp:lastModifiedBy>Admin</cp:lastModifiedBy>
  <cp:revision>2</cp:revision>
  <dcterms:created xsi:type="dcterms:W3CDTF">2020-03-05T09:33:00Z</dcterms:created>
  <dcterms:modified xsi:type="dcterms:W3CDTF">2020-03-05T09:33:00Z</dcterms:modified>
</cp:coreProperties>
</file>