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15F" w:rsidRPr="0039471F" w:rsidRDefault="00FB215F" w:rsidP="00254F0D">
      <w:pPr>
        <w:spacing w:after="0" w:line="240" w:lineRule="auto"/>
        <w:jc w:val="center"/>
        <w:rPr>
          <w:rFonts w:ascii="Times New Roman" w:hAnsi="Times New Roman"/>
          <w:b/>
          <w:sz w:val="28"/>
          <w:szCs w:val="28"/>
        </w:rPr>
      </w:pPr>
      <w:r w:rsidRPr="0039471F">
        <w:rPr>
          <w:rFonts w:ascii="Times New Roman" w:hAnsi="Times New Roman"/>
          <w:b/>
          <w:sz w:val="28"/>
          <w:szCs w:val="28"/>
        </w:rPr>
        <w:t>ПОРІВНЯЛЬНА ТАБЛИЦЯ</w:t>
      </w:r>
    </w:p>
    <w:p w:rsidR="00CD321B" w:rsidRPr="0039471F" w:rsidRDefault="00CD321B" w:rsidP="00254F0D">
      <w:pPr>
        <w:spacing w:after="0" w:line="240" w:lineRule="auto"/>
        <w:jc w:val="center"/>
        <w:rPr>
          <w:rFonts w:ascii="Times New Roman" w:hAnsi="Times New Roman"/>
          <w:b/>
          <w:sz w:val="28"/>
          <w:szCs w:val="28"/>
        </w:rPr>
      </w:pPr>
      <w:r w:rsidRPr="0039471F">
        <w:rPr>
          <w:rFonts w:ascii="Times New Roman" w:hAnsi="Times New Roman"/>
          <w:b/>
          <w:sz w:val="28"/>
          <w:szCs w:val="28"/>
        </w:rPr>
        <w:t xml:space="preserve">до </w:t>
      </w:r>
      <w:r w:rsidR="009E62C0" w:rsidRPr="0039471F">
        <w:rPr>
          <w:rFonts w:ascii="Times New Roman" w:hAnsi="Times New Roman"/>
          <w:b/>
          <w:sz w:val="28"/>
          <w:szCs w:val="28"/>
        </w:rPr>
        <w:t>проєкт</w:t>
      </w:r>
      <w:r w:rsidRPr="0039471F">
        <w:rPr>
          <w:rFonts w:ascii="Times New Roman" w:hAnsi="Times New Roman"/>
          <w:b/>
          <w:sz w:val="28"/>
          <w:szCs w:val="28"/>
        </w:rPr>
        <w:t>у наказу Міністерства охорони здоров’я України</w:t>
      </w:r>
    </w:p>
    <w:p w:rsidR="00FB215F" w:rsidRPr="0039471F" w:rsidRDefault="00CD321B" w:rsidP="00254F0D">
      <w:pPr>
        <w:spacing w:after="0" w:line="240" w:lineRule="auto"/>
        <w:jc w:val="center"/>
        <w:rPr>
          <w:rFonts w:ascii="Times New Roman" w:hAnsi="Times New Roman"/>
          <w:b/>
          <w:sz w:val="28"/>
          <w:szCs w:val="28"/>
        </w:rPr>
      </w:pPr>
      <w:r w:rsidRPr="0039471F">
        <w:rPr>
          <w:rFonts w:ascii="Times New Roman" w:hAnsi="Times New Roman"/>
          <w:b/>
          <w:sz w:val="28"/>
          <w:szCs w:val="28"/>
        </w:rPr>
        <w:t>«</w:t>
      </w:r>
      <w:r w:rsidR="006730D5" w:rsidRPr="0039471F">
        <w:rPr>
          <w:rFonts w:ascii="Times New Roman" w:hAnsi="Times New Roman"/>
          <w:b/>
          <w:sz w:val="28"/>
          <w:szCs w:val="28"/>
        </w:rPr>
        <w:t xml:space="preserve">Про </w:t>
      </w:r>
      <w:r w:rsidR="008732D7" w:rsidRPr="0039471F">
        <w:rPr>
          <w:rFonts w:ascii="Times New Roman" w:hAnsi="Times New Roman"/>
          <w:b/>
          <w:sz w:val="28"/>
          <w:szCs w:val="28"/>
        </w:rPr>
        <w:t xml:space="preserve">затвердження Змін </w:t>
      </w:r>
      <w:r w:rsidR="006730D5" w:rsidRPr="0039471F">
        <w:rPr>
          <w:rFonts w:ascii="Times New Roman" w:hAnsi="Times New Roman"/>
          <w:b/>
          <w:sz w:val="28"/>
          <w:szCs w:val="28"/>
        </w:rPr>
        <w:t xml:space="preserve">до деяких </w:t>
      </w:r>
      <w:r w:rsidR="00271838">
        <w:rPr>
          <w:rFonts w:ascii="Times New Roman" w:hAnsi="Times New Roman"/>
          <w:b/>
          <w:sz w:val="28"/>
          <w:szCs w:val="28"/>
        </w:rPr>
        <w:t>нормативно-правових актів</w:t>
      </w:r>
      <w:r w:rsidR="006730D5" w:rsidRPr="0039471F">
        <w:rPr>
          <w:rFonts w:ascii="Times New Roman" w:hAnsi="Times New Roman"/>
          <w:b/>
          <w:sz w:val="28"/>
          <w:szCs w:val="28"/>
        </w:rPr>
        <w:t xml:space="preserve"> Міністерства охорони здоров'я України</w:t>
      </w:r>
      <w:r w:rsidRPr="0039471F">
        <w:rPr>
          <w:rFonts w:ascii="Times New Roman" w:hAnsi="Times New Roman"/>
          <w:b/>
          <w:sz w:val="28"/>
          <w:szCs w:val="28"/>
        </w:rPr>
        <w:t>»</w:t>
      </w:r>
    </w:p>
    <w:p w:rsidR="001E238C" w:rsidRPr="0039471F" w:rsidRDefault="001E238C" w:rsidP="00254F0D">
      <w:pPr>
        <w:spacing w:after="0" w:line="240" w:lineRule="auto"/>
        <w:rPr>
          <w:rFonts w:ascii="Times New Roman" w:hAnsi="Times New Roman"/>
          <w:sz w:val="28"/>
          <w:szCs w:val="28"/>
        </w:rPr>
      </w:pPr>
    </w:p>
    <w:tbl>
      <w:tblPr>
        <w:tblW w:w="47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6"/>
        <w:gridCol w:w="74"/>
        <w:gridCol w:w="5943"/>
        <w:gridCol w:w="12"/>
        <w:gridCol w:w="2858"/>
      </w:tblGrid>
      <w:tr w:rsidR="0014674F" w:rsidRPr="0039471F" w:rsidTr="0039471F">
        <w:trPr>
          <w:trHeight w:val="697"/>
        </w:trPr>
        <w:tc>
          <w:tcPr>
            <w:tcW w:w="1984" w:type="pct"/>
            <w:shd w:val="clear" w:color="auto" w:fill="auto"/>
            <w:vAlign w:val="center"/>
          </w:tcPr>
          <w:p w:rsidR="0014674F" w:rsidRPr="0039471F" w:rsidRDefault="0014674F" w:rsidP="0075441E">
            <w:pPr>
              <w:spacing w:after="0" w:line="240" w:lineRule="auto"/>
              <w:jc w:val="center"/>
              <w:rPr>
                <w:rFonts w:ascii="Times New Roman" w:hAnsi="Times New Roman"/>
                <w:b/>
                <w:sz w:val="28"/>
                <w:szCs w:val="28"/>
              </w:rPr>
            </w:pPr>
            <w:r w:rsidRPr="0039471F">
              <w:rPr>
                <w:rFonts w:ascii="Times New Roman" w:hAnsi="Times New Roman"/>
                <w:b/>
                <w:bCs/>
                <w:sz w:val="28"/>
                <w:szCs w:val="28"/>
              </w:rPr>
              <w:t>Зміст положення акта законодавства</w:t>
            </w:r>
          </w:p>
        </w:tc>
        <w:tc>
          <w:tcPr>
            <w:tcW w:w="2042" w:type="pct"/>
            <w:gridSpan w:val="2"/>
            <w:shd w:val="clear" w:color="auto" w:fill="auto"/>
            <w:vAlign w:val="center"/>
          </w:tcPr>
          <w:p w:rsidR="0014674F" w:rsidRPr="0039471F" w:rsidRDefault="0014674F" w:rsidP="0075441E">
            <w:pPr>
              <w:spacing w:after="0" w:line="240" w:lineRule="auto"/>
              <w:jc w:val="center"/>
              <w:rPr>
                <w:rFonts w:ascii="Times New Roman" w:hAnsi="Times New Roman"/>
                <w:b/>
                <w:sz w:val="28"/>
                <w:szCs w:val="28"/>
              </w:rPr>
            </w:pPr>
            <w:r w:rsidRPr="0039471F">
              <w:rPr>
                <w:rFonts w:ascii="Times New Roman" w:hAnsi="Times New Roman"/>
                <w:b/>
                <w:bCs/>
                <w:sz w:val="28"/>
                <w:szCs w:val="28"/>
              </w:rPr>
              <w:t xml:space="preserve">Зміст відповідного положення </w:t>
            </w:r>
            <w:r w:rsidR="009E62C0" w:rsidRPr="0039471F">
              <w:rPr>
                <w:rFonts w:ascii="Times New Roman" w:hAnsi="Times New Roman"/>
                <w:b/>
                <w:bCs/>
                <w:sz w:val="28"/>
                <w:szCs w:val="28"/>
              </w:rPr>
              <w:t>проєкт</w:t>
            </w:r>
            <w:r w:rsidRPr="0039471F">
              <w:rPr>
                <w:rFonts w:ascii="Times New Roman" w:hAnsi="Times New Roman"/>
                <w:b/>
                <w:bCs/>
                <w:sz w:val="28"/>
                <w:szCs w:val="28"/>
              </w:rPr>
              <w:t>у акта</w:t>
            </w:r>
          </w:p>
        </w:tc>
        <w:tc>
          <w:tcPr>
            <w:tcW w:w="974" w:type="pct"/>
            <w:gridSpan w:val="2"/>
            <w:vAlign w:val="center"/>
          </w:tcPr>
          <w:p w:rsidR="0014674F" w:rsidRPr="0039471F" w:rsidRDefault="00076215" w:rsidP="00076215">
            <w:pPr>
              <w:spacing w:after="0" w:line="240" w:lineRule="auto"/>
              <w:jc w:val="center"/>
              <w:rPr>
                <w:rFonts w:ascii="Times New Roman" w:hAnsi="Times New Roman"/>
                <w:b/>
                <w:bCs/>
                <w:sz w:val="28"/>
                <w:szCs w:val="28"/>
              </w:rPr>
            </w:pPr>
            <w:r w:rsidRPr="0039471F">
              <w:rPr>
                <w:rFonts w:ascii="Times New Roman" w:hAnsi="Times New Roman"/>
                <w:b/>
                <w:bCs/>
                <w:sz w:val="28"/>
                <w:szCs w:val="28"/>
              </w:rPr>
              <w:t>Пояснення змін</w:t>
            </w:r>
          </w:p>
        </w:tc>
      </w:tr>
      <w:tr w:rsidR="00076215" w:rsidRPr="0039471F" w:rsidTr="00076215">
        <w:trPr>
          <w:trHeight w:val="367"/>
        </w:trPr>
        <w:tc>
          <w:tcPr>
            <w:tcW w:w="5000" w:type="pct"/>
            <w:gridSpan w:val="5"/>
            <w:shd w:val="clear" w:color="auto" w:fill="auto"/>
          </w:tcPr>
          <w:p w:rsidR="00076215" w:rsidRPr="0039471F" w:rsidRDefault="00076215" w:rsidP="0015041C">
            <w:pPr>
              <w:pStyle w:val="31"/>
              <w:spacing w:after="0" w:line="240" w:lineRule="auto"/>
              <w:jc w:val="center"/>
              <w:rPr>
                <w:rFonts w:ascii="Times New Roman" w:hAnsi="Times New Roman"/>
                <w:b/>
                <w:sz w:val="28"/>
                <w:szCs w:val="28"/>
              </w:rPr>
            </w:pPr>
            <w:r w:rsidRPr="0039471F">
              <w:rPr>
                <w:rFonts w:ascii="Times New Roman" w:hAnsi="Times New Roman"/>
                <w:b/>
                <w:sz w:val="28"/>
                <w:szCs w:val="28"/>
              </w:rPr>
              <w:t>Порядок контролю якості лікарських засобів під час оптової та роздрібної торгівлі, затверджений наказом Міністерства охорони здоров'я України від 29 вересня 2014 року № 677</w:t>
            </w:r>
            <w:r w:rsidR="001C48EC">
              <w:rPr>
                <w:rFonts w:ascii="Times New Roman" w:hAnsi="Times New Roman"/>
                <w:b/>
                <w:sz w:val="28"/>
                <w:szCs w:val="28"/>
              </w:rPr>
              <w:t>, зареєстровани</w:t>
            </w:r>
            <w:r w:rsidR="0015041C">
              <w:rPr>
                <w:rFonts w:ascii="Times New Roman" w:hAnsi="Times New Roman"/>
                <w:b/>
                <w:sz w:val="28"/>
                <w:szCs w:val="28"/>
              </w:rPr>
              <w:t>й</w:t>
            </w:r>
            <w:r w:rsidR="001C48EC">
              <w:rPr>
                <w:rFonts w:ascii="Times New Roman" w:hAnsi="Times New Roman"/>
                <w:b/>
                <w:sz w:val="28"/>
                <w:szCs w:val="28"/>
              </w:rPr>
              <w:t xml:space="preserve"> у Міністерстві юстиції України </w:t>
            </w:r>
            <w:r w:rsidR="001C48EC" w:rsidRPr="001C48EC">
              <w:rPr>
                <w:rStyle w:val="rvts9"/>
                <w:rFonts w:ascii="Times New Roman" w:hAnsi="Times New Roman"/>
                <w:b/>
                <w:bCs/>
                <w:color w:val="000000"/>
                <w:sz w:val="28"/>
                <w:szCs w:val="28"/>
                <w:shd w:val="clear" w:color="auto" w:fill="FFFFFF"/>
              </w:rPr>
              <w:t>26 листопада 2014 року  за № 1515/26292</w:t>
            </w:r>
          </w:p>
        </w:tc>
      </w:tr>
      <w:tr w:rsidR="00076215" w:rsidRPr="0039471F" w:rsidTr="00076215">
        <w:trPr>
          <w:trHeight w:val="367"/>
        </w:trPr>
        <w:tc>
          <w:tcPr>
            <w:tcW w:w="5000" w:type="pct"/>
            <w:gridSpan w:val="5"/>
            <w:shd w:val="clear" w:color="auto" w:fill="auto"/>
          </w:tcPr>
          <w:p w:rsidR="00076215" w:rsidRPr="0039471F" w:rsidRDefault="00076215" w:rsidP="00097678">
            <w:pPr>
              <w:pStyle w:val="31"/>
              <w:spacing w:after="0" w:line="240" w:lineRule="auto"/>
              <w:rPr>
                <w:rFonts w:ascii="Times New Roman" w:hAnsi="Times New Roman"/>
                <w:b/>
                <w:sz w:val="28"/>
                <w:szCs w:val="28"/>
              </w:rPr>
            </w:pPr>
            <w:r w:rsidRPr="0039471F">
              <w:rPr>
                <w:rFonts w:ascii="Times New Roman" w:hAnsi="Times New Roman"/>
                <w:b/>
                <w:sz w:val="28"/>
                <w:szCs w:val="28"/>
              </w:rPr>
              <w:t>I. Загальні положення</w:t>
            </w:r>
          </w:p>
        </w:tc>
      </w:tr>
      <w:tr w:rsidR="0033363E" w:rsidRPr="0039471F" w:rsidTr="00BD25F2">
        <w:trPr>
          <w:trHeight w:val="2631"/>
        </w:trPr>
        <w:tc>
          <w:tcPr>
            <w:tcW w:w="1984" w:type="pct"/>
            <w:shd w:val="clear" w:color="auto" w:fill="auto"/>
          </w:tcPr>
          <w:p w:rsidR="0033363E" w:rsidRPr="0039471F" w:rsidRDefault="0033363E" w:rsidP="00254F0D">
            <w:pPr>
              <w:pStyle w:val="31"/>
              <w:spacing w:after="0" w:line="240" w:lineRule="auto"/>
              <w:jc w:val="both"/>
              <w:rPr>
                <w:rFonts w:ascii="Times New Roman" w:hAnsi="Times New Roman"/>
                <w:sz w:val="28"/>
                <w:szCs w:val="28"/>
              </w:rPr>
            </w:pPr>
            <w:r w:rsidRPr="0039471F">
              <w:rPr>
                <w:rFonts w:ascii="Times New Roman" w:hAnsi="Times New Roman"/>
                <w:sz w:val="28"/>
                <w:szCs w:val="28"/>
              </w:rPr>
              <w:t xml:space="preserve">1. Цей Порядок розроблено відповідно до Законів України «Про лікарські засоби», «Про основні засади державного нагляду (контролю) у сфері господарської діяльності», </w:t>
            </w:r>
            <w:r w:rsidRPr="0039471F">
              <w:rPr>
                <w:rFonts w:ascii="Times New Roman" w:hAnsi="Times New Roman"/>
                <w:b/>
                <w:sz w:val="28"/>
                <w:szCs w:val="28"/>
              </w:rPr>
              <w:t>Положення про Міністерство охорони здоров'я України, затвердженого Указом Президента України від 13 квітня 2011 року № 467</w:t>
            </w:r>
            <w:r w:rsidRPr="0039471F">
              <w:rPr>
                <w:rFonts w:ascii="Times New Roman" w:hAnsi="Times New Roman"/>
                <w:sz w:val="28"/>
                <w:szCs w:val="28"/>
              </w:rPr>
              <w:t>.</w:t>
            </w:r>
          </w:p>
        </w:tc>
        <w:tc>
          <w:tcPr>
            <w:tcW w:w="2042" w:type="pct"/>
            <w:gridSpan w:val="2"/>
            <w:shd w:val="clear" w:color="auto" w:fill="auto"/>
          </w:tcPr>
          <w:p w:rsidR="0033363E" w:rsidRPr="00E463AE" w:rsidRDefault="0033363E" w:rsidP="00E463AE">
            <w:pPr>
              <w:pStyle w:val="31"/>
              <w:spacing w:after="0" w:line="240" w:lineRule="auto"/>
              <w:jc w:val="both"/>
              <w:rPr>
                <w:rFonts w:ascii="Times New Roman" w:hAnsi="Times New Roman"/>
                <w:sz w:val="28"/>
                <w:szCs w:val="28"/>
              </w:rPr>
            </w:pPr>
            <w:r w:rsidRPr="00E463AE">
              <w:rPr>
                <w:rFonts w:ascii="Times New Roman" w:hAnsi="Times New Roman"/>
                <w:sz w:val="28"/>
                <w:szCs w:val="28"/>
              </w:rPr>
              <w:t>1.</w:t>
            </w:r>
            <w:r w:rsidRPr="00E463AE">
              <w:rPr>
                <w:rFonts w:ascii="Times New Roman" w:hAnsi="Times New Roman"/>
              </w:rPr>
              <w:t>  </w:t>
            </w:r>
            <w:r w:rsidR="00E463AE" w:rsidRPr="00E463AE">
              <w:rPr>
                <w:rFonts w:ascii="Times New Roman" w:hAnsi="Times New Roman"/>
                <w:bCs/>
                <w:color w:val="000000"/>
                <w:sz w:val="28"/>
                <w:szCs w:val="28"/>
                <w:bdr w:val="none" w:sz="0" w:space="0" w:color="auto" w:frame="1"/>
              </w:rPr>
              <w:t xml:space="preserve">Цей Порядок розроблено відповідно до Закону України «Про лікарські засоби», Закону України «Про основні засади державного нагляду (контролю) у сфері господарської діяльності», </w:t>
            </w:r>
            <w:r w:rsidR="00E463AE" w:rsidRPr="00E463AE">
              <w:rPr>
                <w:rFonts w:ascii="Times New Roman" w:hAnsi="Times New Roman"/>
                <w:b/>
                <w:bCs/>
                <w:color w:val="000000"/>
                <w:sz w:val="28"/>
                <w:szCs w:val="28"/>
                <w:bdr w:val="none" w:sz="0" w:space="0" w:color="auto" w:frame="1"/>
              </w:rPr>
              <w:t>Положення про Міністерство охорони здоров'я України, затвердженого постановою Кабінету Міністрів України від 25 березня 2015 року № 267</w:t>
            </w:r>
            <w:r w:rsidR="00314A62">
              <w:rPr>
                <w:rFonts w:ascii="Times New Roman" w:hAnsi="Times New Roman"/>
                <w:b/>
                <w:bCs/>
                <w:color w:val="000000"/>
                <w:sz w:val="28"/>
                <w:szCs w:val="28"/>
                <w:bdr w:val="none" w:sz="0" w:space="0" w:color="auto" w:frame="1"/>
              </w:rPr>
              <w:t xml:space="preserve"> </w:t>
            </w:r>
            <w:r w:rsidR="00314A62" w:rsidRPr="00314A62">
              <w:rPr>
                <w:rFonts w:ascii="Times New Roman" w:hAnsi="Times New Roman"/>
                <w:b/>
                <w:bCs/>
                <w:color w:val="000000"/>
                <w:sz w:val="28"/>
                <w:szCs w:val="28"/>
                <w:bdr w:val="none" w:sz="0" w:space="0" w:color="auto" w:frame="1"/>
              </w:rPr>
              <w:t>(у редакції постанови Кабінету Міністрів України від 24 січня 2020 року № 90).</w:t>
            </w:r>
          </w:p>
        </w:tc>
        <w:tc>
          <w:tcPr>
            <w:tcW w:w="974" w:type="pct"/>
            <w:gridSpan w:val="2"/>
            <w:vMerge w:val="restart"/>
          </w:tcPr>
          <w:p w:rsidR="0033363E" w:rsidRPr="0039471F" w:rsidRDefault="0033363E" w:rsidP="00A02856">
            <w:pPr>
              <w:pStyle w:val="31"/>
              <w:spacing w:after="0" w:line="240" w:lineRule="auto"/>
              <w:rPr>
                <w:rFonts w:ascii="Times New Roman" w:hAnsi="Times New Roman"/>
                <w:sz w:val="28"/>
                <w:szCs w:val="28"/>
              </w:rPr>
            </w:pPr>
            <w:r w:rsidRPr="000A2E69">
              <w:rPr>
                <w:rFonts w:ascii="Times New Roman" w:eastAsia="Calibri" w:hAnsi="Times New Roman"/>
                <w:sz w:val="28"/>
                <w:szCs w:val="28"/>
                <w:lang w:eastAsia="en-US"/>
              </w:rPr>
              <w:t xml:space="preserve">Відповідно до пункту 4 розділу ІІ «Прикінцеві та перехідні положення» Закону України </w:t>
            </w:r>
            <w:r w:rsidR="000A2E69" w:rsidRPr="000A2E69">
              <w:rPr>
                <w:rFonts w:ascii="Times New Roman" w:eastAsia="Calibri" w:hAnsi="Times New Roman"/>
                <w:sz w:val="28"/>
                <w:szCs w:val="28"/>
                <w:lang w:eastAsia="en-US"/>
              </w:rPr>
              <w:t xml:space="preserve">від 17 березня 2020 року </w:t>
            </w:r>
            <w:r w:rsidR="000A2E69">
              <w:rPr>
                <w:rFonts w:ascii="Times New Roman" w:eastAsia="Calibri" w:hAnsi="Times New Roman"/>
                <w:sz w:val="28"/>
                <w:szCs w:val="28"/>
                <w:lang w:eastAsia="en-US"/>
              </w:rPr>
              <w:t xml:space="preserve">            </w:t>
            </w:r>
            <w:r w:rsidR="000A2E69" w:rsidRPr="000A2E69">
              <w:rPr>
                <w:rFonts w:ascii="Times New Roman" w:eastAsia="Calibri" w:hAnsi="Times New Roman"/>
                <w:sz w:val="28"/>
                <w:szCs w:val="28"/>
                <w:lang w:eastAsia="en-US"/>
              </w:rPr>
              <w:t xml:space="preserve">№ 531-IX </w:t>
            </w:r>
            <w:r w:rsidRPr="000A2E69">
              <w:rPr>
                <w:rFonts w:ascii="Times New Roman" w:eastAsia="Calibri" w:hAnsi="Times New Roman"/>
                <w:sz w:val="28"/>
                <w:szCs w:val="28"/>
                <w:lang w:eastAsia="en-US"/>
              </w:rPr>
              <w:t>«Про внесення змін до деяких законів України, спрямованих на підвищення доступності лікарських засобів, медичних виробів та допоміжних засобів до них, які закуповуються особою,</w:t>
            </w:r>
            <w:r w:rsidRPr="0039471F">
              <w:rPr>
                <w:rFonts w:ascii="Times New Roman" w:hAnsi="Times New Roman"/>
                <w:sz w:val="28"/>
                <w:szCs w:val="28"/>
              </w:rPr>
              <w:t xml:space="preserve"> уповноваженою на здійснення закупівель у сфері охорони здоров'я», прийняття </w:t>
            </w:r>
            <w:r w:rsidRPr="0039471F">
              <w:rPr>
                <w:rFonts w:ascii="Times New Roman" w:hAnsi="Times New Roman"/>
                <w:sz w:val="28"/>
                <w:szCs w:val="28"/>
              </w:rPr>
              <w:lastRenderedPageBreak/>
              <w:t>постанови Кабінету Міністрів України від 25 березня 2015 року № 267</w:t>
            </w:r>
          </w:p>
        </w:tc>
      </w:tr>
      <w:tr w:rsidR="005029C9" w:rsidRPr="0039471F" w:rsidTr="0039471F">
        <w:trPr>
          <w:trHeight w:val="367"/>
        </w:trPr>
        <w:tc>
          <w:tcPr>
            <w:tcW w:w="1984" w:type="pct"/>
            <w:shd w:val="clear" w:color="auto" w:fill="auto"/>
          </w:tcPr>
          <w:p w:rsidR="00A02856" w:rsidRDefault="00A02856" w:rsidP="00254F0D">
            <w:pPr>
              <w:pStyle w:val="31"/>
              <w:spacing w:after="0" w:line="240" w:lineRule="auto"/>
              <w:jc w:val="both"/>
              <w:rPr>
                <w:rFonts w:ascii="Times New Roman" w:hAnsi="Times New Roman"/>
                <w:sz w:val="28"/>
                <w:szCs w:val="28"/>
              </w:rPr>
            </w:pPr>
            <w:r>
              <w:rPr>
                <w:rFonts w:ascii="Times New Roman" w:hAnsi="Times New Roman"/>
                <w:sz w:val="28"/>
                <w:szCs w:val="28"/>
              </w:rPr>
              <w:t>…</w:t>
            </w:r>
          </w:p>
          <w:p w:rsidR="005029C9" w:rsidRPr="0039471F" w:rsidRDefault="00097678" w:rsidP="00254F0D">
            <w:pPr>
              <w:pStyle w:val="31"/>
              <w:spacing w:after="0" w:line="240" w:lineRule="auto"/>
              <w:jc w:val="both"/>
              <w:rPr>
                <w:rFonts w:ascii="Times New Roman" w:hAnsi="Times New Roman"/>
                <w:sz w:val="28"/>
                <w:szCs w:val="28"/>
              </w:rPr>
            </w:pPr>
            <w:r w:rsidRPr="0039471F">
              <w:rPr>
                <w:rFonts w:ascii="Times New Roman" w:hAnsi="Times New Roman"/>
                <w:sz w:val="28"/>
                <w:szCs w:val="28"/>
              </w:rPr>
              <w:t>7.</w:t>
            </w:r>
            <w:r w:rsidR="00EC6DEC" w:rsidRPr="0039471F">
              <w:rPr>
                <w:rFonts w:ascii="Times New Roman" w:hAnsi="Times New Roman"/>
                <w:sz w:val="28"/>
                <w:szCs w:val="28"/>
              </w:rPr>
              <w:t xml:space="preserve"> Суб’єкт господарювання зобов’язаний створити ефективну систему якості лікарських засобів із затвердженим планом термінових дій, з визначенням заходів, які забезпечують виконання наказів МОЗ України та/або розпоряджень центрального органу виконавчої влади, який реалізує державну політику у сферах контролю якості та безпеки лікарських засобів, у тому числі медичних імунобіологічних препаратів, медичної техніки і виробів медичного призначення, та обігу наркотичних засобів, психотропних </w:t>
            </w:r>
            <w:r w:rsidR="00EC6DEC" w:rsidRPr="0039471F">
              <w:rPr>
                <w:rFonts w:ascii="Times New Roman" w:hAnsi="Times New Roman"/>
                <w:sz w:val="28"/>
                <w:szCs w:val="28"/>
              </w:rPr>
              <w:lastRenderedPageBreak/>
              <w:t>речовин і прекурсорів, протидії їх незаконному обігу, щодо обігу лікарських засобів.</w:t>
            </w:r>
          </w:p>
          <w:p w:rsidR="005029C9" w:rsidRPr="0039471F" w:rsidRDefault="005029C9" w:rsidP="00254F0D">
            <w:pPr>
              <w:pStyle w:val="31"/>
              <w:spacing w:after="0" w:line="240" w:lineRule="auto"/>
              <w:jc w:val="both"/>
              <w:rPr>
                <w:rFonts w:ascii="Times New Roman" w:hAnsi="Times New Roman"/>
                <w:sz w:val="28"/>
                <w:szCs w:val="28"/>
              </w:rPr>
            </w:pPr>
            <w:r w:rsidRPr="0039471F">
              <w:rPr>
                <w:rFonts w:ascii="Times New Roman" w:hAnsi="Times New Roman"/>
                <w:sz w:val="28"/>
                <w:szCs w:val="28"/>
              </w:rPr>
              <w:t>За наявності у суб'єкта господарювання більше одного аптечного закладу у плані термінових дій визначаються порядок одержання уповноваженими особами аптечних закладів інформації про лікарські засоби, обіг яких заборонено в Україні, незареєстровані в Україні лікарські засоби та розподіл обов'язків і узгодження дій уповноважених осіб аптечних закладів у частині надання інформації до територіального органу центрального органу виконавчої влади, який реалізує державну політику у сферах контролю якості та безпеки лікарських засобів, у тому числі медичних імунобіологічних препаратів, медичної техніки і виробів медичного призначення, та обігу наркотичних засобів, психотропних речовин і прекурсорів, протидії їх незаконному обігу, про виявлені неякісні лікарські засоби; лікарські засоби, стосовно яких виникла підозра у фальсифікації; фальсифіковані та незареєстровані лікарські засоби, інші дефекти чи невідповідності.</w:t>
            </w:r>
          </w:p>
        </w:tc>
        <w:tc>
          <w:tcPr>
            <w:tcW w:w="2042" w:type="pct"/>
            <w:gridSpan w:val="2"/>
            <w:shd w:val="clear" w:color="auto" w:fill="auto"/>
          </w:tcPr>
          <w:p w:rsidR="00A02856" w:rsidRDefault="00A02856" w:rsidP="00EC6DEC">
            <w:pPr>
              <w:pStyle w:val="31"/>
              <w:spacing w:after="0" w:line="240" w:lineRule="auto"/>
              <w:jc w:val="both"/>
              <w:rPr>
                <w:rFonts w:ascii="Times New Roman" w:hAnsi="Times New Roman"/>
                <w:sz w:val="28"/>
                <w:szCs w:val="28"/>
              </w:rPr>
            </w:pPr>
            <w:r>
              <w:rPr>
                <w:rFonts w:ascii="Times New Roman" w:hAnsi="Times New Roman"/>
                <w:sz w:val="28"/>
                <w:szCs w:val="28"/>
              </w:rPr>
              <w:lastRenderedPageBreak/>
              <w:t>…</w:t>
            </w:r>
          </w:p>
          <w:p w:rsidR="00EC6DEC" w:rsidRPr="0039471F" w:rsidRDefault="00097678" w:rsidP="00EC6DEC">
            <w:pPr>
              <w:pStyle w:val="31"/>
              <w:spacing w:after="0" w:line="240" w:lineRule="auto"/>
              <w:jc w:val="both"/>
              <w:rPr>
                <w:rFonts w:ascii="Times New Roman" w:hAnsi="Times New Roman"/>
                <w:sz w:val="28"/>
                <w:szCs w:val="28"/>
              </w:rPr>
            </w:pPr>
            <w:r w:rsidRPr="0039471F">
              <w:rPr>
                <w:rFonts w:ascii="Times New Roman" w:hAnsi="Times New Roman"/>
                <w:sz w:val="28"/>
                <w:szCs w:val="28"/>
              </w:rPr>
              <w:t>7. </w:t>
            </w:r>
            <w:r w:rsidR="00EC6DEC" w:rsidRPr="0039471F">
              <w:rPr>
                <w:rFonts w:ascii="Times New Roman" w:eastAsia="Calibri" w:hAnsi="Times New Roman"/>
                <w:sz w:val="28"/>
                <w:szCs w:val="28"/>
                <w:lang w:eastAsia="en-US"/>
              </w:rPr>
              <w:t xml:space="preserve">Суб'єкт господарювання зобов'язаний створити ефективну систему якості лікарських засобів із затвердженим планом термінових дій, з визначенням заходів, які забезпечують виконання наказів МОЗ України та/або розпоряджень центрального органу виконавчої влади, який реалізує державну політику у сферах контролю якості та безпеки лікарських засобів, у тому числі медичних імунобіологічних препаратів, медичної техніки і виробів медичного призначення, та обігу наркотичних засобів, психотропних речовин і </w:t>
            </w:r>
            <w:r w:rsidR="00EC6DEC" w:rsidRPr="0039471F">
              <w:rPr>
                <w:rFonts w:ascii="Times New Roman" w:eastAsia="Calibri" w:hAnsi="Times New Roman"/>
                <w:sz w:val="28"/>
                <w:szCs w:val="28"/>
                <w:lang w:eastAsia="en-US"/>
              </w:rPr>
              <w:lastRenderedPageBreak/>
              <w:t xml:space="preserve">прекурсорів, протидії їх незаконному обігу, щодо обігу лікарських засобів </w:t>
            </w:r>
            <w:r w:rsidR="00EC6DEC" w:rsidRPr="0039471F">
              <w:rPr>
                <w:rFonts w:ascii="Times New Roman" w:eastAsia="Calibri" w:hAnsi="Times New Roman"/>
                <w:b/>
                <w:sz w:val="28"/>
                <w:szCs w:val="28"/>
                <w:lang w:eastAsia="en-US"/>
              </w:rPr>
              <w:t>(далі – Розпорядження)</w:t>
            </w:r>
            <w:r w:rsidR="00EC6DEC" w:rsidRPr="0039471F">
              <w:rPr>
                <w:rFonts w:ascii="Times New Roman" w:eastAsia="Calibri" w:hAnsi="Times New Roman"/>
                <w:sz w:val="28"/>
                <w:szCs w:val="28"/>
                <w:lang w:eastAsia="en-US"/>
              </w:rPr>
              <w:t>.</w:t>
            </w:r>
          </w:p>
          <w:p w:rsidR="005029C9" w:rsidRPr="0039471F" w:rsidRDefault="00E463AE" w:rsidP="009E4C18">
            <w:pPr>
              <w:pStyle w:val="31"/>
              <w:spacing w:after="0" w:line="240" w:lineRule="auto"/>
              <w:ind w:firstLine="507"/>
              <w:jc w:val="both"/>
              <w:rPr>
                <w:rFonts w:ascii="Times New Roman" w:hAnsi="Times New Roman"/>
                <w:b/>
                <w:color w:val="FF0000"/>
                <w:sz w:val="28"/>
                <w:szCs w:val="28"/>
              </w:rPr>
            </w:pPr>
            <w:r w:rsidRPr="00C1215F">
              <w:rPr>
                <w:rFonts w:ascii="Times New Roman" w:hAnsi="Times New Roman"/>
                <w:sz w:val="28"/>
                <w:szCs w:val="28"/>
              </w:rPr>
              <w:t xml:space="preserve">За наявності </w:t>
            </w:r>
            <w:r>
              <w:rPr>
                <w:rFonts w:ascii="Times New Roman" w:hAnsi="Times New Roman"/>
                <w:sz w:val="28"/>
                <w:szCs w:val="28"/>
              </w:rPr>
              <w:t>в</w:t>
            </w:r>
            <w:r w:rsidRPr="00C1215F">
              <w:rPr>
                <w:rFonts w:ascii="Times New Roman" w:hAnsi="Times New Roman"/>
                <w:sz w:val="28"/>
                <w:szCs w:val="28"/>
              </w:rPr>
              <w:t xml:space="preserve"> суб'єкта господарювання більше одного аптечного закладу </w:t>
            </w:r>
            <w:r>
              <w:rPr>
                <w:rFonts w:ascii="Times New Roman" w:hAnsi="Times New Roman"/>
                <w:sz w:val="28"/>
                <w:szCs w:val="28"/>
              </w:rPr>
              <w:t>в</w:t>
            </w:r>
            <w:r w:rsidRPr="00C1215F">
              <w:rPr>
                <w:rFonts w:ascii="Times New Roman" w:hAnsi="Times New Roman"/>
                <w:sz w:val="28"/>
                <w:szCs w:val="28"/>
              </w:rPr>
              <w:t xml:space="preserve"> плані термінових дій визначаються порядок одержання уповноваженими особами аптечних закладів інформації про лікарські засоби, обіг яких заборонено в Україні, незареєстровані в Україні лікарські засоби та розподіл обов'язків </w:t>
            </w:r>
            <w:r>
              <w:rPr>
                <w:rFonts w:ascii="Times New Roman" w:hAnsi="Times New Roman"/>
                <w:sz w:val="28"/>
                <w:szCs w:val="28"/>
              </w:rPr>
              <w:t>й</w:t>
            </w:r>
            <w:r w:rsidRPr="00C1215F">
              <w:rPr>
                <w:rFonts w:ascii="Times New Roman" w:hAnsi="Times New Roman"/>
                <w:sz w:val="28"/>
                <w:szCs w:val="28"/>
              </w:rPr>
              <w:t xml:space="preserve"> узгодження дій уповноважених осіб аптечних закладів у частині надання інформації до територіального органу центрального органу виконавчої влади</w:t>
            </w:r>
            <w:r w:rsidRPr="00C1215F">
              <w:rPr>
                <w:rFonts w:ascii="Times New Roman" w:hAnsi="Times New Roman"/>
                <w:sz w:val="28"/>
                <w:szCs w:val="28"/>
                <w:u w:val="single"/>
              </w:rPr>
              <w:t>,</w:t>
            </w:r>
            <w:r w:rsidRPr="00C1215F">
              <w:rPr>
                <w:rFonts w:ascii="Times New Roman" w:hAnsi="Times New Roman"/>
                <w:sz w:val="28"/>
                <w:szCs w:val="28"/>
              </w:rPr>
              <w:t xml:space="preserve"> який реалізує державну політику у сферах контролю якості та безпеки лікарських засобів, у тому числі медичних імунобіологічних препаратів, медичної техніки і виробів медичного призначення, та обігу наркотичних засобів, психотропних речовин і прекурсорів, протидії їх незаконному обігу, про виявлені неякісні лікарські засоби </w:t>
            </w:r>
            <w:r w:rsidRPr="00E463AE">
              <w:rPr>
                <w:rFonts w:ascii="Times New Roman" w:hAnsi="Times New Roman"/>
                <w:b/>
                <w:sz w:val="28"/>
                <w:szCs w:val="28"/>
              </w:rPr>
              <w:t>(за виключенням лікарських засобів, термін придатності яких минув); лікарські засоби, обіг яких заборонено в Україні;</w:t>
            </w:r>
            <w:r w:rsidRPr="00C1215F">
              <w:rPr>
                <w:rFonts w:ascii="Times New Roman" w:hAnsi="Times New Roman"/>
                <w:sz w:val="28"/>
                <w:szCs w:val="28"/>
              </w:rPr>
              <w:t xml:space="preserve"> лікарські засоби, стосовно яких виникла підозра у фальсифікації; незареєстровані лікарські засоби.</w:t>
            </w:r>
          </w:p>
        </w:tc>
        <w:tc>
          <w:tcPr>
            <w:tcW w:w="974" w:type="pct"/>
            <w:gridSpan w:val="2"/>
            <w:vMerge/>
          </w:tcPr>
          <w:p w:rsidR="005029C9" w:rsidRPr="0039471F" w:rsidRDefault="005029C9" w:rsidP="003875B3">
            <w:pPr>
              <w:pStyle w:val="31"/>
              <w:spacing w:after="0" w:line="240" w:lineRule="auto"/>
              <w:jc w:val="both"/>
              <w:rPr>
                <w:rFonts w:ascii="Times New Roman" w:hAnsi="Times New Roman"/>
                <w:sz w:val="28"/>
                <w:szCs w:val="28"/>
              </w:rPr>
            </w:pPr>
          </w:p>
        </w:tc>
      </w:tr>
      <w:tr w:rsidR="005029C9" w:rsidRPr="0039471F" w:rsidTr="0039471F">
        <w:trPr>
          <w:trHeight w:val="367"/>
        </w:trPr>
        <w:tc>
          <w:tcPr>
            <w:tcW w:w="1984" w:type="pct"/>
            <w:shd w:val="clear" w:color="auto" w:fill="auto"/>
          </w:tcPr>
          <w:p w:rsidR="005029C9" w:rsidRPr="0039471F" w:rsidRDefault="00097678" w:rsidP="00254F0D">
            <w:pPr>
              <w:pStyle w:val="31"/>
              <w:spacing w:after="0" w:line="240" w:lineRule="auto"/>
              <w:jc w:val="both"/>
              <w:rPr>
                <w:rFonts w:ascii="Times New Roman" w:hAnsi="Times New Roman"/>
                <w:sz w:val="28"/>
                <w:szCs w:val="28"/>
              </w:rPr>
            </w:pPr>
            <w:r w:rsidRPr="0039471F">
              <w:rPr>
                <w:rFonts w:ascii="Times New Roman" w:hAnsi="Times New Roman"/>
                <w:sz w:val="28"/>
                <w:szCs w:val="28"/>
              </w:rPr>
              <w:lastRenderedPageBreak/>
              <w:t>8. </w:t>
            </w:r>
            <w:r w:rsidR="005029C9" w:rsidRPr="0039471F">
              <w:rPr>
                <w:rFonts w:ascii="Times New Roman" w:hAnsi="Times New Roman"/>
                <w:sz w:val="28"/>
                <w:szCs w:val="28"/>
              </w:rPr>
              <w:t>Терміни, які використовуються в цьому Порядку, вживаються у таких значеннях:</w:t>
            </w:r>
          </w:p>
          <w:p w:rsidR="005029C9" w:rsidRPr="0039471F" w:rsidRDefault="005029C9" w:rsidP="00254F0D">
            <w:pPr>
              <w:pStyle w:val="31"/>
              <w:spacing w:after="0" w:line="240" w:lineRule="auto"/>
              <w:jc w:val="both"/>
              <w:rPr>
                <w:rFonts w:ascii="Times New Roman" w:hAnsi="Times New Roman"/>
                <w:b/>
                <w:sz w:val="28"/>
                <w:szCs w:val="28"/>
              </w:rPr>
            </w:pPr>
            <w:r w:rsidRPr="0039471F">
              <w:rPr>
                <w:rFonts w:ascii="Times New Roman" w:hAnsi="Times New Roman"/>
                <w:b/>
                <w:sz w:val="28"/>
                <w:szCs w:val="28"/>
              </w:rPr>
              <w:t>…</w:t>
            </w:r>
          </w:p>
          <w:p w:rsidR="005029C9" w:rsidRPr="0039471F" w:rsidRDefault="005029C9" w:rsidP="00A02856">
            <w:pPr>
              <w:pStyle w:val="31"/>
              <w:spacing w:after="0" w:line="240" w:lineRule="auto"/>
              <w:jc w:val="both"/>
              <w:rPr>
                <w:rFonts w:ascii="Times New Roman" w:hAnsi="Times New Roman"/>
                <w:sz w:val="28"/>
                <w:szCs w:val="28"/>
              </w:rPr>
            </w:pPr>
            <w:r w:rsidRPr="0039471F">
              <w:rPr>
                <w:rFonts w:ascii="Times New Roman" w:hAnsi="Times New Roman"/>
                <w:sz w:val="28"/>
                <w:szCs w:val="28"/>
              </w:rPr>
              <w:t xml:space="preserve">уповноважена особа </w:t>
            </w:r>
            <w:r w:rsidR="00A02856">
              <w:rPr>
                <w:rFonts w:ascii="Times New Roman" w:hAnsi="Times New Roman"/>
                <w:sz w:val="28"/>
                <w:szCs w:val="28"/>
              </w:rPr>
              <w:t>–</w:t>
            </w:r>
            <w:r w:rsidRPr="0039471F">
              <w:rPr>
                <w:rFonts w:ascii="Times New Roman" w:hAnsi="Times New Roman"/>
                <w:sz w:val="28"/>
                <w:szCs w:val="28"/>
              </w:rPr>
              <w:t xml:space="preserve"> фахівець з повною вищою фармацевтичною освітою та стажем </w:t>
            </w:r>
            <w:r w:rsidRPr="0039471F">
              <w:rPr>
                <w:rFonts w:ascii="Times New Roman" w:hAnsi="Times New Roman"/>
                <w:sz w:val="28"/>
                <w:szCs w:val="28"/>
              </w:rPr>
              <w:lastRenderedPageBreak/>
              <w:t>роботи за фахом не менше 2 років, на якого суб'єктом господарювання покладено обов'язки щодо ефективного управління системою якості лікарських засобів при їх оптовій та роздрібній торгівлі, проведення вхідного контролю якості лікарських засобів. Виконання обов'язків уповноваженої особи, відповідальної за ефективне управління системою якості лікарських засобів в аптеці, що розташована у сільській місцевості, може покладатися на особу із фармацевтичною освітою, яка здобула освітньо-кваліфікаційний рівень фахівця - молодший спеціаліст, бакалавр. Виконання обов'язків уповноваженої особи у сільській місцевості може покладатися на спеціалістів без стажу роботи за фахом</w:t>
            </w:r>
            <w:r w:rsidRPr="0039471F">
              <w:rPr>
                <w:rFonts w:ascii="Times New Roman" w:hAnsi="Times New Roman"/>
                <w:b/>
                <w:sz w:val="28"/>
                <w:szCs w:val="28"/>
              </w:rPr>
              <w:t>.</w:t>
            </w:r>
          </w:p>
        </w:tc>
        <w:tc>
          <w:tcPr>
            <w:tcW w:w="2042" w:type="pct"/>
            <w:gridSpan w:val="2"/>
            <w:shd w:val="clear" w:color="auto" w:fill="auto"/>
          </w:tcPr>
          <w:p w:rsidR="005029C9" w:rsidRPr="0039471F" w:rsidRDefault="005029C9" w:rsidP="00254F0D">
            <w:pPr>
              <w:pStyle w:val="31"/>
              <w:spacing w:after="0" w:line="240" w:lineRule="auto"/>
              <w:jc w:val="both"/>
              <w:rPr>
                <w:rFonts w:ascii="Times New Roman" w:hAnsi="Times New Roman"/>
                <w:sz w:val="28"/>
                <w:szCs w:val="28"/>
              </w:rPr>
            </w:pPr>
            <w:r w:rsidRPr="0039471F">
              <w:rPr>
                <w:rFonts w:ascii="Times New Roman" w:hAnsi="Times New Roman"/>
                <w:sz w:val="28"/>
                <w:szCs w:val="28"/>
              </w:rPr>
              <w:lastRenderedPageBreak/>
              <w:t>8.</w:t>
            </w:r>
            <w:r w:rsidR="00097678" w:rsidRPr="0039471F">
              <w:rPr>
                <w:rFonts w:ascii="Times New Roman" w:hAnsi="Times New Roman"/>
                <w:sz w:val="28"/>
                <w:szCs w:val="28"/>
              </w:rPr>
              <w:t> </w:t>
            </w:r>
            <w:r w:rsidRPr="0039471F">
              <w:rPr>
                <w:rFonts w:ascii="Times New Roman" w:hAnsi="Times New Roman"/>
                <w:sz w:val="28"/>
                <w:szCs w:val="28"/>
              </w:rPr>
              <w:t>Терміни, які використовуються в цьому Порядку, вживаються у таких значеннях:</w:t>
            </w:r>
          </w:p>
          <w:p w:rsidR="005029C9" w:rsidRPr="0039471F" w:rsidRDefault="005029C9" w:rsidP="00254F0D">
            <w:pPr>
              <w:pStyle w:val="31"/>
              <w:spacing w:after="0" w:line="240" w:lineRule="auto"/>
              <w:jc w:val="both"/>
              <w:rPr>
                <w:rFonts w:ascii="Times New Roman" w:hAnsi="Times New Roman"/>
                <w:b/>
                <w:sz w:val="28"/>
                <w:szCs w:val="28"/>
              </w:rPr>
            </w:pPr>
            <w:r w:rsidRPr="0039471F">
              <w:rPr>
                <w:rFonts w:ascii="Times New Roman" w:hAnsi="Times New Roman"/>
                <w:b/>
                <w:sz w:val="28"/>
                <w:szCs w:val="28"/>
              </w:rPr>
              <w:t>…</w:t>
            </w:r>
          </w:p>
          <w:p w:rsidR="005029C9" w:rsidRPr="00E463AE" w:rsidRDefault="00E463AE" w:rsidP="00CC786B">
            <w:pPr>
              <w:pStyle w:val="31"/>
              <w:spacing w:after="0" w:line="240" w:lineRule="auto"/>
              <w:jc w:val="both"/>
              <w:rPr>
                <w:rFonts w:ascii="Times New Roman" w:hAnsi="Times New Roman"/>
                <w:b/>
                <w:sz w:val="28"/>
                <w:szCs w:val="28"/>
              </w:rPr>
            </w:pPr>
            <w:r w:rsidRPr="00E463AE">
              <w:rPr>
                <w:rFonts w:ascii="Times New Roman" w:hAnsi="Times New Roman"/>
                <w:b/>
                <w:bCs/>
                <w:color w:val="000000"/>
                <w:sz w:val="28"/>
                <w:szCs w:val="28"/>
                <w:bdr w:val="none" w:sz="0" w:space="0" w:color="auto" w:frame="1"/>
              </w:rPr>
              <w:t xml:space="preserve">уповноважена особа – </w:t>
            </w:r>
            <w:r w:rsidRPr="00E463AE">
              <w:rPr>
                <w:rFonts w:ascii="Times New Roman" w:hAnsi="Times New Roman"/>
                <w:b/>
                <w:sz w:val="28"/>
                <w:szCs w:val="28"/>
              </w:rPr>
              <w:t xml:space="preserve">особа, що має документ про вищу освіту не нижче другого </w:t>
            </w:r>
            <w:r w:rsidRPr="00E463AE">
              <w:rPr>
                <w:rFonts w:ascii="Times New Roman" w:hAnsi="Times New Roman"/>
                <w:b/>
                <w:sz w:val="28"/>
                <w:szCs w:val="28"/>
              </w:rPr>
              <w:lastRenderedPageBreak/>
              <w:t>(магістерського) рівня за спеціальністю «226. Фармація, промислова фармація», сертифікат провізора-спеціаліста, виданий закладом післядипломної освіти, або посвідчення про присвоєння (підтвердження) відповідної кваліфікаційної категорії, та має стаж роботи за спеціальністю «226. Фармація, промислова фармація» не менше двох років (допускається покладення обов'язків уповноваженої особи, відповідальної за функціонування системи забезпечення якості лікарських засобів в аптеці, що розташована у селі, селищі, селищі міського типу, на особу, що має документ про вищу освіту не нижче першого (бакалаврського) рівня за спеціальністю «226. Фармація, промислова фармація» та не має стажу роботи за цією спеціальністю), на яку суб'єктом господарювання покладено обов'язки щодо функціонування системи забезпечення якості лікарських засобів під час оптової та роздрібної торгівлі.</w:t>
            </w:r>
          </w:p>
        </w:tc>
        <w:tc>
          <w:tcPr>
            <w:tcW w:w="974" w:type="pct"/>
            <w:gridSpan w:val="2"/>
          </w:tcPr>
          <w:p w:rsidR="005029C9" w:rsidRPr="0039471F" w:rsidRDefault="00A02856" w:rsidP="009913A0">
            <w:pPr>
              <w:pStyle w:val="31"/>
              <w:spacing w:after="0" w:line="240" w:lineRule="auto"/>
              <w:rPr>
                <w:rFonts w:ascii="Times New Roman" w:hAnsi="Times New Roman"/>
                <w:sz w:val="28"/>
                <w:szCs w:val="28"/>
              </w:rPr>
            </w:pPr>
            <w:r>
              <w:rPr>
                <w:rFonts w:ascii="Times New Roman" w:hAnsi="Times New Roman"/>
                <w:sz w:val="28"/>
                <w:szCs w:val="28"/>
              </w:rPr>
              <w:lastRenderedPageBreak/>
              <w:t>Відповідно до статті 5 Закону України «Про вищу освіту»</w:t>
            </w:r>
            <w:r w:rsidR="009913A0">
              <w:rPr>
                <w:rFonts w:ascii="Times New Roman" w:hAnsi="Times New Roman"/>
                <w:sz w:val="28"/>
                <w:szCs w:val="28"/>
              </w:rPr>
              <w:t>, в</w:t>
            </w:r>
            <w:r w:rsidR="009913A0" w:rsidRPr="000A2E69">
              <w:rPr>
                <w:rFonts w:ascii="Times New Roman" w:eastAsia="Calibri" w:hAnsi="Times New Roman"/>
                <w:sz w:val="28"/>
                <w:szCs w:val="28"/>
                <w:lang w:eastAsia="en-US"/>
              </w:rPr>
              <w:t xml:space="preserve">ідповідно до пункту 4 розділу ІІ </w:t>
            </w:r>
            <w:r w:rsidR="009913A0" w:rsidRPr="000A2E69">
              <w:rPr>
                <w:rFonts w:ascii="Times New Roman" w:eastAsia="Calibri" w:hAnsi="Times New Roman"/>
                <w:sz w:val="28"/>
                <w:szCs w:val="28"/>
                <w:lang w:eastAsia="en-US"/>
              </w:rPr>
              <w:lastRenderedPageBreak/>
              <w:t xml:space="preserve">«Прикінцеві та перехідні положення» Закону України від 17 березня 2020 року </w:t>
            </w:r>
            <w:r w:rsidR="009913A0">
              <w:rPr>
                <w:rFonts w:ascii="Times New Roman" w:eastAsia="Calibri" w:hAnsi="Times New Roman"/>
                <w:sz w:val="28"/>
                <w:szCs w:val="28"/>
                <w:lang w:eastAsia="en-US"/>
              </w:rPr>
              <w:t xml:space="preserve">            </w:t>
            </w:r>
            <w:r w:rsidR="009913A0" w:rsidRPr="000A2E69">
              <w:rPr>
                <w:rFonts w:ascii="Times New Roman" w:eastAsia="Calibri" w:hAnsi="Times New Roman"/>
                <w:sz w:val="28"/>
                <w:szCs w:val="28"/>
                <w:lang w:eastAsia="en-US"/>
              </w:rPr>
              <w:t>№ 531-IX «Про внесення змін до деяких законів України, спрямованих на підвищення доступності лікарських засобів, медичних виробів та допоміжних засобів до них, які закуповуються особою,</w:t>
            </w:r>
            <w:r w:rsidR="009913A0" w:rsidRPr="0039471F">
              <w:rPr>
                <w:rFonts w:ascii="Times New Roman" w:hAnsi="Times New Roman"/>
                <w:sz w:val="28"/>
                <w:szCs w:val="28"/>
              </w:rPr>
              <w:t xml:space="preserve"> уповноваженою на здійснення закупівель у сфері охорони здоров'я»</w:t>
            </w:r>
            <w:r w:rsidR="009913A0">
              <w:rPr>
                <w:rFonts w:ascii="Times New Roman" w:hAnsi="Times New Roman"/>
                <w:sz w:val="28"/>
                <w:szCs w:val="28"/>
              </w:rPr>
              <w:t xml:space="preserve">, </w:t>
            </w:r>
            <w:r w:rsidR="00485C47">
              <w:rPr>
                <w:rFonts w:ascii="Times New Roman" w:hAnsi="Times New Roman"/>
                <w:sz w:val="28"/>
                <w:szCs w:val="28"/>
              </w:rPr>
              <w:t>постанови Кабінету Міністрів України від 29 квітня 2015 року «</w:t>
            </w:r>
            <w:r w:rsidR="00485C47" w:rsidRPr="00485C47">
              <w:rPr>
                <w:rFonts w:ascii="Times New Roman" w:hAnsi="Times New Roman"/>
                <w:sz w:val="28"/>
                <w:szCs w:val="28"/>
              </w:rPr>
              <w:t>Про затвердження переліку галузей знань і спеціальностей, за якими здійснюється підготовка здобувачів вищої освіти</w:t>
            </w:r>
            <w:r w:rsidR="00485C47">
              <w:rPr>
                <w:rFonts w:ascii="Times New Roman" w:hAnsi="Times New Roman"/>
                <w:sz w:val="28"/>
                <w:szCs w:val="28"/>
              </w:rPr>
              <w:t>»</w:t>
            </w:r>
          </w:p>
        </w:tc>
      </w:tr>
      <w:tr w:rsidR="00076215" w:rsidRPr="0039471F" w:rsidTr="00076215">
        <w:trPr>
          <w:trHeight w:val="367"/>
        </w:trPr>
        <w:tc>
          <w:tcPr>
            <w:tcW w:w="5000" w:type="pct"/>
            <w:gridSpan w:val="5"/>
            <w:shd w:val="clear" w:color="auto" w:fill="auto"/>
          </w:tcPr>
          <w:p w:rsidR="00076215" w:rsidRPr="0039471F" w:rsidRDefault="00076215" w:rsidP="00254F0D">
            <w:pPr>
              <w:pStyle w:val="31"/>
              <w:spacing w:after="0" w:line="240" w:lineRule="auto"/>
              <w:jc w:val="both"/>
              <w:rPr>
                <w:rFonts w:ascii="Times New Roman" w:hAnsi="Times New Roman"/>
                <w:b/>
                <w:sz w:val="28"/>
                <w:szCs w:val="28"/>
              </w:rPr>
            </w:pPr>
            <w:r w:rsidRPr="0039471F">
              <w:rPr>
                <w:rFonts w:ascii="Times New Roman" w:hAnsi="Times New Roman"/>
                <w:b/>
                <w:sz w:val="28"/>
                <w:szCs w:val="28"/>
              </w:rPr>
              <w:lastRenderedPageBreak/>
              <w:t>II. Організація проведення вхідного контролю якості лікарських засобів в аптеках (роздрібна торгівля)</w:t>
            </w:r>
          </w:p>
        </w:tc>
      </w:tr>
      <w:tr w:rsidR="005029C9" w:rsidRPr="0039471F" w:rsidTr="0039471F">
        <w:trPr>
          <w:trHeight w:val="367"/>
        </w:trPr>
        <w:tc>
          <w:tcPr>
            <w:tcW w:w="1984" w:type="pct"/>
            <w:shd w:val="clear" w:color="auto" w:fill="auto"/>
          </w:tcPr>
          <w:p w:rsidR="005029C9" w:rsidRPr="0039471F" w:rsidRDefault="005029C9" w:rsidP="00254F0D">
            <w:pPr>
              <w:pStyle w:val="31"/>
              <w:spacing w:after="0" w:line="240" w:lineRule="auto"/>
              <w:jc w:val="both"/>
              <w:rPr>
                <w:rFonts w:ascii="Times New Roman" w:hAnsi="Times New Roman"/>
                <w:sz w:val="28"/>
                <w:szCs w:val="28"/>
              </w:rPr>
            </w:pPr>
            <w:r w:rsidRPr="0039471F">
              <w:rPr>
                <w:rFonts w:ascii="Times New Roman" w:hAnsi="Times New Roman"/>
                <w:sz w:val="28"/>
                <w:szCs w:val="28"/>
              </w:rPr>
              <w:lastRenderedPageBreak/>
              <w:t>1.</w:t>
            </w:r>
            <w:r w:rsidR="00097678" w:rsidRPr="0039471F">
              <w:rPr>
                <w:rFonts w:ascii="Times New Roman" w:hAnsi="Times New Roman"/>
                <w:sz w:val="28"/>
                <w:szCs w:val="28"/>
              </w:rPr>
              <w:t> </w:t>
            </w:r>
            <w:r w:rsidRPr="0039471F">
              <w:rPr>
                <w:rFonts w:ascii="Times New Roman" w:hAnsi="Times New Roman"/>
                <w:sz w:val="28"/>
                <w:szCs w:val="28"/>
              </w:rPr>
              <w:t xml:space="preserve">Вхідний контроль якості лікарських засобів </w:t>
            </w:r>
            <w:r w:rsidRPr="0039471F">
              <w:rPr>
                <w:rFonts w:ascii="Times New Roman" w:hAnsi="Times New Roman"/>
                <w:b/>
                <w:sz w:val="28"/>
                <w:szCs w:val="28"/>
              </w:rPr>
              <w:t>в аптеках</w:t>
            </w:r>
            <w:r w:rsidRPr="0039471F">
              <w:rPr>
                <w:rFonts w:ascii="Times New Roman" w:hAnsi="Times New Roman"/>
                <w:sz w:val="28"/>
                <w:szCs w:val="28"/>
              </w:rPr>
              <w:t xml:space="preserve"> здійснює уповноважена особа, призначена наказом керівника суб'єкта господарювання, </w:t>
            </w:r>
            <w:r w:rsidRPr="0039471F">
              <w:rPr>
                <w:rFonts w:ascii="Times New Roman" w:hAnsi="Times New Roman"/>
                <w:b/>
                <w:sz w:val="28"/>
                <w:szCs w:val="28"/>
              </w:rPr>
              <w:t>відповідальна за якість лікарських засобів, які надходять в аптеку.</w:t>
            </w:r>
            <w:r w:rsidRPr="0039471F">
              <w:rPr>
                <w:rFonts w:ascii="Times New Roman" w:hAnsi="Times New Roman"/>
                <w:sz w:val="28"/>
                <w:szCs w:val="28"/>
              </w:rPr>
              <w:t xml:space="preserve"> Її прізвище, контактний телефон та форму зв'язку (телефон, факс, електронна пошта) слід повідомити протягом </w:t>
            </w:r>
            <w:r w:rsidRPr="0039471F">
              <w:rPr>
                <w:rFonts w:ascii="Times New Roman" w:hAnsi="Times New Roman"/>
                <w:b/>
                <w:sz w:val="28"/>
                <w:szCs w:val="28"/>
              </w:rPr>
              <w:t>десятиденного строку</w:t>
            </w:r>
            <w:r w:rsidRPr="0039471F">
              <w:rPr>
                <w:rFonts w:ascii="Times New Roman" w:hAnsi="Times New Roman"/>
                <w:sz w:val="28"/>
                <w:szCs w:val="28"/>
              </w:rPr>
              <w:t xml:space="preserve"> після призначення уповноваженої особи територіальному органу центрального органу виконавчої влади, який реалізує державну політику у сферах контролю якості та безпеки лікарських засобів, у тому числі медичних імунобіологічних препаратів, медичної техніки і виробів медичного призначення, та обігу наркотичних засобів, психотропних речовин і прекурсорів, протидії їх незаконному обігу. До компетенції уповноваженої особи належать підготовка та оформлення висновку вхідного контролю якості лікарських засобів з відміткою про передачу їх до реалізації.</w:t>
            </w:r>
          </w:p>
        </w:tc>
        <w:tc>
          <w:tcPr>
            <w:tcW w:w="2042" w:type="pct"/>
            <w:gridSpan w:val="2"/>
            <w:shd w:val="clear" w:color="auto" w:fill="auto"/>
          </w:tcPr>
          <w:p w:rsidR="005029C9" w:rsidRPr="0039471F" w:rsidRDefault="00097678" w:rsidP="00E463AE">
            <w:pPr>
              <w:pStyle w:val="31"/>
              <w:spacing w:after="0" w:line="240" w:lineRule="auto"/>
              <w:jc w:val="both"/>
              <w:rPr>
                <w:rFonts w:ascii="Times New Roman" w:hAnsi="Times New Roman"/>
                <w:b/>
                <w:color w:val="FF0000"/>
                <w:sz w:val="28"/>
                <w:szCs w:val="28"/>
              </w:rPr>
            </w:pPr>
            <w:r w:rsidRPr="0039471F">
              <w:rPr>
                <w:rFonts w:ascii="Times New Roman" w:hAnsi="Times New Roman"/>
                <w:sz w:val="28"/>
                <w:szCs w:val="28"/>
              </w:rPr>
              <w:t>1. </w:t>
            </w:r>
            <w:r w:rsidR="00E463AE" w:rsidRPr="00E463AE">
              <w:rPr>
                <w:rFonts w:ascii="Times New Roman" w:hAnsi="Times New Roman"/>
                <w:bCs/>
                <w:color w:val="000000"/>
                <w:sz w:val="28"/>
                <w:szCs w:val="28"/>
                <w:bdr w:val="none" w:sz="0" w:space="0" w:color="auto" w:frame="1"/>
              </w:rPr>
              <w:t xml:space="preserve">Вхідний контроль якості лікарських засобів, </w:t>
            </w:r>
            <w:r w:rsidR="00E463AE" w:rsidRPr="00E463AE">
              <w:rPr>
                <w:rFonts w:ascii="Times New Roman" w:hAnsi="Times New Roman"/>
                <w:b/>
                <w:bCs/>
                <w:color w:val="000000"/>
                <w:sz w:val="28"/>
                <w:szCs w:val="28"/>
                <w:bdr w:val="none" w:sz="0" w:space="0" w:color="auto" w:frame="1"/>
              </w:rPr>
              <w:t>які надходять в аптеку,</w:t>
            </w:r>
            <w:r w:rsidR="00E463AE" w:rsidRPr="00E463AE">
              <w:rPr>
                <w:rFonts w:ascii="Times New Roman" w:hAnsi="Times New Roman"/>
                <w:bCs/>
                <w:color w:val="000000"/>
                <w:sz w:val="28"/>
                <w:szCs w:val="28"/>
                <w:bdr w:val="none" w:sz="0" w:space="0" w:color="auto" w:frame="1"/>
              </w:rPr>
              <w:t xml:space="preserve"> здійснює уповноважена особа, призначена наказом керівника суб'єкта господарювання. Її прізвище, контактний телефон та форму зв'язку (телефон, факс, електронна пошта) слід повідомити протягом </w:t>
            </w:r>
            <w:r w:rsidR="00E463AE" w:rsidRPr="00E463AE">
              <w:rPr>
                <w:rFonts w:ascii="Times New Roman" w:hAnsi="Times New Roman"/>
                <w:b/>
                <w:bCs/>
                <w:color w:val="000000"/>
                <w:sz w:val="28"/>
                <w:szCs w:val="28"/>
                <w:bdr w:val="none" w:sz="0" w:space="0" w:color="auto" w:frame="1"/>
              </w:rPr>
              <w:t>місяця</w:t>
            </w:r>
            <w:r w:rsidR="00E463AE" w:rsidRPr="00E463AE">
              <w:rPr>
                <w:rFonts w:ascii="Times New Roman" w:hAnsi="Times New Roman"/>
                <w:bCs/>
                <w:color w:val="000000"/>
                <w:sz w:val="28"/>
                <w:szCs w:val="28"/>
                <w:bdr w:val="none" w:sz="0" w:space="0" w:color="auto" w:frame="1"/>
              </w:rPr>
              <w:t xml:space="preserve"> після призначення уповноваженої особи територіальному органу центрального органу виконавчої влади, який реалізує державну політику у сферах контролю якості та безпеки лікарських засобів, у тому числі медичних імунобіологічних препаратів, медичної техніки і виробів медичного призначення, та обігу наркотичних засобів, психотропних речовин і прекурсорів, протидії їх незаконному обігу. До компетенції уповноваженої особи належать підготовка та оформлення висновку вхідного контролю якості лікарських засобів із відміткою про передачу їх до реалізації.</w:t>
            </w:r>
          </w:p>
        </w:tc>
        <w:tc>
          <w:tcPr>
            <w:tcW w:w="974" w:type="pct"/>
            <w:gridSpan w:val="2"/>
          </w:tcPr>
          <w:p w:rsidR="005029C9" w:rsidRPr="0039471F" w:rsidRDefault="005029C9" w:rsidP="00B427B9">
            <w:pPr>
              <w:pStyle w:val="31"/>
              <w:spacing w:after="0" w:line="240" w:lineRule="auto"/>
              <w:rPr>
                <w:rFonts w:ascii="Times New Roman" w:hAnsi="Times New Roman"/>
                <w:sz w:val="28"/>
                <w:szCs w:val="28"/>
              </w:rPr>
            </w:pPr>
            <w:r w:rsidRPr="0039471F">
              <w:rPr>
                <w:rFonts w:ascii="Times New Roman" w:hAnsi="Times New Roman"/>
                <w:sz w:val="28"/>
                <w:szCs w:val="28"/>
              </w:rPr>
              <w:t xml:space="preserve">Відповідно до </w:t>
            </w:r>
            <w:r w:rsidR="00B427B9" w:rsidRPr="0039471F">
              <w:rPr>
                <w:rFonts w:ascii="Times New Roman" w:hAnsi="Times New Roman"/>
                <w:sz w:val="28"/>
                <w:szCs w:val="28"/>
              </w:rPr>
              <w:t>Закону</w:t>
            </w:r>
            <w:r w:rsidR="00BD25F2">
              <w:rPr>
                <w:rFonts w:ascii="Times New Roman" w:hAnsi="Times New Roman"/>
                <w:sz w:val="28"/>
                <w:szCs w:val="28"/>
              </w:rPr>
              <w:t xml:space="preserve"> </w:t>
            </w:r>
            <w:r w:rsidRPr="0039471F">
              <w:rPr>
                <w:rFonts w:ascii="Times New Roman" w:hAnsi="Times New Roman"/>
                <w:sz w:val="28"/>
                <w:szCs w:val="28"/>
              </w:rPr>
              <w:t>України</w:t>
            </w:r>
            <w:r w:rsidRPr="0039471F">
              <w:rPr>
                <w:rFonts w:ascii="Times New Roman" w:hAnsi="Times New Roman"/>
                <w:bCs/>
                <w:sz w:val="28"/>
                <w:szCs w:val="28"/>
                <w:lang w:eastAsia="ru-RU"/>
              </w:rPr>
              <w:t xml:space="preserve"> </w:t>
            </w:r>
            <w:r w:rsidR="00B427B9" w:rsidRPr="0039471F">
              <w:rPr>
                <w:rFonts w:ascii="Times New Roman" w:hAnsi="Times New Roman"/>
                <w:sz w:val="28"/>
                <w:szCs w:val="28"/>
              </w:rPr>
              <w:t>«Про лікарські засоби»</w:t>
            </w:r>
          </w:p>
        </w:tc>
      </w:tr>
      <w:tr w:rsidR="005029C9" w:rsidRPr="0039471F" w:rsidTr="00076215">
        <w:trPr>
          <w:trHeight w:val="367"/>
        </w:trPr>
        <w:tc>
          <w:tcPr>
            <w:tcW w:w="5000" w:type="pct"/>
            <w:gridSpan w:val="5"/>
            <w:shd w:val="clear" w:color="auto" w:fill="auto"/>
          </w:tcPr>
          <w:p w:rsidR="005029C9" w:rsidRPr="0039471F" w:rsidRDefault="005029C9" w:rsidP="00254F0D">
            <w:pPr>
              <w:pStyle w:val="31"/>
              <w:spacing w:after="0" w:line="240" w:lineRule="auto"/>
              <w:jc w:val="both"/>
              <w:rPr>
                <w:rFonts w:ascii="Times New Roman" w:hAnsi="Times New Roman"/>
                <w:b/>
                <w:sz w:val="28"/>
                <w:szCs w:val="28"/>
              </w:rPr>
            </w:pPr>
            <w:r w:rsidRPr="0039471F">
              <w:rPr>
                <w:rFonts w:ascii="Times New Roman" w:hAnsi="Times New Roman"/>
                <w:b/>
                <w:sz w:val="28"/>
                <w:szCs w:val="28"/>
              </w:rPr>
              <w:t>2. Уповноважена особа має такі обов'язки:</w:t>
            </w:r>
          </w:p>
        </w:tc>
      </w:tr>
      <w:tr w:rsidR="005029C9" w:rsidRPr="0039471F" w:rsidTr="0039471F">
        <w:trPr>
          <w:trHeight w:val="367"/>
        </w:trPr>
        <w:tc>
          <w:tcPr>
            <w:tcW w:w="1984" w:type="pct"/>
            <w:shd w:val="clear" w:color="auto" w:fill="auto"/>
          </w:tcPr>
          <w:p w:rsidR="005029C9" w:rsidRPr="0039471F" w:rsidRDefault="005029C9" w:rsidP="0075441E">
            <w:pPr>
              <w:pStyle w:val="31"/>
              <w:spacing w:after="0" w:line="240" w:lineRule="auto"/>
              <w:rPr>
                <w:rFonts w:ascii="Times New Roman" w:hAnsi="Times New Roman"/>
                <w:b/>
                <w:sz w:val="28"/>
                <w:szCs w:val="28"/>
              </w:rPr>
            </w:pPr>
            <w:r w:rsidRPr="0039471F">
              <w:rPr>
                <w:rFonts w:ascii="Times New Roman" w:hAnsi="Times New Roman"/>
                <w:b/>
                <w:sz w:val="28"/>
                <w:szCs w:val="28"/>
              </w:rPr>
              <w:t>…</w:t>
            </w:r>
          </w:p>
          <w:p w:rsidR="005029C9" w:rsidRPr="0039471F" w:rsidRDefault="00097678" w:rsidP="0075441E">
            <w:pPr>
              <w:pStyle w:val="31"/>
              <w:spacing w:after="0" w:line="240" w:lineRule="auto"/>
              <w:rPr>
                <w:rFonts w:ascii="Times New Roman" w:hAnsi="Times New Roman"/>
                <w:sz w:val="28"/>
                <w:szCs w:val="28"/>
              </w:rPr>
            </w:pPr>
            <w:r w:rsidRPr="0039471F">
              <w:rPr>
                <w:rFonts w:ascii="Times New Roman" w:eastAsia="Calibri" w:hAnsi="Times New Roman"/>
                <w:b/>
                <w:sz w:val="28"/>
                <w:szCs w:val="28"/>
                <w:lang w:eastAsia="en-US"/>
              </w:rPr>
              <w:t>2) </w:t>
            </w:r>
            <w:r w:rsidR="005029C9" w:rsidRPr="0039471F">
              <w:rPr>
                <w:rFonts w:ascii="Times New Roman" w:eastAsia="Calibri" w:hAnsi="Times New Roman"/>
                <w:b/>
                <w:sz w:val="28"/>
                <w:szCs w:val="28"/>
                <w:lang w:eastAsia="en-US"/>
              </w:rPr>
              <w:t>оформляти висновок вхідного контролю якості лікарських засобів шляхом відмітки на прибутковій накладній: «Вхідний контроль проведено, результат позитивний/негативний, дозволено/не дозволено до реалізації, підпис, П.І.Б. уповноваженої особи, дата проведення вхідного контролю»;</w:t>
            </w:r>
          </w:p>
        </w:tc>
        <w:tc>
          <w:tcPr>
            <w:tcW w:w="2042" w:type="pct"/>
            <w:gridSpan w:val="2"/>
            <w:shd w:val="clear" w:color="auto" w:fill="auto"/>
          </w:tcPr>
          <w:p w:rsidR="005029C9" w:rsidRPr="0039471F" w:rsidRDefault="005029C9" w:rsidP="0075441E">
            <w:pPr>
              <w:spacing w:after="0" w:line="240" w:lineRule="auto"/>
              <w:textAlignment w:val="baseline"/>
              <w:rPr>
                <w:rFonts w:ascii="Times New Roman" w:hAnsi="Times New Roman"/>
                <w:b/>
                <w:sz w:val="28"/>
                <w:szCs w:val="28"/>
              </w:rPr>
            </w:pPr>
            <w:r w:rsidRPr="0039471F">
              <w:rPr>
                <w:rFonts w:ascii="Times New Roman" w:hAnsi="Times New Roman"/>
                <w:b/>
                <w:sz w:val="28"/>
                <w:szCs w:val="28"/>
              </w:rPr>
              <w:t>…</w:t>
            </w:r>
          </w:p>
          <w:p w:rsidR="005029C9" w:rsidRPr="0039471F" w:rsidRDefault="00097678" w:rsidP="00AD0C2A">
            <w:pPr>
              <w:spacing w:after="0" w:line="240" w:lineRule="auto"/>
              <w:textAlignment w:val="baseline"/>
              <w:rPr>
                <w:rFonts w:ascii="Times New Roman" w:hAnsi="Times New Roman"/>
                <w:b/>
                <w:sz w:val="28"/>
                <w:szCs w:val="28"/>
              </w:rPr>
            </w:pPr>
            <w:r w:rsidRPr="0039471F">
              <w:rPr>
                <w:rFonts w:ascii="Times New Roman" w:hAnsi="Times New Roman"/>
                <w:b/>
                <w:sz w:val="28"/>
                <w:szCs w:val="28"/>
              </w:rPr>
              <w:t>2) </w:t>
            </w:r>
            <w:r w:rsidR="00E463AE" w:rsidRPr="00E463AE">
              <w:rPr>
                <w:rFonts w:ascii="Times New Roman" w:hAnsi="Times New Roman"/>
                <w:b/>
                <w:bCs/>
                <w:color w:val="000000"/>
                <w:sz w:val="28"/>
                <w:szCs w:val="28"/>
                <w:bdr w:val="none" w:sz="0" w:space="0" w:color="auto" w:frame="1"/>
                <w:lang w:eastAsia="uk-UA"/>
              </w:rPr>
              <w:t>оформляти (в паперовому або електронному вигляді) висновок вхідного контролю якості лікарських засобів шляхом відмітки на прибуткових документах результату позитивний/негативний, дозволено/не дозволено до реалізації, з можливістю ідентифікації дати його проведення  та уповноваженої особи;</w:t>
            </w:r>
          </w:p>
        </w:tc>
        <w:tc>
          <w:tcPr>
            <w:tcW w:w="974" w:type="pct"/>
            <w:gridSpan w:val="2"/>
            <w:tcBorders>
              <w:bottom w:val="single" w:sz="4" w:space="0" w:color="FFFFFF" w:themeColor="background1"/>
            </w:tcBorders>
          </w:tcPr>
          <w:p w:rsidR="005029C9" w:rsidRPr="0039471F" w:rsidRDefault="005029C9" w:rsidP="009E6C0A">
            <w:pPr>
              <w:spacing w:after="0" w:line="240" w:lineRule="auto"/>
              <w:textAlignment w:val="baseline"/>
              <w:rPr>
                <w:rFonts w:ascii="Times New Roman" w:hAnsi="Times New Roman"/>
                <w:b/>
                <w:sz w:val="28"/>
                <w:szCs w:val="28"/>
              </w:rPr>
            </w:pPr>
            <w:r w:rsidRPr="0039471F">
              <w:rPr>
                <w:rFonts w:ascii="Times New Roman" w:hAnsi="Times New Roman"/>
                <w:sz w:val="28"/>
                <w:szCs w:val="28"/>
              </w:rPr>
              <w:t xml:space="preserve">Відповідно до </w:t>
            </w:r>
            <w:r w:rsidR="009E6C0A">
              <w:rPr>
                <w:rFonts w:ascii="Times New Roman" w:hAnsi="Times New Roman"/>
                <w:sz w:val="28"/>
                <w:szCs w:val="28"/>
              </w:rPr>
              <w:t>Закону</w:t>
            </w:r>
            <w:r w:rsidRPr="0039471F">
              <w:rPr>
                <w:rFonts w:ascii="Times New Roman" w:hAnsi="Times New Roman"/>
                <w:sz w:val="28"/>
                <w:szCs w:val="28"/>
              </w:rPr>
              <w:t xml:space="preserve"> України</w:t>
            </w:r>
            <w:r w:rsidRPr="0039471F">
              <w:rPr>
                <w:rFonts w:ascii="Times New Roman" w:hAnsi="Times New Roman"/>
                <w:bCs/>
                <w:sz w:val="28"/>
                <w:szCs w:val="28"/>
                <w:lang w:eastAsia="ru-RU"/>
              </w:rPr>
              <w:t xml:space="preserve"> </w:t>
            </w:r>
            <w:r w:rsidRPr="0039471F">
              <w:rPr>
                <w:rFonts w:ascii="Times New Roman" w:hAnsi="Times New Roman"/>
                <w:sz w:val="28"/>
                <w:szCs w:val="28"/>
                <w:lang w:eastAsia="uk-UA"/>
              </w:rPr>
              <w:t xml:space="preserve">«Про електронні документи та електронний документообіг», </w:t>
            </w:r>
            <w:r w:rsidR="009E6C0A" w:rsidRPr="0039471F">
              <w:rPr>
                <w:rFonts w:ascii="Times New Roman" w:hAnsi="Times New Roman"/>
                <w:sz w:val="28"/>
                <w:szCs w:val="28"/>
              </w:rPr>
              <w:t xml:space="preserve">Закону </w:t>
            </w:r>
            <w:r w:rsidR="009E6C0A">
              <w:rPr>
                <w:rFonts w:ascii="Times New Roman" w:hAnsi="Times New Roman"/>
                <w:sz w:val="28"/>
                <w:szCs w:val="28"/>
              </w:rPr>
              <w:t xml:space="preserve">України від 23 березня 2017 року     № </w:t>
            </w:r>
            <w:r w:rsidR="009E6C0A" w:rsidRPr="00BD25F2">
              <w:rPr>
                <w:rFonts w:ascii="Times New Roman" w:hAnsi="Times New Roman"/>
                <w:sz w:val="28"/>
                <w:szCs w:val="28"/>
              </w:rPr>
              <w:t>1982-VIII</w:t>
            </w:r>
            <w:r w:rsidR="009E6C0A">
              <w:rPr>
                <w:rFonts w:ascii="Times New Roman" w:hAnsi="Times New Roman"/>
                <w:sz w:val="28"/>
                <w:szCs w:val="28"/>
              </w:rPr>
              <w:t xml:space="preserve"> </w:t>
            </w:r>
            <w:r w:rsidRPr="0039471F">
              <w:rPr>
                <w:rFonts w:ascii="Times New Roman" w:hAnsi="Times New Roman"/>
                <w:sz w:val="28"/>
                <w:szCs w:val="28"/>
                <w:lang w:eastAsia="uk-UA"/>
              </w:rPr>
              <w:t xml:space="preserve">«Про </w:t>
            </w:r>
            <w:r w:rsidRPr="0039471F">
              <w:rPr>
                <w:rFonts w:ascii="Times New Roman" w:hAnsi="Times New Roman"/>
                <w:sz w:val="28"/>
                <w:szCs w:val="28"/>
                <w:lang w:eastAsia="uk-UA"/>
              </w:rPr>
              <w:lastRenderedPageBreak/>
              <w:t>внесення змін до деяких законодавчих актів України щодо використання печаток юридичними особами та фізичними особами – підприємцями»</w:t>
            </w:r>
          </w:p>
        </w:tc>
      </w:tr>
      <w:tr w:rsidR="005029C9" w:rsidRPr="0039471F" w:rsidTr="0039471F">
        <w:trPr>
          <w:trHeight w:val="367"/>
        </w:trPr>
        <w:tc>
          <w:tcPr>
            <w:tcW w:w="1984" w:type="pct"/>
            <w:shd w:val="clear" w:color="auto" w:fill="auto"/>
          </w:tcPr>
          <w:p w:rsidR="005029C9" w:rsidRPr="0039471F" w:rsidRDefault="00097678" w:rsidP="00254F0D">
            <w:pPr>
              <w:pStyle w:val="31"/>
              <w:spacing w:after="0" w:line="240" w:lineRule="auto"/>
              <w:jc w:val="both"/>
              <w:rPr>
                <w:rFonts w:ascii="Times New Roman" w:hAnsi="Times New Roman"/>
                <w:sz w:val="28"/>
                <w:szCs w:val="28"/>
              </w:rPr>
            </w:pPr>
            <w:r w:rsidRPr="0039471F">
              <w:rPr>
                <w:rFonts w:ascii="Times New Roman" w:hAnsi="Times New Roman"/>
                <w:sz w:val="28"/>
                <w:szCs w:val="28"/>
              </w:rPr>
              <w:lastRenderedPageBreak/>
              <w:t>3) </w:t>
            </w:r>
            <w:r w:rsidR="005029C9" w:rsidRPr="0039471F">
              <w:rPr>
                <w:rFonts w:ascii="Times New Roman" w:hAnsi="Times New Roman"/>
                <w:sz w:val="28"/>
                <w:szCs w:val="28"/>
              </w:rPr>
              <w:t xml:space="preserve">здійснювати </w:t>
            </w:r>
            <w:r w:rsidR="005029C9" w:rsidRPr="00A76351">
              <w:rPr>
                <w:rFonts w:ascii="Times New Roman" w:hAnsi="Times New Roman"/>
                <w:sz w:val="28"/>
                <w:szCs w:val="28"/>
              </w:rPr>
              <w:t>ведення</w:t>
            </w:r>
            <w:r w:rsidR="005029C9" w:rsidRPr="0039471F">
              <w:rPr>
                <w:rFonts w:ascii="Times New Roman" w:hAnsi="Times New Roman"/>
                <w:sz w:val="28"/>
                <w:szCs w:val="28"/>
              </w:rPr>
              <w:t xml:space="preserve"> </w:t>
            </w:r>
            <w:r w:rsidR="005029C9" w:rsidRPr="0039471F">
              <w:rPr>
                <w:rFonts w:ascii="Times New Roman" w:hAnsi="Times New Roman"/>
                <w:b/>
                <w:sz w:val="28"/>
                <w:szCs w:val="28"/>
              </w:rPr>
              <w:t>реєстру лікарських засобів, які надійшли до суб'єкта господарювання (додаток 1</w:t>
            </w:r>
            <w:r w:rsidR="005029C9" w:rsidRPr="00A76351">
              <w:rPr>
                <w:rFonts w:ascii="Times New Roman" w:hAnsi="Times New Roman"/>
                <w:b/>
                <w:sz w:val="28"/>
                <w:szCs w:val="28"/>
              </w:rPr>
              <w:t>), та ведення</w:t>
            </w:r>
            <w:r w:rsidR="005029C9" w:rsidRPr="0039471F">
              <w:rPr>
                <w:rFonts w:ascii="Times New Roman" w:hAnsi="Times New Roman"/>
                <w:sz w:val="28"/>
                <w:szCs w:val="28"/>
              </w:rPr>
              <w:t xml:space="preserve"> обліку рішень центрального органу виконавчої влади, який реалізує державну політику у сферах контролю якості та безпеки лікарських засобів, у тому числі медичних імунобіологічних препаратів, медичної техніки і виробів медичного призначення, та обігу наркотичних засобів, психотропних речовин і прекурсорів, протидії їх незаконному обігу, щодо якості лікарських засобів в електронному та/або паперовому вигляді з можливістю </w:t>
            </w:r>
            <w:r w:rsidR="005029C9" w:rsidRPr="0039471F">
              <w:rPr>
                <w:rFonts w:ascii="Times New Roman" w:hAnsi="Times New Roman"/>
                <w:b/>
                <w:sz w:val="28"/>
                <w:szCs w:val="28"/>
              </w:rPr>
              <w:t>термінового</w:t>
            </w:r>
            <w:r w:rsidR="005029C9" w:rsidRPr="0039471F">
              <w:rPr>
                <w:rFonts w:ascii="Times New Roman" w:hAnsi="Times New Roman"/>
                <w:sz w:val="28"/>
                <w:szCs w:val="28"/>
              </w:rPr>
              <w:t xml:space="preserve"> формування реєстрів руху лікарських засобів на виконання запитів центрального органу виконавчої влади, який реалізує державну політику у сферах контролю якості та безпеки лікарських засобів, у тому числі медичних імунобіологічних препаратів, медичної техніки і виробів медичного призначення, та обігу наркотичних засобів, психотропних речовин і прекурсорів, протидії їх незаконному обігу, та його територіальних </w:t>
            </w:r>
            <w:r w:rsidR="005029C9" w:rsidRPr="0039471F">
              <w:rPr>
                <w:rFonts w:ascii="Times New Roman" w:hAnsi="Times New Roman"/>
                <w:sz w:val="28"/>
                <w:szCs w:val="28"/>
              </w:rPr>
              <w:lastRenderedPageBreak/>
              <w:t>органів;</w:t>
            </w:r>
          </w:p>
        </w:tc>
        <w:tc>
          <w:tcPr>
            <w:tcW w:w="2042" w:type="pct"/>
            <w:gridSpan w:val="2"/>
            <w:shd w:val="clear" w:color="auto" w:fill="auto"/>
          </w:tcPr>
          <w:p w:rsidR="005029C9" w:rsidRPr="0039471F" w:rsidRDefault="00097678" w:rsidP="00254F0D">
            <w:pPr>
              <w:pStyle w:val="31"/>
              <w:spacing w:after="0" w:line="240" w:lineRule="auto"/>
              <w:jc w:val="both"/>
              <w:rPr>
                <w:rFonts w:ascii="Times New Roman" w:hAnsi="Times New Roman"/>
                <w:sz w:val="28"/>
                <w:szCs w:val="28"/>
              </w:rPr>
            </w:pPr>
            <w:r w:rsidRPr="0039471F">
              <w:rPr>
                <w:rFonts w:ascii="Times New Roman" w:hAnsi="Times New Roman"/>
                <w:sz w:val="28"/>
                <w:szCs w:val="28"/>
              </w:rPr>
              <w:lastRenderedPageBreak/>
              <w:t>3) </w:t>
            </w:r>
            <w:r w:rsidR="005029C9" w:rsidRPr="0039471F">
              <w:rPr>
                <w:rFonts w:ascii="Times New Roman" w:hAnsi="Times New Roman"/>
                <w:sz w:val="28"/>
                <w:szCs w:val="28"/>
              </w:rPr>
              <w:t>здійснювати ведення обліку рішень центрального органу виконавчої влади, який реалізує державну політику у сферах контролю якості та безпеки лікарських засобів, у тому числі медичних імунобіологічних препаратів, медичної техніки і виробів медичного призначення, та обігу наркотичних засобів, психотропних речовин і прекурсорів, протидії їх незаконному обігу, щодо якості лікарських засобів в електронному та/або паперовому вигляді з можливістю формування реєстрів руху лікарських засобів на виконання запитів центрального органу виконавчої влади, який реалізує державну політику у сферах контролю якості та безпеки лікарських засобів, у тому числі медичних імунобіологічних препаратів, медичної техніки і виробів медичного призначення, та обігу наркотичних засобів, психотропних речовин і прекурсорів, протидії їх незаконному обігу, та його територіальних органів;</w:t>
            </w:r>
          </w:p>
        </w:tc>
        <w:tc>
          <w:tcPr>
            <w:tcW w:w="974" w:type="pct"/>
            <w:gridSpan w:val="2"/>
            <w:tcBorders>
              <w:top w:val="single" w:sz="4" w:space="0" w:color="FFFFFF" w:themeColor="background1"/>
            </w:tcBorders>
          </w:tcPr>
          <w:p w:rsidR="005029C9" w:rsidRPr="0039471F" w:rsidRDefault="005029C9" w:rsidP="00254F0D">
            <w:pPr>
              <w:pStyle w:val="31"/>
              <w:spacing w:after="0" w:line="240" w:lineRule="auto"/>
              <w:jc w:val="both"/>
              <w:rPr>
                <w:rFonts w:ascii="Times New Roman" w:hAnsi="Times New Roman"/>
                <w:sz w:val="28"/>
                <w:szCs w:val="28"/>
              </w:rPr>
            </w:pPr>
          </w:p>
        </w:tc>
      </w:tr>
      <w:tr w:rsidR="00D3549E" w:rsidRPr="0039471F" w:rsidTr="0039471F">
        <w:trPr>
          <w:trHeight w:val="367"/>
        </w:trPr>
        <w:tc>
          <w:tcPr>
            <w:tcW w:w="1984" w:type="pct"/>
            <w:vMerge w:val="restart"/>
            <w:shd w:val="clear" w:color="auto" w:fill="auto"/>
          </w:tcPr>
          <w:p w:rsidR="00D3549E" w:rsidRPr="0039471F" w:rsidRDefault="00D3549E" w:rsidP="00254F0D">
            <w:pPr>
              <w:pStyle w:val="31"/>
              <w:spacing w:after="0" w:line="240" w:lineRule="auto"/>
              <w:jc w:val="both"/>
              <w:rPr>
                <w:rFonts w:ascii="Times New Roman" w:hAnsi="Times New Roman"/>
                <w:sz w:val="28"/>
                <w:szCs w:val="28"/>
              </w:rPr>
            </w:pPr>
            <w:r w:rsidRPr="0039471F">
              <w:rPr>
                <w:rFonts w:ascii="Times New Roman" w:hAnsi="Times New Roman"/>
                <w:sz w:val="28"/>
                <w:szCs w:val="28"/>
              </w:rPr>
              <w:lastRenderedPageBreak/>
              <w:t>5)</w:t>
            </w:r>
            <w:r w:rsidRPr="0039471F">
              <w:t> </w:t>
            </w:r>
            <w:r w:rsidRPr="0039471F">
              <w:rPr>
                <w:rFonts w:ascii="Times New Roman" w:hAnsi="Times New Roman"/>
                <w:sz w:val="28"/>
                <w:szCs w:val="28"/>
              </w:rPr>
              <w:t xml:space="preserve">надавати територіальному органу центрального органу виконавчої влади, який реалізує державну політику у сферах контролю якості та безпеки лікарських засобів, у тому числі медичних імунобіологічних препаратів, медичної техніки і виробів медичного призначення, та обігу наркотичних засобів, психотропних речовин і прекурсорів, протидії їх незаконному обігу, інформацію про виявлені неякісні лікарські засоби; лікарські засоби, стосовно яких виникла підозра у фальсифікації; фальсифіковані та незареєстровані лікарські засоби, </w:t>
            </w:r>
            <w:r w:rsidRPr="0039471F">
              <w:rPr>
                <w:rFonts w:ascii="Times New Roman" w:hAnsi="Times New Roman"/>
                <w:b/>
                <w:sz w:val="28"/>
                <w:szCs w:val="28"/>
              </w:rPr>
              <w:t>інші дефекти чи невідповідності.</w:t>
            </w:r>
            <w:r w:rsidRPr="0039471F">
              <w:rPr>
                <w:rFonts w:ascii="Times New Roman" w:hAnsi="Times New Roman"/>
                <w:sz w:val="28"/>
                <w:szCs w:val="28"/>
              </w:rPr>
              <w:t xml:space="preserve"> При виявленні зразків таких лікарських засобів вживати заходів щодо вилучення їх з обігу шляхом поміщення в спеціально відведену, чітко визначену, промарковану карантинну зону (приміщення), окремо від іншої продукції, з позначенням «Карантин» із зазначенням причин вилучення з обігу та дати переміщення;</w:t>
            </w:r>
          </w:p>
        </w:tc>
        <w:tc>
          <w:tcPr>
            <w:tcW w:w="2042" w:type="pct"/>
            <w:gridSpan w:val="2"/>
            <w:vMerge w:val="restart"/>
            <w:shd w:val="clear" w:color="auto" w:fill="auto"/>
          </w:tcPr>
          <w:p w:rsidR="00D3549E" w:rsidRPr="009A56FB" w:rsidRDefault="00D3549E" w:rsidP="009A56FB">
            <w:pPr>
              <w:pStyle w:val="31"/>
              <w:spacing w:after="0" w:line="240" w:lineRule="auto"/>
              <w:rPr>
                <w:rFonts w:ascii="Times New Roman" w:hAnsi="Times New Roman"/>
                <w:sz w:val="28"/>
                <w:szCs w:val="28"/>
              </w:rPr>
            </w:pPr>
            <w:r w:rsidRPr="009A56FB">
              <w:rPr>
                <w:rFonts w:ascii="Times New Roman" w:hAnsi="Times New Roman"/>
                <w:sz w:val="28"/>
                <w:szCs w:val="28"/>
              </w:rPr>
              <w:t>5) </w:t>
            </w:r>
            <w:r w:rsidR="009A56FB" w:rsidRPr="009A56FB">
              <w:rPr>
                <w:rFonts w:ascii="Times New Roman" w:hAnsi="Times New Roman"/>
                <w:bCs/>
                <w:color w:val="000000"/>
                <w:sz w:val="28"/>
                <w:szCs w:val="28"/>
                <w:bdr w:val="none" w:sz="0" w:space="0" w:color="auto" w:frame="1"/>
              </w:rPr>
              <w:t xml:space="preserve">надавати територіальному органу центрального органу виконавчої влади, який реалізує державну політику у сферах контролю якості та безпеки лікарських засобів, у тому числі медичних імунобіологічних препаратів, медичної техніки і виробів медичного призначення, та обігу наркотичних засобів, психотропних речовин і прекурсорів, протидії їх незаконному обігу, інформацію про виявлені неякісні лікарські засоби </w:t>
            </w:r>
            <w:r w:rsidR="009A56FB" w:rsidRPr="009A56FB">
              <w:rPr>
                <w:rFonts w:ascii="Times New Roman" w:hAnsi="Times New Roman"/>
                <w:b/>
                <w:bCs/>
                <w:color w:val="000000"/>
                <w:sz w:val="28"/>
                <w:szCs w:val="28"/>
                <w:bdr w:val="none" w:sz="0" w:space="0" w:color="auto" w:frame="1"/>
              </w:rPr>
              <w:t>(за виключенням лікарських засобів, термін придатності яких минув);</w:t>
            </w:r>
            <w:r w:rsidR="009A56FB" w:rsidRPr="009A56FB">
              <w:rPr>
                <w:rFonts w:ascii="Times New Roman" w:hAnsi="Times New Roman"/>
                <w:bCs/>
                <w:color w:val="000000"/>
                <w:sz w:val="28"/>
                <w:szCs w:val="28"/>
                <w:bdr w:val="none" w:sz="0" w:space="0" w:color="auto" w:frame="1"/>
              </w:rPr>
              <w:t xml:space="preserve"> лікарські засоби, стосовно яких виникла підозра у фальсифікації; фальсифіковані та незареєстровані лікарські засоби. При виявленні зразків таких лікарських засобів вживати заходів щодо вилучення їх з обігу шляхом поміщення в спеціально відведену, чітко визначену, промарковану карантинну зону (приміщення), окремо від іншої продукції, з позначенням «Карантин» із зазначенням причин вилучення з обігу та дати переміщення;</w:t>
            </w:r>
          </w:p>
        </w:tc>
        <w:tc>
          <w:tcPr>
            <w:tcW w:w="974" w:type="pct"/>
            <w:gridSpan w:val="2"/>
            <w:tcBorders>
              <w:top w:val="single" w:sz="4" w:space="0" w:color="FFFFFF" w:themeColor="background1"/>
              <w:bottom w:val="single" w:sz="4" w:space="0" w:color="FFFFFF" w:themeColor="background1"/>
            </w:tcBorders>
          </w:tcPr>
          <w:p w:rsidR="00D3549E" w:rsidRPr="0039471F" w:rsidRDefault="00D3549E" w:rsidP="00254F0D">
            <w:pPr>
              <w:pStyle w:val="31"/>
              <w:spacing w:after="0" w:line="240" w:lineRule="auto"/>
              <w:jc w:val="both"/>
              <w:rPr>
                <w:rFonts w:ascii="Times New Roman" w:hAnsi="Times New Roman"/>
                <w:sz w:val="28"/>
                <w:szCs w:val="28"/>
              </w:rPr>
            </w:pPr>
          </w:p>
        </w:tc>
      </w:tr>
      <w:tr w:rsidR="00D3549E" w:rsidRPr="0039471F" w:rsidTr="0039471F">
        <w:trPr>
          <w:trHeight w:val="367"/>
        </w:trPr>
        <w:tc>
          <w:tcPr>
            <w:tcW w:w="1984" w:type="pct"/>
            <w:vMerge/>
            <w:shd w:val="clear" w:color="auto" w:fill="auto"/>
          </w:tcPr>
          <w:p w:rsidR="00D3549E" w:rsidRPr="0039471F" w:rsidRDefault="00D3549E" w:rsidP="00254F0D">
            <w:pPr>
              <w:pStyle w:val="31"/>
              <w:spacing w:after="0" w:line="240" w:lineRule="auto"/>
              <w:jc w:val="both"/>
              <w:rPr>
                <w:rFonts w:ascii="Times New Roman" w:hAnsi="Times New Roman"/>
                <w:sz w:val="28"/>
                <w:szCs w:val="28"/>
              </w:rPr>
            </w:pPr>
          </w:p>
        </w:tc>
        <w:tc>
          <w:tcPr>
            <w:tcW w:w="2042" w:type="pct"/>
            <w:gridSpan w:val="2"/>
            <w:vMerge/>
            <w:shd w:val="clear" w:color="auto" w:fill="auto"/>
          </w:tcPr>
          <w:p w:rsidR="00D3549E" w:rsidRPr="0039471F" w:rsidRDefault="00D3549E" w:rsidP="009E4C18">
            <w:pPr>
              <w:pStyle w:val="31"/>
              <w:spacing w:after="0" w:line="240" w:lineRule="auto"/>
              <w:rPr>
                <w:rFonts w:ascii="Times New Roman" w:hAnsi="Times New Roman"/>
                <w:b/>
                <w:color w:val="FF0000"/>
                <w:sz w:val="28"/>
                <w:szCs w:val="28"/>
              </w:rPr>
            </w:pPr>
          </w:p>
        </w:tc>
        <w:tc>
          <w:tcPr>
            <w:tcW w:w="974" w:type="pct"/>
            <w:gridSpan w:val="2"/>
            <w:tcBorders>
              <w:top w:val="single" w:sz="4" w:space="0" w:color="FFFFFF" w:themeColor="background1"/>
              <w:bottom w:val="single" w:sz="4" w:space="0" w:color="FFFFFF" w:themeColor="background1"/>
            </w:tcBorders>
          </w:tcPr>
          <w:p w:rsidR="00D3549E" w:rsidRPr="0039471F" w:rsidRDefault="00D3549E" w:rsidP="00F15076">
            <w:pPr>
              <w:pStyle w:val="31"/>
              <w:spacing w:after="0" w:line="240" w:lineRule="auto"/>
              <w:rPr>
                <w:rFonts w:ascii="Times New Roman" w:hAnsi="Times New Roman"/>
                <w:sz w:val="28"/>
                <w:szCs w:val="28"/>
              </w:rPr>
            </w:pPr>
          </w:p>
        </w:tc>
      </w:tr>
      <w:tr w:rsidR="005029C9" w:rsidRPr="0039471F" w:rsidTr="0039471F">
        <w:trPr>
          <w:trHeight w:val="367"/>
        </w:trPr>
        <w:tc>
          <w:tcPr>
            <w:tcW w:w="1984" w:type="pct"/>
            <w:shd w:val="clear" w:color="auto" w:fill="auto"/>
          </w:tcPr>
          <w:p w:rsidR="005029C9" w:rsidRPr="0039471F" w:rsidRDefault="00097678" w:rsidP="00254F0D">
            <w:pPr>
              <w:pStyle w:val="31"/>
              <w:spacing w:after="0" w:line="240" w:lineRule="auto"/>
              <w:jc w:val="both"/>
              <w:rPr>
                <w:rFonts w:ascii="Times New Roman" w:hAnsi="Times New Roman"/>
                <w:sz w:val="28"/>
                <w:szCs w:val="28"/>
              </w:rPr>
            </w:pPr>
            <w:r w:rsidRPr="0039471F">
              <w:rPr>
                <w:rFonts w:ascii="Times New Roman" w:hAnsi="Times New Roman"/>
                <w:sz w:val="28"/>
                <w:szCs w:val="28"/>
              </w:rPr>
              <w:t>7)</w:t>
            </w:r>
            <w:r w:rsidRPr="0039471F">
              <w:t> </w:t>
            </w:r>
            <w:r w:rsidR="005029C9" w:rsidRPr="0039471F">
              <w:rPr>
                <w:rFonts w:ascii="Times New Roman" w:hAnsi="Times New Roman"/>
                <w:b/>
                <w:sz w:val="28"/>
                <w:szCs w:val="28"/>
              </w:rPr>
              <w:t>постійно здійснювати</w:t>
            </w:r>
            <w:r w:rsidR="005029C9" w:rsidRPr="0039471F">
              <w:rPr>
                <w:rFonts w:ascii="Times New Roman" w:hAnsi="Times New Roman"/>
                <w:sz w:val="28"/>
                <w:szCs w:val="28"/>
              </w:rPr>
              <w:t xml:space="preserve"> моніторинг умов зберігання лікарських засобів відповідно до вимог інструкції для медичного застосування лікарського засобу;</w:t>
            </w:r>
          </w:p>
        </w:tc>
        <w:tc>
          <w:tcPr>
            <w:tcW w:w="2042" w:type="pct"/>
            <w:gridSpan w:val="2"/>
            <w:shd w:val="clear" w:color="auto" w:fill="auto"/>
          </w:tcPr>
          <w:p w:rsidR="005029C9" w:rsidRPr="009A56FB" w:rsidRDefault="00097678" w:rsidP="00254F0D">
            <w:pPr>
              <w:pStyle w:val="31"/>
              <w:spacing w:after="0" w:line="240" w:lineRule="auto"/>
              <w:jc w:val="both"/>
              <w:rPr>
                <w:rFonts w:ascii="Times New Roman" w:hAnsi="Times New Roman"/>
                <w:sz w:val="28"/>
                <w:szCs w:val="28"/>
              </w:rPr>
            </w:pPr>
            <w:r w:rsidRPr="009A56FB">
              <w:rPr>
                <w:rFonts w:ascii="Times New Roman" w:hAnsi="Times New Roman"/>
                <w:sz w:val="28"/>
                <w:szCs w:val="28"/>
              </w:rPr>
              <w:t>7) </w:t>
            </w:r>
            <w:r w:rsidR="009A56FB" w:rsidRPr="009A56FB">
              <w:rPr>
                <w:rFonts w:ascii="Times New Roman" w:hAnsi="Times New Roman"/>
                <w:b/>
                <w:bCs/>
                <w:color w:val="000000"/>
                <w:sz w:val="28"/>
                <w:szCs w:val="28"/>
                <w:bdr w:val="none" w:sz="0" w:space="0" w:color="auto" w:frame="1"/>
              </w:rPr>
              <w:t>забезпечити постійне здійснення</w:t>
            </w:r>
            <w:r w:rsidR="009A56FB" w:rsidRPr="009A56FB">
              <w:rPr>
                <w:rFonts w:ascii="Times New Roman" w:hAnsi="Times New Roman"/>
                <w:bCs/>
                <w:color w:val="000000"/>
                <w:sz w:val="28"/>
                <w:szCs w:val="28"/>
                <w:bdr w:val="none" w:sz="0" w:space="0" w:color="auto" w:frame="1"/>
              </w:rPr>
              <w:t xml:space="preserve"> моніторингу умов зберігання лікарських засобів відповідно до вимог інструкції для медичного застосування лікарського засобу;</w:t>
            </w:r>
          </w:p>
        </w:tc>
        <w:tc>
          <w:tcPr>
            <w:tcW w:w="974" w:type="pct"/>
            <w:gridSpan w:val="2"/>
            <w:tcBorders>
              <w:top w:val="single" w:sz="4" w:space="0" w:color="FFFFFF" w:themeColor="background1"/>
              <w:bottom w:val="single" w:sz="4" w:space="0" w:color="FFFFFF" w:themeColor="background1"/>
            </w:tcBorders>
          </w:tcPr>
          <w:p w:rsidR="005029C9" w:rsidRPr="0039471F" w:rsidRDefault="005029C9" w:rsidP="00254F0D">
            <w:pPr>
              <w:pStyle w:val="31"/>
              <w:spacing w:after="0" w:line="240" w:lineRule="auto"/>
              <w:jc w:val="both"/>
              <w:rPr>
                <w:rFonts w:ascii="Times New Roman" w:hAnsi="Times New Roman"/>
                <w:sz w:val="28"/>
                <w:szCs w:val="28"/>
              </w:rPr>
            </w:pPr>
          </w:p>
        </w:tc>
      </w:tr>
      <w:tr w:rsidR="005029C9" w:rsidRPr="0039471F" w:rsidTr="0039471F">
        <w:trPr>
          <w:trHeight w:val="367"/>
        </w:trPr>
        <w:tc>
          <w:tcPr>
            <w:tcW w:w="1984" w:type="pct"/>
            <w:shd w:val="clear" w:color="auto" w:fill="auto"/>
          </w:tcPr>
          <w:p w:rsidR="005029C9" w:rsidRPr="0039471F" w:rsidRDefault="00097678" w:rsidP="00254F0D">
            <w:pPr>
              <w:pStyle w:val="31"/>
              <w:spacing w:after="0" w:line="240" w:lineRule="auto"/>
              <w:jc w:val="both"/>
              <w:rPr>
                <w:rFonts w:ascii="Times New Roman" w:hAnsi="Times New Roman"/>
                <w:sz w:val="28"/>
                <w:szCs w:val="28"/>
              </w:rPr>
            </w:pPr>
            <w:r w:rsidRPr="0039471F">
              <w:rPr>
                <w:rFonts w:ascii="Times New Roman" w:hAnsi="Times New Roman"/>
                <w:sz w:val="28"/>
                <w:szCs w:val="28"/>
              </w:rPr>
              <w:t>8) </w:t>
            </w:r>
            <w:r w:rsidR="005029C9" w:rsidRPr="0039471F">
              <w:rPr>
                <w:rFonts w:ascii="Times New Roman" w:hAnsi="Times New Roman"/>
                <w:sz w:val="28"/>
                <w:szCs w:val="28"/>
              </w:rPr>
              <w:t xml:space="preserve">надавати дозвіл на відпуск лікарських засобів </w:t>
            </w:r>
            <w:r w:rsidR="005029C9" w:rsidRPr="0039471F">
              <w:rPr>
                <w:rFonts w:ascii="Times New Roman" w:hAnsi="Times New Roman"/>
                <w:b/>
                <w:sz w:val="28"/>
                <w:szCs w:val="28"/>
              </w:rPr>
              <w:t>до структурних підрозділів аптеки.</w:t>
            </w:r>
          </w:p>
        </w:tc>
        <w:tc>
          <w:tcPr>
            <w:tcW w:w="2042" w:type="pct"/>
            <w:gridSpan w:val="2"/>
            <w:shd w:val="clear" w:color="auto" w:fill="auto"/>
          </w:tcPr>
          <w:p w:rsidR="005029C9" w:rsidRPr="0039471F" w:rsidRDefault="00097678" w:rsidP="00F4166A">
            <w:pPr>
              <w:spacing w:after="0" w:line="240" w:lineRule="auto"/>
              <w:rPr>
                <w:rFonts w:ascii="Times New Roman" w:hAnsi="Times New Roman"/>
                <w:sz w:val="28"/>
                <w:szCs w:val="28"/>
              </w:rPr>
            </w:pPr>
            <w:r w:rsidRPr="0039471F">
              <w:rPr>
                <w:rFonts w:ascii="Times New Roman" w:hAnsi="Times New Roman"/>
                <w:sz w:val="28"/>
                <w:szCs w:val="28"/>
              </w:rPr>
              <w:t>8) </w:t>
            </w:r>
            <w:r w:rsidR="005029C9" w:rsidRPr="0039471F">
              <w:rPr>
                <w:rFonts w:ascii="Times New Roman" w:hAnsi="Times New Roman"/>
                <w:sz w:val="28"/>
                <w:szCs w:val="28"/>
              </w:rPr>
              <w:t xml:space="preserve">надавати дозвіл на </w:t>
            </w:r>
            <w:r w:rsidR="005029C9" w:rsidRPr="0039471F">
              <w:rPr>
                <w:rFonts w:ascii="Times New Roman" w:hAnsi="Times New Roman"/>
                <w:b/>
                <w:sz w:val="28"/>
                <w:szCs w:val="28"/>
              </w:rPr>
              <w:t>реалізацію (відпуск)</w:t>
            </w:r>
            <w:r w:rsidR="005029C9" w:rsidRPr="0039471F">
              <w:rPr>
                <w:rFonts w:ascii="Times New Roman" w:hAnsi="Times New Roman"/>
                <w:sz w:val="28"/>
                <w:szCs w:val="28"/>
              </w:rPr>
              <w:t xml:space="preserve"> лікарських засобів.</w:t>
            </w:r>
          </w:p>
        </w:tc>
        <w:tc>
          <w:tcPr>
            <w:tcW w:w="974" w:type="pct"/>
            <w:gridSpan w:val="2"/>
            <w:tcBorders>
              <w:top w:val="single" w:sz="4" w:space="0" w:color="FFFFFF" w:themeColor="background1"/>
            </w:tcBorders>
          </w:tcPr>
          <w:p w:rsidR="005029C9" w:rsidRPr="0039471F" w:rsidRDefault="005029C9" w:rsidP="00F4166A">
            <w:pPr>
              <w:spacing w:after="0" w:line="240" w:lineRule="auto"/>
              <w:rPr>
                <w:rFonts w:ascii="Times New Roman" w:hAnsi="Times New Roman"/>
                <w:sz w:val="28"/>
                <w:szCs w:val="28"/>
              </w:rPr>
            </w:pPr>
          </w:p>
        </w:tc>
      </w:tr>
      <w:tr w:rsidR="005029C9" w:rsidRPr="0039471F" w:rsidTr="0039471F">
        <w:trPr>
          <w:trHeight w:val="367"/>
        </w:trPr>
        <w:tc>
          <w:tcPr>
            <w:tcW w:w="1984" w:type="pct"/>
            <w:shd w:val="clear" w:color="auto" w:fill="auto"/>
          </w:tcPr>
          <w:p w:rsidR="00811686" w:rsidRPr="0039471F" w:rsidRDefault="00811686" w:rsidP="00254F0D">
            <w:pPr>
              <w:pStyle w:val="31"/>
              <w:spacing w:after="0" w:line="240" w:lineRule="auto"/>
              <w:jc w:val="both"/>
              <w:rPr>
                <w:rFonts w:ascii="Times New Roman" w:hAnsi="Times New Roman"/>
                <w:sz w:val="28"/>
                <w:szCs w:val="28"/>
              </w:rPr>
            </w:pPr>
            <w:r w:rsidRPr="0039471F">
              <w:rPr>
                <w:rFonts w:ascii="Times New Roman" w:hAnsi="Times New Roman"/>
                <w:sz w:val="28"/>
                <w:szCs w:val="28"/>
              </w:rPr>
              <w:t xml:space="preserve">3. Порядок проведення вхідного контролю </w:t>
            </w:r>
            <w:r w:rsidRPr="0039471F">
              <w:rPr>
                <w:rFonts w:ascii="Times New Roman" w:hAnsi="Times New Roman"/>
                <w:sz w:val="28"/>
                <w:szCs w:val="28"/>
              </w:rPr>
              <w:lastRenderedPageBreak/>
              <w:t>якості лікарських засобів, які надходять в аптеку:</w:t>
            </w:r>
          </w:p>
          <w:p w:rsidR="005029C9" w:rsidRPr="0039471F" w:rsidRDefault="00097678" w:rsidP="00254F0D">
            <w:pPr>
              <w:pStyle w:val="31"/>
              <w:spacing w:after="0" w:line="240" w:lineRule="auto"/>
              <w:jc w:val="both"/>
              <w:rPr>
                <w:rFonts w:ascii="Times New Roman" w:hAnsi="Times New Roman"/>
                <w:sz w:val="28"/>
                <w:szCs w:val="28"/>
              </w:rPr>
            </w:pPr>
            <w:r w:rsidRPr="00D3549E">
              <w:rPr>
                <w:rFonts w:ascii="Times New Roman" w:hAnsi="Times New Roman"/>
                <w:sz w:val="28"/>
                <w:szCs w:val="28"/>
              </w:rPr>
              <w:t>1) </w:t>
            </w:r>
            <w:r w:rsidR="005029C9" w:rsidRPr="00D3549E">
              <w:rPr>
                <w:rFonts w:ascii="Times New Roman" w:hAnsi="Times New Roman"/>
                <w:sz w:val="28"/>
                <w:szCs w:val="28"/>
              </w:rPr>
              <w:t xml:space="preserve">закуповувати і одержувати лікарські засоби слід тільки в суб'єктів господарювання, які мають ліцензії на провадження господарської діяльності з виробництва лікарських засобів, оптової торгівлі лікарськими засобами, імпорту лікарських засобів. </w:t>
            </w:r>
            <w:r w:rsidR="005029C9" w:rsidRPr="00D3549E">
              <w:rPr>
                <w:rFonts w:ascii="Times New Roman" w:hAnsi="Times New Roman"/>
                <w:b/>
                <w:sz w:val="28"/>
                <w:szCs w:val="28"/>
              </w:rPr>
              <w:t>Копії таких ліцензій додаються до договору про постачання (для постачальників - резидентів) і зберігаються у суб'єкта господарювання протягом трьох років;</w:t>
            </w:r>
          </w:p>
        </w:tc>
        <w:tc>
          <w:tcPr>
            <w:tcW w:w="2042" w:type="pct"/>
            <w:gridSpan w:val="2"/>
            <w:shd w:val="clear" w:color="auto" w:fill="auto"/>
          </w:tcPr>
          <w:p w:rsidR="00811686" w:rsidRPr="0039471F" w:rsidRDefault="00811686" w:rsidP="00685A1B">
            <w:pPr>
              <w:pStyle w:val="31"/>
              <w:spacing w:after="0" w:line="240" w:lineRule="auto"/>
              <w:jc w:val="both"/>
              <w:rPr>
                <w:rFonts w:ascii="Times New Roman" w:hAnsi="Times New Roman"/>
                <w:sz w:val="28"/>
                <w:szCs w:val="28"/>
              </w:rPr>
            </w:pPr>
            <w:r w:rsidRPr="0039471F">
              <w:rPr>
                <w:rFonts w:ascii="Times New Roman" w:hAnsi="Times New Roman"/>
                <w:sz w:val="28"/>
                <w:szCs w:val="28"/>
              </w:rPr>
              <w:lastRenderedPageBreak/>
              <w:t xml:space="preserve">3. Порядок проведення вхідного контролю </w:t>
            </w:r>
            <w:r w:rsidRPr="0039471F">
              <w:rPr>
                <w:rFonts w:ascii="Times New Roman" w:hAnsi="Times New Roman"/>
                <w:sz w:val="28"/>
                <w:szCs w:val="28"/>
              </w:rPr>
              <w:lastRenderedPageBreak/>
              <w:t>якості лікарських засобів, які надходять в аптеку:</w:t>
            </w:r>
          </w:p>
          <w:p w:rsidR="005029C9" w:rsidRPr="009A56FB" w:rsidRDefault="00097678" w:rsidP="009A56FB">
            <w:pPr>
              <w:pStyle w:val="31"/>
              <w:spacing w:after="0" w:line="240" w:lineRule="auto"/>
              <w:jc w:val="both"/>
              <w:rPr>
                <w:rFonts w:ascii="Times New Roman" w:hAnsi="Times New Roman"/>
                <w:sz w:val="28"/>
                <w:szCs w:val="28"/>
              </w:rPr>
            </w:pPr>
            <w:r w:rsidRPr="009A56FB">
              <w:rPr>
                <w:rFonts w:ascii="Times New Roman" w:hAnsi="Times New Roman"/>
                <w:sz w:val="28"/>
                <w:szCs w:val="28"/>
              </w:rPr>
              <w:t>1)</w:t>
            </w:r>
            <w:r w:rsidR="009A56FB" w:rsidRPr="009A56FB">
              <w:rPr>
                <w:rFonts w:ascii="Times New Roman" w:hAnsi="Times New Roman"/>
                <w:bCs/>
                <w:color w:val="000000"/>
                <w:sz w:val="28"/>
                <w:szCs w:val="28"/>
                <w:bdr w:val="none" w:sz="0" w:space="0" w:color="auto" w:frame="1"/>
              </w:rPr>
              <w:t xml:space="preserve"> закуповувати </w:t>
            </w:r>
            <w:r w:rsidR="009A56FB" w:rsidRPr="009A56FB">
              <w:rPr>
                <w:rFonts w:ascii="Times New Roman" w:hAnsi="Times New Roman"/>
                <w:b/>
                <w:bCs/>
                <w:color w:val="000000"/>
                <w:sz w:val="28"/>
                <w:szCs w:val="28"/>
                <w:bdr w:val="none" w:sz="0" w:space="0" w:color="auto" w:frame="1"/>
              </w:rPr>
              <w:t>й</w:t>
            </w:r>
            <w:r w:rsidR="009A56FB" w:rsidRPr="009A56FB">
              <w:rPr>
                <w:rFonts w:ascii="Times New Roman" w:hAnsi="Times New Roman"/>
                <w:bCs/>
                <w:color w:val="000000"/>
                <w:sz w:val="28"/>
                <w:szCs w:val="28"/>
                <w:bdr w:val="none" w:sz="0" w:space="0" w:color="auto" w:frame="1"/>
              </w:rPr>
              <w:t xml:space="preserve"> одержувати лікарські засоби слід тільки в суб'єктів господарювання, які мають ліцензії на провадження господарської діяльності з виробництва лікарських засобів, оптової торгівлі лікарськими засобами, імпорту лікарських засобів </w:t>
            </w:r>
            <w:r w:rsidR="009A56FB" w:rsidRPr="009A56FB">
              <w:rPr>
                <w:rFonts w:ascii="Times New Roman" w:hAnsi="Times New Roman"/>
                <w:b/>
                <w:bCs/>
                <w:color w:val="000000"/>
                <w:sz w:val="28"/>
                <w:szCs w:val="28"/>
                <w:bdr w:val="none" w:sz="0" w:space="0" w:color="auto" w:frame="1"/>
              </w:rPr>
              <w:t xml:space="preserve">відповідно </w:t>
            </w:r>
            <w:r w:rsidR="009A56FB" w:rsidRPr="009A56FB">
              <w:rPr>
                <w:rFonts w:ascii="Times New Roman" w:hAnsi="Times New Roman"/>
                <w:b/>
                <w:sz w:val="28"/>
                <w:szCs w:val="28"/>
              </w:rPr>
              <w:t>до запису в ліцензійному реєстрі</w:t>
            </w:r>
            <w:r w:rsidR="009A56FB" w:rsidRPr="009A56FB">
              <w:rPr>
                <w:rFonts w:ascii="Times New Roman" w:hAnsi="Times New Roman"/>
                <w:b/>
                <w:bCs/>
                <w:color w:val="000000"/>
                <w:sz w:val="28"/>
                <w:szCs w:val="28"/>
                <w:bdr w:val="none" w:sz="0" w:space="0" w:color="auto" w:frame="1"/>
              </w:rPr>
              <w:t>;</w:t>
            </w:r>
          </w:p>
        </w:tc>
        <w:tc>
          <w:tcPr>
            <w:tcW w:w="974" w:type="pct"/>
            <w:gridSpan w:val="2"/>
            <w:tcBorders>
              <w:bottom w:val="single" w:sz="4" w:space="0" w:color="FFFFFF" w:themeColor="background1"/>
            </w:tcBorders>
          </w:tcPr>
          <w:p w:rsidR="005029C9" w:rsidRPr="0039471F" w:rsidRDefault="005029C9" w:rsidP="005029C9">
            <w:pPr>
              <w:pStyle w:val="31"/>
              <w:spacing w:after="0" w:line="240" w:lineRule="auto"/>
              <w:rPr>
                <w:rFonts w:ascii="Times New Roman" w:hAnsi="Times New Roman"/>
                <w:sz w:val="28"/>
                <w:szCs w:val="28"/>
              </w:rPr>
            </w:pPr>
            <w:r w:rsidRPr="0039471F">
              <w:rPr>
                <w:rFonts w:ascii="Times New Roman" w:hAnsi="Times New Roman"/>
                <w:sz w:val="28"/>
                <w:szCs w:val="28"/>
              </w:rPr>
              <w:lastRenderedPageBreak/>
              <w:t xml:space="preserve">На виконання Закону </w:t>
            </w:r>
            <w:r w:rsidRPr="0039471F">
              <w:rPr>
                <w:rFonts w:ascii="Times New Roman" w:hAnsi="Times New Roman"/>
                <w:sz w:val="28"/>
                <w:szCs w:val="28"/>
              </w:rPr>
              <w:lastRenderedPageBreak/>
              <w:t xml:space="preserve">України «Про основні засади державного нагляду (контролю) у сфері господарської діяльності» </w:t>
            </w:r>
          </w:p>
        </w:tc>
      </w:tr>
      <w:tr w:rsidR="005029C9" w:rsidRPr="0039471F" w:rsidTr="0039471F">
        <w:trPr>
          <w:trHeight w:val="367"/>
        </w:trPr>
        <w:tc>
          <w:tcPr>
            <w:tcW w:w="1984" w:type="pct"/>
            <w:shd w:val="clear" w:color="auto" w:fill="auto"/>
          </w:tcPr>
          <w:p w:rsidR="005029C9" w:rsidRPr="0039471F" w:rsidRDefault="00097678" w:rsidP="00254F0D">
            <w:pPr>
              <w:pStyle w:val="31"/>
              <w:spacing w:after="0" w:line="240" w:lineRule="auto"/>
              <w:jc w:val="both"/>
              <w:rPr>
                <w:rFonts w:ascii="Times New Roman" w:hAnsi="Times New Roman"/>
                <w:sz w:val="28"/>
                <w:szCs w:val="28"/>
              </w:rPr>
            </w:pPr>
            <w:r w:rsidRPr="0039471F">
              <w:rPr>
                <w:rFonts w:ascii="Times New Roman" w:hAnsi="Times New Roman"/>
                <w:sz w:val="28"/>
                <w:szCs w:val="28"/>
              </w:rPr>
              <w:lastRenderedPageBreak/>
              <w:t>2) </w:t>
            </w:r>
            <w:r w:rsidR="005029C9" w:rsidRPr="0039471F">
              <w:rPr>
                <w:rFonts w:ascii="Times New Roman" w:hAnsi="Times New Roman"/>
                <w:sz w:val="28"/>
                <w:szCs w:val="28"/>
              </w:rPr>
              <w:t xml:space="preserve">вхідний контроль проводиться у місці приймання продукції. Одержані аптекою лікарські засоби повинні пройти візуальний контроль уповноваженою особою. До одержання від уповноваженої особи </w:t>
            </w:r>
            <w:r w:rsidR="005029C9" w:rsidRPr="0039471F">
              <w:rPr>
                <w:rFonts w:ascii="Times New Roman" w:hAnsi="Times New Roman"/>
                <w:b/>
                <w:sz w:val="28"/>
                <w:szCs w:val="28"/>
              </w:rPr>
              <w:t>письмового</w:t>
            </w:r>
            <w:r w:rsidR="005029C9" w:rsidRPr="0039471F">
              <w:rPr>
                <w:rFonts w:ascii="Times New Roman" w:hAnsi="Times New Roman"/>
                <w:sz w:val="28"/>
                <w:szCs w:val="28"/>
              </w:rPr>
              <w:t xml:space="preserve"> висновку вхідного контролю якості торгівля отриманими лікарськими засобами забороняється;</w:t>
            </w:r>
          </w:p>
        </w:tc>
        <w:tc>
          <w:tcPr>
            <w:tcW w:w="2042" w:type="pct"/>
            <w:gridSpan w:val="2"/>
            <w:shd w:val="clear" w:color="auto" w:fill="auto"/>
          </w:tcPr>
          <w:p w:rsidR="005029C9" w:rsidRPr="0039471F" w:rsidRDefault="00097678" w:rsidP="00254F0D">
            <w:pPr>
              <w:pStyle w:val="31"/>
              <w:spacing w:after="0" w:line="240" w:lineRule="auto"/>
              <w:jc w:val="both"/>
              <w:rPr>
                <w:rFonts w:ascii="Times New Roman" w:hAnsi="Times New Roman"/>
                <w:color w:val="FF0000"/>
                <w:sz w:val="28"/>
                <w:szCs w:val="28"/>
              </w:rPr>
            </w:pPr>
            <w:r w:rsidRPr="0039471F">
              <w:rPr>
                <w:rFonts w:ascii="Times New Roman" w:hAnsi="Times New Roman"/>
                <w:sz w:val="28"/>
                <w:szCs w:val="28"/>
              </w:rPr>
              <w:t>2) </w:t>
            </w:r>
            <w:r w:rsidR="005029C9" w:rsidRPr="0039471F">
              <w:rPr>
                <w:rFonts w:ascii="Times New Roman" w:hAnsi="Times New Roman"/>
                <w:sz w:val="28"/>
                <w:szCs w:val="28"/>
              </w:rPr>
              <w:t>вхідний контроль проводиться у місці приймання продукції. Одержані аптекою лікарські засоби повинні пройти візуальний контроль уповноваженою особою. До одержання від уповноваженої особи висновку вхідного контролю якості торгівля отриманими лікарськими засобами забороняється;</w:t>
            </w:r>
          </w:p>
        </w:tc>
        <w:tc>
          <w:tcPr>
            <w:tcW w:w="974" w:type="pct"/>
            <w:gridSpan w:val="2"/>
            <w:tcBorders>
              <w:top w:val="single" w:sz="4" w:space="0" w:color="FFFFFF" w:themeColor="background1"/>
            </w:tcBorders>
          </w:tcPr>
          <w:p w:rsidR="005029C9" w:rsidRPr="0039471F" w:rsidRDefault="005029C9" w:rsidP="00254F0D">
            <w:pPr>
              <w:pStyle w:val="31"/>
              <w:spacing w:after="0" w:line="240" w:lineRule="auto"/>
              <w:jc w:val="both"/>
              <w:rPr>
                <w:rFonts w:ascii="Times New Roman" w:hAnsi="Times New Roman"/>
                <w:sz w:val="28"/>
                <w:szCs w:val="28"/>
              </w:rPr>
            </w:pPr>
          </w:p>
        </w:tc>
      </w:tr>
      <w:tr w:rsidR="005029C9" w:rsidRPr="0039471F" w:rsidTr="0039471F">
        <w:trPr>
          <w:trHeight w:val="367"/>
        </w:trPr>
        <w:tc>
          <w:tcPr>
            <w:tcW w:w="1984" w:type="pct"/>
            <w:shd w:val="clear" w:color="auto" w:fill="auto"/>
          </w:tcPr>
          <w:p w:rsidR="005029C9" w:rsidRPr="0039471F" w:rsidRDefault="00097678" w:rsidP="00AC45CD">
            <w:pPr>
              <w:pStyle w:val="31"/>
              <w:spacing w:after="0" w:line="240" w:lineRule="auto"/>
              <w:jc w:val="both"/>
              <w:rPr>
                <w:rFonts w:ascii="Times New Roman" w:hAnsi="Times New Roman"/>
                <w:sz w:val="28"/>
                <w:szCs w:val="28"/>
              </w:rPr>
            </w:pPr>
            <w:r w:rsidRPr="0039471F">
              <w:rPr>
                <w:rFonts w:ascii="Times New Roman" w:hAnsi="Times New Roman"/>
                <w:sz w:val="28"/>
                <w:szCs w:val="28"/>
              </w:rPr>
              <w:t>3) </w:t>
            </w:r>
            <w:r w:rsidR="005029C9" w:rsidRPr="0039471F">
              <w:rPr>
                <w:rFonts w:ascii="Times New Roman" w:hAnsi="Times New Roman"/>
                <w:sz w:val="28"/>
                <w:szCs w:val="28"/>
              </w:rPr>
              <w:t xml:space="preserve">уповноважена особа перевіряє відповідність одержаних лікарських засобів супровідним документам щодо </w:t>
            </w:r>
            <w:r w:rsidR="005029C9" w:rsidRPr="0039471F">
              <w:rPr>
                <w:rFonts w:ascii="Times New Roman" w:hAnsi="Times New Roman"/>
                <w:b/>
                <w:sz w:val="28"/>
                <w:szCs w:val="28"/>
              </w:rPr>
              <w:t>кількості, дозування, номерів серій, термінів придатності, реєстраційного статусу, найменування, лікарської форми, виробника.</w:t>
            </w:r>
            <w:r w:rsidR="005029C9" w:rsidRPr="0039471F">
              <w:rPr>
                <w:rFonts w:ascii="Times New Roman" w:hAnsi="Times New Roman"/>
                <w:sz w:val="28"/>
                <w:szCs w:val="28"/>
              </w:rPr>
              <w:t xml:space="preserve"> Кожна серія лікарського засобу повинна супроводжуватися копіями сертифіката якості серії лікарського засобу, що видається виробником (для імпортованих лікарських засобів - імпортером (виробником або особою, що представляє виробника лікарських засобів на території </w:t>
            </w:r>
            <w:r w:rsidR="005029C9" w:rsidRPr="0039471F">
              <w:rPr>
                <w:rFonts w:ascii="Times New Roman" w:hAnsi="Times New Roman"/>
                <w:sz w:val="28"/>
                <w:szCs w:val="28"/>
              </w:rPr>
              <w:lastRenderedPageBreak/>
              <w:t>України)), висновку про якість ввезеного в Україну лікарського засобу (для лікарських засобів іноземного виробництва) та висновку про відповідність МІБП вимогам державних і міжнародних стандартів (для медичних імунобіологічних препаратів), завіреними печаткою останнього постачальника;</w:t>
            </w:r>
          </w:p>
        </w:tc>
        <w:tc>
          <w:tcPr>
            <w:tcW w:w="2042" w:type="pct"/>
            <w:gridSpan w:val="2"/>
            <w:shd w:val="clear" w:color="auto" w:fill="auto"/>
          </w:tcPr>
          <w:p w:rsidR="00A76351" w:rsidRPr="00A76351" w:rsidRDefault="00097678" w:rsidP="005379AB">
            <w:pPr>
              <w:pStyle w:val="31"/>
              <w:spacing w:after="0" w:line="240" w:lineRule="auto"/>
              <w:jc w:val="both"/>
              <w:rPr>
                <w:rFonts w:ascii="Times New Roman" w:hAnsi="Times New Roman"/>
                <w:color w:val="FF0000"/>
                <w:sz w:val="28"/>
                <w:szCs w:val="28"/>
              </w:rPr>
            </w:pPr>
            <w:r w:rsidRPr="0039471F">
              <w:rPr>
                <w:rFonts w:ascii="Times New Roman" w:hAnsi="Times New Roman"/>
                <w:sz w:val="28"/>
                <w:szCs w:val="28"/>
              </w:rPr>
              <w:lastRenderedPageBreak/>
              <w:t>3) </w:t>
            </w:r>
            <w:r w:rsidR="00A76351" w:rsidRPr="00A76351">
              <w:rPr>
                <w:rFonts w:ascii="Times New Roman" w:hAnsi="Times New Roman"/>
                <w:bCs/>
                <w:color w:val="000000"/>
                <w:sz w:val="28"/>
                <w:szCs w:val="28"/>
                <w:bdr w:val="none" w:sz="0" w:space="0" w:color="auto" w:frame="1"/>
              </w:rPr>
              <w:t xml:space="preserve">уповноважена особа перевіряє відповідність одержаних лікарських засобів супровідним документам щодо </w:t>
            </w:r>
            <w:r w:rsidR="00A76351" w:rsidRPr="005379AB">
              <w:rPr>
                <w:rFonts w:ascii="Times New Roman" w:hAnsi="Times New Roman"/>
                <w:b/>
                <w:bCs/>
                <w:color w:val="000000"/>
                <w:sz w:val="28"/>
                <w:szCs w:val="28"/>
                <w:bdr w:val="none" w:sz="0" w:space="0" w:color="auto" w:frame="1"/>
              </w:rPr>
              <w:t>назви, кількості, номерів серій, терміну придатності лікарських засобів, інформації про постачальника, дозування, лікарської форми, виробника, реєстраційного статусу згідно з Державним реєстром лікарських засобів.</w:t>
            </w:r>
            <w:r w:rsidR="00A76351" w:rsidRPr="00A76351">
              <w:rPr>
                <w:rFonts w:ascii="Times New Roman" w:hAnsi="Times New Roman"/>
                <w:bCs/>
                <w:color w:val="000000"/>
                <w:sz w:val="28"/>
                <w:szCs w:val="28"/>
                <w:bdr w:val="none" w:sz="0" w:space="0" w:color="auto" w:frame="1"/>
              </w:rPr>
              <w:t xml:space="preserve"> Кожна серія лікарського засобу повинна супроводжуватися </w:t>
            </w:r>
            <w:r w:rsidR="00A76351" w:rsidRPr="005379AB">
              <w:rPr>
                <w:rFonts w:ascii="Times New Roman" w:hAnsi="Times New Roman"/>
                <w:b/>
                <w:bCs/>
                <w:color w:val="000000"/>
                <w:sz w:val="28"/>
                <w:szCs w:val="28"/>
                <w:bdr w:val="none" w:sz="0" w:space="0" w:color="auto" w:frame="1"/>
              </w:rPr>
              <w:t>в паперовому та/або електронному вигляді</w:t>
            </w:r>
            <w:r w:rsidR="00A76351" w:rsidRPr="00A76351">
              <w:rPr>
                <w:rFonts w:ascii="Times New Roman" w:hAnsi="Times New Roman"/>
                <w:bCs/>
                <w:color w:val="000000"/>
                <w:sz w:val="28"/>
                <w:szCs w:val="28"/>
                <w:bdr w:val="none" w:sz="0" w:space="0" w:color="auto" w:frame="1"/>
              </w:rPr>
              <w:t xml:space="preserve"> копіями сертифіката якості серії лікарського засобу, що видається виробником (для </w:t>
            </w:r>
            <w:r w:rsidR="00A76351" w:rsidRPr="00A76351">
              <w:rPr>
                <w:rFonts w:ascii="Times New Roman" w:hAnsi="Times New Roman"/>
                <w:bCs/>
                <w:color w:val="000000"/>
                <w:sz w:val="28"/>
                <w:szCs w:val="28"/>
                <w:bdr w:val="none" w:sz="0" w:space="0" w:color="auto" w:frame="1"/>
              </w:rPr>
              <w:lastRenderedPageBreak/>
              <w:t xml:space="preserve">імпортованих лікарських засобів – імпортером (виробником або особою, що представляє виробника лікарських засобів на території України)), висновку про якість ввезеного в Україну лікарського засобу (для лікарських засобів іноземного виробництва) та висновку про відповідність МІБП вимогам державних і міжнародних стандартів (для медичних імунобіологічних препаратів), завіреними печаткою останнього постачальника </w:t>
            </w:r>
            <w:r w:rsidR="00A76351" w:rsidRPr="001A7AB1">
              <w:rPr>
                <w:rFonts w:ascii="Times New Roman" w:hAnsi="Times New Roman"/>
                <w:b/>
                <w:bCs/>
                <w:color w:val="000000"/>
                <w:sz w:val="28"/>
                <w:szCs w:val="28"/>
                <w:bdr w:val="none" w:sz="0" w:space="0" w:color="auto" w:frame="1"/>
              </w:rPr>
              <w:t>(за її наявності);</w:t>
            </w:r>
          </w:p>
        </w:tc>
        <w:tc>
          <w:tcPr>
            <w:tcW w:w="974" w:type="pct"/>
            <w:gridSpan w:val="2"/>
            <w:tcBorders>
              <w:bottom w:val="single" w:sz="4" w:space="0" w:color="FFFFFF" w:themeColor="background1"/>
            </w:tcBorders>
          </w:tcPr>
          <w:p w:rsidR="005029C9" w:rsidRPr="0039471F" w:rsidRDefault="005029C9" w:rsidP="008E3AE8">
            <w:pPr>
              <w:pStyle w:val="31"/>
              <w:spacing w:after="0" w:line="240" w:lineRule="auto"/>
              <w:rPr>
                <w:rFonts w:ascii="Times New Roman" w:hAnsi="Times New Roman"/>
                <w:sz w:val="28"/>
                <w:szCs w:val="28"/>
              </w:rPr>
            </w:pPr>
            <w:r w:rsidRPr="0039471F">
              <w:rPr>
                <w:rFonts w:ascii="Times New Roman" w:hAnsi="Times New Roman"/>
                <w:sz w:val="28"/>
                <w:szCs w:val="28"/>
              </w:rPr>
              <w:lastRenderedPageBreak/>
              <w:t xml:space="preserve">На виконання </w:t>
            </w:r>
            <w:r w:rsidR="00BD25F2" w:rsidRPr="0039471F">
              <w:rPr>
                <w:rFonts w:ascii="Times New Roman" w:hAnsi="Times New Roman"/>
                <w:sz w:val="28"/>
                <w:szCs w:val="28"/>
              </w:rPr>
              <w:t>Закону</w:t>
            </w:r>
            <w:r w:rsidRPr="0039471F">
              <w:rPr>
                <w:rFonts w:ascii="Times New Roman" w:hAnsi="Times New Roman"/>
                <w:sz w:val="28"/>
                <w:szCs w:val="28"/>
              </w:rPr>
              <w:t xml:space="preserve"> України «Про основні засади державного нагляду (контролю) у сфері господарської діяльності», </w:t>
            </w:r>
            <w:r w:rsidR="00BD25F2" w:rsidRPr="0039471F">
              <w:rPr>
                <w:rFonts w:ascii="Times New Roman" w:hAnsi="Times New Roman"/>
                <w:sz w:val="28"/>
                <w:szCs w:val="28"/>
              </w:rPr>
              <w:t xml:space="preserve">Закону України </w:t>
            </w:r>
            <w:r w:rsidRPr="0039471F">
              <w:rPr>
                <w:rFonts w:ascii="Times New Roman" w:hAnsi="Times New Roman"/>
                <w:sz w:val="28"/>
                <w:szCs w:val="28"/>
              </w:rPr>
              <w:t>«Про лікарські засоби»</w:t>
            </w:r>
          </w:p>
        </w:tc>
      </w:tr>
      <w:tr w:rsidR="005029C9" w:rsidRPr="0039471F" w:rsidTr="0039471F">
        <w:trPr>
          <w:trHeight w:val="367"/>
        </w:trPr>
        <w:tc>
          <w:tcPr>
            <w:tcW w:w="1984" w:type="pct"/>
            <w:shd w:val="clear" w:color="auto" w:fill="auto"/>
          </w:tcPr>
          <w:p w:rsidR="005029C9" w:rsidRPr="0039471F" w:rsidRDefault="00097678" w:rsidP="00254F0D">
            <w:pPr>
              <w:pStyle w:val="31"/>
              <w:spacing w:after="0" w:line="240" w:lineRule="auto"/>
              <w:jc w:val="both"/>
              <w:rPr>
                <w:rFonts w:ascii="Times New Roman" w:hAnsi="Times New Roman"/>
                <w:sz w:val="28"/>
                <w:szCs w:val="28"/>
              </w:rPr>
            </w:pPr>
            <w:r w:rsidRPr="0039471F">
              <w:rPr>
                <w:rFonts w:ascii="Times New Roman" w:hAnsi="Times New Roman"/>
                <w:sz w:val="28"/>
                <w:szCs w:val="28"/>
              </w:rPr>
              <w:lastRenderedPageBreak/>
              <w:t>5) </w:t>
            </w:r>
            <w:r w:rsidR="005029C9" w:rsidRPr="0039471F">
              <w:rPr>
                <w:rFonts w:ascii="Times New Roman" w:hAnsi="Times New Roman"/>
                <w:sz w:val="28"/>
                <w:szCs w:val="28"/>
              </w:rPr>
              <w:t xml:space="preserve">при позитивному результаті вхідного контролю уповноважена особа дає дозвіл на випуск </w:t>
            </w:r>
            <w:r w:rsidR="005029C9" w:rsidRPr="0039471F">
              <w:rPr>
                <w:rFonts w:ascii="Times New Roman" w:hAnsi="Times New Roman"/>
                <w:b/>
                <w:sz w:val="28"/>
                <w:szCs w:val="28"/>
              </w:rPr>
              <w:t>(реалізацію)</w:t>
            </w:r>
            <w:r w:rsidR="005029C9" w:rsidRPr="0039471F">
              <w:rPr>
                <w:rFonts w:ascii="Times New Roman" w:hAnsi="Times New Roman"/>
                <w:sz w:val="28"/>
                <w:szCs w:val="28"/>
              </w:rPr>
              <w:t xml:space="preserve"> одержаних серій лікарських засобів;</w:t>
            </w:r>
          </w:p>
        </w:tc>
        <w:tc>
          <w:tcPr>
            <w:tcW w:w="2042" w:type="pct"/>
            <w:gridSpan w:val="2"/>
            <w:shd w:val="clear" w:color="auto" w:fill="auto"/>
          </w:tcPr>
          <w:p w:rsidR="005379AB" w:rsidRPr="00194E00" w:rsidRDefault="00097678" w:rsidP="005379AB">
            <w:pPr>
              <w:spacing w:after="0" w:line="240" w:lineRule="auto"/>
              <w:jc w:val="both"/>
              <w:rPr>
                <w:rFonts w:ascii="Times New Roman" w:hAnsi="Times New Roman"/>
                <w:sz w:val="28"/>
                <w:szCs w:val="28"/>
              </w:rPr>
            </w:pPr>
            <w:r w:rsidRPr="005379AB">
              <w:rPr>
                <w:rFonts w:ascii="Times New Roman" w:hAnsi="Times New Roman"/>
                <w:sz w:val="28"/>
                <w:szCs w:val="28"/>
              </w:rPr>
              <w:t>5) </w:t>
            </w:r>
            <w:r w:rsidR="005379AB" w:rsidRPr="005379AB">
              <w:rPr>
                <w:rFonts w:ascii="Times New Roman" w:hAnsi="Times New Roman"/>
                <w:bCs/>
                <w:color w:val="000000"/>
                <w:sz w:val="28"/>
                <w:szCs w:val="28"/>
                <w:bdr w:val="none" w:sz="0" w:space="0" w:color="auto" w:frame="1"/>
                <w:lang w:eastAsia="uk-UA"/>
              </w:rPr>
              <w:t xml:space="preserve">при позитивному результаті вхідного контролю уповноважена особа дає дозвіл на </w:t>
            </w:r>
            <w:r w:rsidR="005379AB" w:rsidRPr="005379AB">
              <w:rPr>
                <w:rFonts w:ascii="Times New Roman" w:hAnsi="Times New Roman"/>
                <w:b/>
                <w:bCs/>
                <w:color w:val="000000"/>
                <w:sz w:val="28"/>
                <w:szCs w:val="28"/>
                <w:bdr w:val="none" w:sz="0" w:space="0" w:color="auto" w:frame="1"/>
                <w:lang w:eastAsia="uk-UA"/>
              </w:rPr>
              <w:t>відпуск</w:t>
            </w:r>
            <w:r w:rsidR="005379AB" w:rsidRPr="005379AB">
              <w:rPr>
                <w:rFonts w:ascii="Times New Roman" w:hAnsi="Times New Roman"/>
                <w:bCs/>
                <w:color w:val="000000"/>
                <w:sz w:val="28"/>
                <w:szCs w:val="28"/>
                <w:bdr w:val="none" w:sz="0" w:space="0" w:color="auto" w:frame="1"/>
                <w:lang w:eastAsia="uk-UA"/>
              </w:rPr>
              <w:t xml:space="preserve"> (реалізацію) одержаних серій лікарських засобів </w:t>
            </w:r>
            <w:r w:rsidR="005379AB" w:rsidRPr="005379AB">
              <w:rPr>
                <w:rFonts w:ascii="Times New Roman" w:hAnsi="Times New Roman"/>
                <w:b/>
                <w:bCs/>
                <w:color w:val="000000"/>
                <w:sz w:val="28"/>
                <w:szCs w:val="28"/>
                <w:bdr w:val="none" w:sz="0" w:space="0" w:color="auto" w:frame="1"/>
                <w:lang w:eastAsia="uk-UA"/>
              </w:rPr>
              <w:t>у паперовому та/або електронному вигляді;</w:t>
            </w:r>
          </w:p>
        </w:tc>
        <w:tc>
          <w:tcPr>
            <w:tcW w:w="974" w:type="pct"/>
            <w:gridSpan w:val="2"/>
            <w:tcBorders>
              <w:top w:val="single" w:sz="4" w:space="0" w:color="FFFFFF" w:themeColor="background1"/>
            </w:tcBorders>
          </w:tcPr>
          <w:p w:rsidR="005029C9" w:rsidRPr="0039471F" w:rsidRDefault="005029C9" w:rsidP="001D2CB8">
            <w:pPr>
              <w:spacing w:after="0" w:line="240" w:lineRule="auto"/>
              <w:jc w:val="both"/>
              <w:rPr>
                <w:rFonts w:ascii="Times New Roman" w:hAnsi="Times New Roman"/>
                <w:sz w:val="28"/>
                <w:szCs w:val="28"/>
              </w:rPr>
            </w:pPr>
          </w:p>
        </w:tc>
      </w:tr>
      <w:tr w:rsidR="005029C9" w:rsidRPr="0039471F" w:rsidTr="0039471F">
        <w:trPr>
          <w:trHeight w:val="367"/>
        </w:trPr>
        <w:tc>
          <w:tcPr>
            <w:tcW w:w="1984" w:type="pct"/>
            <w:shd w:val="clear" w:color="auto" w:fill="auto"/>
          </w:tcPr>
          <w:p w:rsidR="005029C9" w:rsidRPr="0039471F" w:rsidRDefault="00097678" w:rsidP="00AD0C2A">
            <w:pPr>
              <w:pStyle w:val="31"/>
              <w:spacing w:after="0" w:line="240" w:lineRule="auto"/>
              <w:jc w:val="both"/>
              <w:rPr>
                <w:rFonts w:ascii="Times New Roman" w:hAnsi="Times New Roman"/>
                <w:sz w:val="28"/>
                <w:szCs w:val="28"/>
              </w:rPr>
            </w:pPr>
            <w:r w:rsidRPr="0039471F">
              <w:rPr>
                <w:rFonts w:ascii="Times New Roman" w:hAnsi="Times New Roman"/>
                <w:sz w:val="28"/>
                <w:szCs w:val="28"/>
              </w:rPr>
              <w:t>6)</w:t>
            </w:r>
            <w:r w:rsidRPr="0039471F">
              <w:t> </w:t>
            </w:r>
            <w:r w:rsidR="005029C9" w:rsidRPr="0039471F">
              <w:rPr>
                <w:rFonts w:ascii="Times New Roman" w:hAnsi="Times New Roman"/>
                <w:sz w:val="28"/>
                <w:szCs w:val="28"/>
              </w:rPr>
              <w:t xml:space="preserve">при негативному результаті уповноважена особа складає акт про виявлені </w:t>
            </w:r>
            <w:r w:rsidR="005029C9" w:rsidRPr="0039471F">
              <w:rPr>
                <w:rFonts w:ascii="Times New Roman" w:hAnsi="Times New Roman"/>
                <w:b/>
                <w:sz w:val="28"/>
                <w:szCs w:val="28"/>
              </w:rPr>
              <w:t>дефекти</w:t>
            </w:r>
            <w:r w:rsidR="005029C9" w:rsidRPr="0039471F">
              <w:rPr>
                <w:rFonts w:ascii="Times New Roman" w:hAnsi="Times New Roman"/>
                <w:sz w:val="28"/>
                <w:szCs w:val="28"/>
              </w:rPr>
              <w:t xml:space="preserve">, який є підставою для повернення партії постачальнику. </w:t>
            </w:r>
            <w:r w:rsidR="005029C9" w:rsidRPr="0039471F">
              <w:rPr>
                <w:rFonts w:ascii="Times New Roman" w:hAnsi="Times New Roman"/>
                <w:b/>
                <w:sz w:val="28"/>
                <w:szCs w:val="28"/>
              </w:rPr>
              <w:t xml:space="preserve">Копія акта разом із копіями прибуткової (видаткової) накладної, сертифіката якості серії лікарського засобу, що видається виробником (для імпортованих лікарських засобів – імпортером (виробником або особою, що представляє виробника лікарських засобів на території України)), висновку про якість ввезеного в Україну лікарського засобу (для лікарських засобів іноземного виробництва), висновку про відповідність МІБП вимогам державних і державних і міжнародних стандартів (для медичних </w:t>
            </w:r>
            <w:r w:rsidR="005029C9" w:rsidRPr="0039471F">
              <w:rPr>
                <w:rFonts w:ascii="Times New Roman" w:hAnsi="Times New Roman"/>
                <w:b/>
                <w:sz w:val="28"/>
                <w:szCs w:val="28"/>
              </w:rPr>
              <w:lastRenderedPageBreak/>
              <w:t>імунобіологічних препаратів) у десятиденний строк (якщо інше не передбачено рішенням центрального органу виконавчої влади, який реалізує державну політику у сферах контролю якості та безпеки лікарських засобів, у тому числі медичних імунобіологічних препаратів, медичної техніки і виробів медичного призначення, та обігу наркотичних засобів, психотропних речовин і прекурсорів, протидії їх незаконному обігу) подається до територіального органу центрального органу виконавчої влади, який реалізує державну політику у сферах контролю якості та безпеки лікарських засобів, у тому числі медичних імунобіологічних препаратів, медичної техніки і виробів медичного призначення, та обігу наркотичних засобів, психотропних речовин і прекурсорів, протидії їх незаконному обігу;</w:t>
            </w:r>
          </w:p>
        </w:tc>
        <w:tc>
          <w:tcPr>
            <w:tcW w:w="2042" w:type="pct"/>
            <w:gridSpan w:val="2"/>
            <w:shd w:val="clear" w:color="auto" w:fill="auto"/>
          </w:tcPr>
          <w:p w:rsidR="005379AB" w:rsidRPr="005379AB" w:rsidRDefault="00097678" w:rsidP="005379AB">
            <w:pPr>
              <w:pStyle w:val="31"/>
              <w:spacing w:after="0" w:line="240" w:lineRule="auto"/>
              <w:jc w:val="both"/>
              <w:rPr>
                <w:rFonts w:ascii="Times New Roman" w:hAnsi="Times New Roman"/>
                <w:bCs/>
                <w:color w:val="000000"/>
                <w:sz w:val="28"/>
                <w:szCs w:val="28"/>
                <w:bdr w:val="none" w:sz="0" w:space="0" w:color="auto" w:frame="1"/>
              </w:rPr>
            </w:pPr>
            <w:r w:rsidRPr="005379AB">
              <w:rPr>
                <w:rFonts w:ascii="Times New Roman" w:hAnsi="Times New Roman"/>
                <w:sz w:val="28"/>
                <w:szCs w:val="28"/>
              </w:rPr>
              <w:lastRenderedPageBreak/>
              <w:t>6) </w:t>
            </w:r>
            <w:r w:rsidR="005379AB" w:rsidRPr="005379AB">
              <w:rPr>
                <w:rFonts w:ascii="Times New Roman" w:hAnsi="Times New Roman"/>
                <w:bCs/>
                <w:color w:val="000000"/>
                <w:sz w:val="28"/>
                <w:szCs w:val="28"/>
                <w:bdr w:val="none" w:sz="0" w:space="0" w:color="auto" w:frame="1"/>
              </w:rPr>
              <w:t xml:space="preserve">при негативному результаті уповноважена особа складає акт про виявлені </w:t>
            </w:r>
            <w:r w:rsidR="005379AB" w:rsidRPr="005379AB">
              <w:rPr>
                <w:rFonts w:ascii="Times New Roman" w:hAnsi="Times New Roman"/>
                <w:b/>
                <w:bCs/>
                <w:color w:val="000000"/>
                <w:sz w:val="28"/>
                <w:szCs w:val="28"/>
                <w:bdr w:val="none" w:sz="0" w:space="0" w:color="auto" w:frame="1"/>
              </w:rPr>
              <w:t>невідповідності</w:t>
            </w:r>
            <w:r w:rsidR="005379AB" w:rsidRPr="005379AB">
              <w:rPr>
                <w:rFonts w:ascii="Times New Roman" w:hAnsi="Times New Roman"/>
                <w:bCs/>
                <w:color w:val="000000"/>
                <w:sz w:val="28"/>
                <w:szCs w:val="28"/>
                <w:bdr w:val="none" w:sz="0" w:space="0" w:color="auto" w:frame="1"/>
              </w:rPr>
              <w:t>, який є підставою для повернення партії постачальнику.</w:t>
            </w:r>
          </w:p>
          <w:p w:rsidR="005029C9" w:rsidRPr="005379AB" w:rsidRDefault="005379AB" w:rsidP="005379AB">
            <w:pPr>
              <w:pStyle w:val="31"/>
              <w:spacing w:after="0" w:line="240" w:lineRule="auto"/>
              <w:ind w:firstLine="507"/>
              <w:jc w:val="both"/>
              <w:rPr>
                <w:rFonts w:ascii="Times New Roman" w:hAnsi="Times New Roman"/>
                <w:b/>
                <w:color w:val="FF0000"/>
                <w:sz w:val="28"/>
                <w:szCs w:val="28"/>
              </w:rPr>
            </w:pPr>
            <w:r w:rsidRPr="005379AB">
              <w:rPr>
                <w:rFonts w:ascii="Times New Roman" w:hAnsi="Times New Roman"/>
                <w:b/>
                <w:bCs/>
                <w:color w:val="000000"/>
                <w:sz w:val="28"/>
                <w:szCs w:val="28"/>
                <w:bdr w:val="none" w:sz="0" w:space="0" w:color="auto" w:frame="1"/>
              </w:rPr>
              <w:t xml:space="preserve">Про факт виявлення постачання лікарських засобів, обіг яких заборонений Розпорядженнями, лікарських засобів ввезених з порушенням законодавства та лікарських засобів, термін придатності яких минув, уповноважена особа у десятиденний строк інформує територіальний орган центрального органу виконавчої влади, який реалізує державну політику у сферах контролю якості та безпеки лікарських засобів, у тому числі медичних імунобіологічних препаратів, медичної </w:t>
            </w:r>
            <w:r w:rsidRPr="005379AB">
              <w:rPr>
                <w:rFonts w:ascii="Times New Roman" w:hAnsi="Times New Roman"/>
                <w:b/>
                <w:bCs/>
                <w:color w:val="000000"/>
                <w:sz w:val="28"/>
                <w:szCs w:val="28"/>
                <w:bdr w:val="none" w:sz="0" w:space="0" w:color="auto" w:frame="1"/>
              </w:rPr>
              <w:lastRenderedPageBreak/>
              <w:t>техніки і виробів медичного призначення, та обігу наркотичних засобів, психотропних речовин і прекурсорів, протидії їх незаконному обігу з наданням копій супровідних документів;</w:t>
            </w:r>
          </w:p>
        </w:tc>
        <w:tc>
          <w:tcPr>
            <w:tcW w:w="974" w:type="pct"/>
            <w:gridSpan w:val="2"/>
          </w:tcPr>
          <w:p w:rsidR="005029C9" w:rsidRPr="0039471F" w:rsidRDefault="005029C9" w:rsidP="008E3AE8">
            <w:pPr>
              <w:pStyle w:val="31"/>
              <w:spacing w:after="0" w:line="240" w:lineRule="auto"/>
              <w:rPr>
                <w:rFonts w:ascii="Times New Roman" w:hAnsi="Times New Roman"/>
                <w:sz w:val="28"/>
                <w:szCs w:val="28"/>
              </w:rPr>
            </w:pPr>
            <w:r w:rsidRPr="0039471F">
              <w:rPr>
                <w:rFonts w:ascii="Times New Roman" w:hAnsi="Times New Roman"/>
                <w:sz w:val="28"/>
                <w:szCs w:val="28"/>
              </w:rPr>
              <w:lastRenderedPageBreak/>
              <w:t xml:space="preserve">На виконання </w:t>
            </w:r>
            <w:r w:rsidR="00BD25F2" w:rsidRPr="0039471F">
              <w:rPr>
                <w:rFonts w:ascii="Times New Roman" w:hAnsi="Times New Roman"/>
                <w:sz w:val="28"/>
                <w:szCs w:val="28"/>
              </w:rPr>
              <w:t>Закону України</w:t>
            </w:r>
            <w:r w:rsidRPr="0039471F">
              <w:rPr>
                <w:rFonts w:ascii="Times New Roman" w:hAnsi="Times New Roman"/>
                <w:bCs/>
                <w:sz w:val="28"/>
                <w:szCs w:val="28"/>
                <w:lang w:eastAsia="ru-RU"/>
              </w:rPr>
              <w:t xml:space="preserve"> </w:t>
            </w:r>
            <w:r w:rsidRPr="0039471F">
              <w:rPr>
                <w:rFonts w:ascii="Times New Roman" w:hAnsi="Times New Roman"/>
                <w:sz w:val="28"/>
                <w:szCs w:val="28"/>
              </w:rPr>
              <w:t xml:space="preserve">«Про електронні документи та електронний документообіг», </w:t>
            </w:r>
            <w:r w:rsidR="00BD25F2" w:rsidRPr="0039471F">
              <w:rPr>
                <w:rFonts w:ascii="Times New Roman" w:hAnsi="Times New Roman"/>
                <w:sz w:val="28"/>
                <w:szCs w:val="28"/>
              </w:rPr>
              <w:t xml:space="preserve">Закону </w:t>
            </w:r>
            <w:r w:rsidR="00BD25F2">
              <w:rPr>
                <w:rFonts w:ascii="Times New Roman" w:hAnsi="Times New Roman"/>
                <w:sz w:val="28"/>
                <w:szCs w:val="28"/>
              </w:rPr>
              <w:t xml:space="preserve">України від 23 березня 2017 року </w:t>
            </w:r>
            <w:r w:rsidR="009E6C0A">
              <w:rPr>
                <w:rFonts w:ascii="Times New Roman" w:hAnsi="Times New Roman"/>
                <w:sz w:val="28"/>
                <w:szCs w:val="28"/>
              </w:rPr>
              <w:t xml:space="preserve">    </w:t>
            </w:r>
            <w:r w:rsidR="00BD25F2">
              <w:rPr>
                <w:rFonts w:ascii="Times New Roman" w:hAnsi="Times New Roman"/>
                <w:sz w:val="28"/>
                <w:szCs w:val="28"/>
              </w:rPr>
              <w:t xml:space="preserve">№ </w:t>
            </w:r>
            <w:r w:rsidR="00BD25F2" w:rsidRPr="00BD25F2">
              <w:rPr>
                <w:rFonts w:ascii="Times New Roman" w:hAnsi="Times New Roman"/>
                <w:sz w:val="28"/>
                <w:szCs w:val="28"/>
              </w:rPr>
              <w:t>1982-VIII</w:t>
            </w:r>
            <w:r w:rsidR="00BD25F2" w:rsidRPr="0039471F">
              <w:rPr>
                <w:rFonts w:ascii="Times New Roman" w:hAnsi="Times New Roman"/>
                <w:sz w:val="28"/>
                <w:szCs w:val="28"/>
              </w:rPr>
              <w:t xml:space="preserve"> </w:t>
            </w:r>
            <w:r w:rsidRPr="0039471F">
              <w:rPr>
                <w:rFonts w:ascii="Times New Roman" w:hAnsi="Times New Roman"/>
                <w:sz w:val="28"/>
                <w:szCs w:val="28"/>
              </w:rPr>
              <w:t xml:space="preserve">«Про внесення змін до деяких законодавчих актів України щодо використання печаток юридичними особами та фізичними особами – </w:t>
            </w:r>
            <w:r w:rsidRPr="0039471F">
              <w:rPr>
                <w:rFonts w:ascii="Times New Roman" w:hAnsi="Times New Roman"/>
                <w:sz w:val="28"/>
                <w:szCs w:val="28"/>
              </w:rPr>
              <w:lastRenderedPageBreak/>
              <w:t>підприємцями»</w:t>
            </w:r>
          </w:p>
        </w:tc>
      </w:tr>
      <w:tr w:rsidR="005029C9" w:rsidRPr="0039471F" w:rsidTr="00076215">
        <w:trPr>
          <w:trHeight w:val="367"/>
        </w:trPr>
        <w:tc>
          <w:tcPr>
            <w:tcW w:w="5000" w:type="pct"/>
            <w:gridSpan w:val="5"/>
            <w:shd w:val="clear" w:color="auto" w:fill="auto"/>
          </w:tcPr>
          <w:p w:rsidR="005029C9" w:rsidRPr="0039471F" w:rsidRDefault="00097678" w:rsidP="00254F0D">
            <w:pPr>
              <w:pStyle w:val="31"/>
              <w:spacing w:after="0" w:line="240" w:lineRule="auto"/>
              <w:jc w:val="both"/>
              <w:rPr>
                <w:rFonts w:ascii="Times New Roman" w:hAnsi="Times New Roman"/>
                <w:b/>
                <w:sz w:val="28"/>
                <w:szCs w:val="28"/>
              </w:rPr>
            </w:pPr>
            <w:r w:rsidRPr="0039471F">
              <w:rPr>
                <w:rFonts w:ascii="Times New Roman" w:hAnsi="Times New Roman"/>
                <w:b/>
                <w:sz w:val="28"/>
                <w:szCs w:val="28"/>
              </w:rPr>
              <w:lastRenderedPageBreak/>
              <w:t>III. </w:t>
            </w:r>
            <w:r w:rsidR="005029C9" w:rsidRPr="0039471F">
              <w:rPr>
                <w:rFonts w:ascii="Times New Roman" w:hAnsi="Times New Roman"/>
                <w:b/>
                <w:sz w:val="28"/>
                <w:szCs w:val="28"/>
              </w:rPr>
              <w:t>Організація проведення контролю якості лікарських засобів у суб'єктів господарювання, які мають ліцензії на провадження господарської діяльності з оптової торгівлі лікарськими засобами</w:t>
            </w:r>
          </w:p>
        </w:tc>
      </w:tr>
      <w:tr w:rsidR="005029C9" w:rsidRPr="0039471F" w:rsidTr="0039471F">
        <w:trPr>
          <w:trHeight w:val="367"/>
        </w:trPr>
        <w:tc>
          <w:tcPr>
            <w:tcW w:w="1984" w:type="pct"/>
            <w:shd w:val="clear" w:color="auto" w:fill="auto"/>
          </w:tcPr>
          <w:p w:rsidR="005029C9" w:rsidRPr="0039471F" w:rsidRDefault="00097678" w:rsidP="00254F0D">
            <w:pPr>
              <w:pStyle w:val="a4"/>
              <w:spacing w:before="0" w:beforeAutospacing="0" w:after="0" w:afterAutospacing="0"/>
              <w:jc w:val="both"/>
              <w:rPr>
                <w:rFonts w:eastAsia="Calibri"/>
                <w:b/>
                <w:sz w:val="28"/>
                <w:szCs w:val="28"/>
                <w:lang w:eastAsia="en-US"/>
              </w:rPr>
            </w:pPr>
            <w:r w:rsidRPr="0039471F">
              <w:rPr>
                <w:rFonts w:eastAsia="Calibri"/>
                <w:sz w:val="28"/>
                <w:szCs w:val="28"/>
                <w:lang w:eastAsia="en-US"/>
              </w:rPr>
              <w:t>1. </w:t>
            </w:r>
            <w:r w:rsidR="005029C9" w:rsidRPr="0039471F">
              <w:rPr>
                <w:rFonts w:eastAsia="Calibri"/>
                <w:sz w:val="28"/>
                <w:szCs w:val="28"/>
                <w:lang w:eastAsia="en-US"/>
              </w:rPr>
              <w:t xml:space="preserve">Кожен суб'єкт господарювання, який має ліцензію на провадження господарської діяльності з оптової торгівлі лікарськими засобами, повинен забезпечити проведення вхідного контролю якості лікарських засобів </w:t>
            </w:r>
            <w:r w:rsidR="005029C9" w:rsidRPr="0039471F">
              <w:rPr>
                <w:rFonts w:eastAsia="Calibri"/>
                <w:b/>
                <w:sz w:val="28"/>
                <w:szCs w:val="28"/>
                <w:lang w:eastAsia="en-US"/>
              </w:rPr>
              <w:t>і мати уповноважену особу.</w:t>
            </w:r>
          </w:p>
        </w:tc>
        <w:tc>
          <w:tcPr>
            <w:tcW w:w="2042" w:type="pct"/>
            <w:gridSpan w:val="2"/>
            <w:shd w:val="clear" w:color="auto" w:fill="auto"/>
          </w:tcPr>
          <w:p w:rsidR="005379AB" w:rsidRPr="00815037" w:rsidRDefault="00097678" w:rsidP="00815037">
            <w:pPr>
              <w:pStyle w:val="31"/>
              <w:spacing w:after="0" w:line="240" w:lineRule="auto"/>
              <w:jc w:val="both"/>
              <w:rPr>
                <w:rFonts w:ascii="Times New Roman" w:hAnsi="Times New Roman"/>
                <w:bCs/>
                <w:color w:val="000000"/>
                <w:sz w:val="28"/>
                <w:szCs w:val="28"/>
                <w:bdr w:val="none" w:sz="0" w:space="0" w:color="auto" w:frame="1"/>
              </w:rPr>
            </w:pPr>
            <w:r w:rsidRPr="00815037">
              <w:rPr>
                <w:rFonts w:ascii="Times New Roman" w:hAnsi="Times New Roman"/>
                <w:sz w:val="28"/>
                <w:szCs w:val="28"/>
              </w:rPr>
              <w:t>1. </w:t>
            </w:r>
            <w:r w:rsidR="005379AB" w:rsidRPr="00815037">
              <w:rPr>
                <w:rFonts w:ascii="Times New Roman" w:hAnsi="Times New Roman"/>
                <w:bCs/>
                <w:color w:val="000000"/>
                <w:sz w:val="28"/>
                <w:szCs w:val="28"/>
                <w:bdr w:val="none" w:sz="0" w:space="0" w:color="auto" w:frame="1"/>
              </w:rPr>
              <w:t>Кожен суб'єкт господарювання, який має ліцензію на провадження господарської діяльності з оптової торгівлі лікарськими засобами, повинен забезпечити проведення вхідного контролю якості лікарських засобів.</w:t>
            </w:r>
          </w:p>
          <w:p w:rsidR="005379AB" w:rsidRPr="00815037" w:rsidRDefault="005379AB" w:rsidP="005379AB">
            <w:pPr>
              <w:spacing w:after="0" w:line="240" w:lineRule="auto"/>
              <w:jc w:val="both"/>
              <w:textAlignment w:val="baseline"/>
              <w:rPr>
                <w:rFonts w:ascii="Times New Roman" w:hAnsi="Times New Roman"/>
                <w:b/>
                <w:color w:val="FF0000"/>
                <w:sz w:val="28"/>
                <w:szCs w:val="28"/>
              </w:rPr>
            </w:pPr>
            <w:r w:rsidRPr="00815037">
              <w:rPr>
                <w:rFonts w:ascii="Times New Roman" w:hAnsi="Times New Roman"/>
                <w:b/>
                <w:bCs/>
                <w:color w:val="000000"/>
                <w:sz w:val="28"/>
                <w:szCs w:val="28"/>
                <w:bdr w:val="none" w:sz="0" w:space="0" w:color="auto" w:frame="1"/>
                <w:lang w:eastAsia="uk-UA"/>
              </w:rPr>
              <w:t xml:space="preserve">Вхідний контроль якості лікарських засобів, що надходять до суб’єкта господарювання, здійснює уповноважена особа, призначена </w:t>
            </w:r>
            <w:r w:rsidRPr="00815037">
              <w:rPr>
                <w:rFonts w:ascii="Times New Roman" w:hAnsi="Times New Roman"/>
                <w:b/>
                <w:bCs/>
                <w:color w:val="000000"/>
                <w:sz w:val="28"/>
                <w:szCs w:val="28"/>
                <w:bdr w:val="none" w:sz="0" w:space="0" w:color="auto" w:frame="1"/>
                <w:lang w:eastAsia="uk-UA"/>
              </w:rPr>
              <w:lastRenderedPageBreak/>
              <w:t>наказом керівника суб'єкта господарювання. Її прізвище, контактний телефон та форму зв'язку (телефон, факс, електронна пошта) слід повідомити протягом місяця після призначення уповноваженої особи територіальному органу центрального органу виконавчої влади, який реалізує державну політику у сферах контролю якості та безпеки лікарських засобів, у тому числі медичних імунобіологічних препаратів, медичної техніки і виробів медичного призначення, та обігу наркотичних засобів, психотропних речовин і прекурсорів, протидії їх незаконному обігу. До компетенції уповноваженої особи належать підготовка та оформлення висновку вхідного контролю якості лікарських засобів з відміткою про передачу їх до реалізації (відпуску).</w:t>
            </w:r>
          </w:p>
        </w:tc>
        <w:tc>
          <w:tcPr>
            <w:tcW w:w="974" w:type="pct"/>
            <w:gridSpan w:val="2"/>
          </w:tcPr>
          <w:p w:rsidR="005029C9" w:rsidRPr="0039471F" w:rsidRDefault="00B427B9" w:rsidP="009E6C0A">
            <w:pPr>
              <w:pStyle w:val="31"/>
              <w:spacing w:after="0" w:line="240" w:lineRule="auto"/>
              <w:rPr>
                <w:rFonts w:ascii="Times New Roman" w:hAnsi="Times New Roman"/>
                <w:sz w:val="28"/>
                <w:szCs w:val="28"/>
              </w:rPr>
            </w:pPr>
            <w:r w:rsidRPr="0039471F">
              <w:rPr>
                <w:rFonts w:ascii="Times New Roman" w:hAnsi="Times New Roman"/>
                <w:sz w:val="28"/>
                <w:szCs w:val="28"/>
              </w:rPr>
              <w:lastRenderedPageBreak/>
              <w:t xml:space="preserve">На виконання </w:t>
            </w:r>
            <w:r w:rsidR="00BD25F2" w:rsidRPr="0039471F">
              <w:rPr>
                <w:rFonts w:ascii="Times New Roman" w:hAnsi="Times New Roman"/>
                <w:sz w:val="28"/>
                <w:szCs w:val="28"/>
              </w:rPr>
              <w:t>Закону України</w:t>
            </w:r>
            <w:r w:rsidRPr="0039471F">
              <w:rPr>
                <w:rFonts w:ascii="Times New Roman" w:hAnsi="Times New Roman"/>
                <w:bCs/>
                <w:sz w:val="28"/>
                <w:szCs w:val="28"/>
                <w:lang w:eastAsia="ru-RU"/>
              </w:rPr>
              <w:t xml:space="preserve"> </w:t>
            </w:r>
            <w:r w:rsidRPr="0039471F">
              <w:rPr>
                <w:rFonts w:ascii="Times New Roman" w:hAnsi="Times New Roman"/>
                <w:sz w:val="28"/>
                <w:szCs w:val="28"/>
              </w:rPr>
              <w:t xml:space="preserve">«Про електронні документи та електронний документообіг», </w:t>
            </w:r>
            <w:r w:rsidR="00BD25F2" w:rsidRPr="0039471F">
              <w:rPr>
                <w:rFonts w:ascii="Times New Roman" w:hAnsi="Times New Roman"/>
                <w:sz w:val="28"/>
                <w:szCs w:val="28"/>
              </w:rPr>
              <w:t xml:space="preserve">Закону України </w:t>
            </w:r>
            <w:r w:rsidR="009E6C0A">
              <w:rPr>
                <w:rFonts w:ascii="Times New Roman" w:hAnsi="Times New Roman"/>
                <w:sz w:val="28"/>
                <w:szCs w:val="28"/>
              </w:rPr>
              <w:t xml:space="preserve">від 23 березня 2017 року     </w:t>
            </w:r>
            <w:r w:rsidR="009E6C0A">
              <w:rPr>
                <w:rFonts w:ascii="Times New Roman" w:hAnsi="Times New Roman"/>
                <w:sz w:val="28"/>
                <w:szCs w:val="28"/>
              </w:rPr>
              <w:lastRenderedPageBreak/>
              <w:t xml:space="preserve">№ </w:t>
            </w:r>
            <w:r w:rsidR="009E6C0A" w:rsidRPr="00BD25F2">
              <w:rPr>
                <w:rFonts w:ascii="Times New Roman" w:hAnsi="Times New Roman"/>
                <w:sz w:val="28"/>
                <w:szCs w:val="28"/>
              </w:rPr>
              <w:t>1982-VIII</w:t>
            </w:r>
            <w:r w:rsidR="009E6C0A" w:rsidRPr="0039471F">
              <w:rPr>
                <w:rFonts w:ascii="Times New Roman" w:hAnsi="Times New Roman"/>
                <w:sz w:val="28"/>
                <w:szCs w:val="28"/>
              </w:rPr>
              <w:t xml:space="preserve"> </w:t>
            </w:r>
            <w:r w:rsidRPr="0039471F">
              <w:rPr>
                <w:rFonts w:ascii="Times New Roman" w:hAnsi="Times New Roman"/>
                <w:sz w:val="28"/>
                <w:szCs w:val="28"/>
              </w:rPr>
              <w:t>«Про внесення змін до деяких законодавчих актів України щодо використання печаток юридичними особами та фізичними особами – підприємцями»</w:t>
            </w:r>
          </w:p>
        </w:tc>
      </w:tr>
      <w:tr w:rsidR="005029C9" w:rsidRPr="0039471F" w:rsidTr="0039471F">
        <w:trPr>
          <w:trHeight w:val="367"/>
        </w:trPr>
        <w:tc>
          <w:tcPr>
            <w:tcW w:w="1984" w:type="pct"/>
            <w:shd w:val="clear" w:color="auto" w:fill="auto"/>
          </w:tcPr>
          <w:p w:rsidR="006B50E2" w:rsidRPr="0039471F" w:rsidRDefault="006B50E2" w:rsidP="00254F0D">
            <w:pPr>
              <w:pStyle w:val="a4"/>
              <w:spacing w:before="0" w:beforeAutospacing="0" w:after="0" w:afterAutospacing="0"/>
              <w:jc w:val="both"/>
              <w:rPr>
                <w:rFonts w:eastAsia="Calibri"/>
                <w:sz w:val="28"/>
                <w:szCs w:val="28"/>
                <w:lang w:eastAsia="en-US"/>
              </w:rPr>
            </w:pPr>
            <w:r w:rsidRPr="0039471F">
              <w:rPr>
                <w:rFonts w:eastAsia="Calibri"/>
                <w:sz w:val="28"/>
                <w:szCs w:val="28"/>
                <w:lang w:eastAsia="en-US"/>
              </w:rPr>
              <w:lastRenderedPageBreak/>
              <w:t>2. Уповноважена особа має такі обов'язки:</w:t>
            </w:r>
          </w:p>
          <w:p w:rsidR="005029C9" w:rsidRPr="0039471F" w:rsidRDefault="005029C9" w:rsidP="00254F0D">
            <w:pPr>
              <w:pStyle w:val="a4"/>
              <w:spacing w:before="0" w:beforeAutospacing="0" w:after="0" w:afterAutospacing="0"/>
              <w:jc w:val="both"/>
              <w:rPr>
                <w:rFonts w:eastAsia="Calibri"/>
                <w:b/>
                <w:sz w:val="28"/>
                <w:szCs w:val="28"/>
                <w:lang w:eastAsia="en-US"/>
              </w:rPr>
            </w:pPr>
            <w:r w:rsidRPr="0039471F">
              <w:rPr>
                <w:rFonts w:eastAsia="Calibri"/>
                <w:b/>
                <w:sz w:val="28"/>
                <w:szCs w:val="28"/>
                <w:lang w:eastAsia="en-US"/>
              </w:rPr>
              <w:t>…</w:t>
            </w:r>
          </w:p>
          <w:p w:rsidR="005029C9" w:rsidRPr="0039471F" w:rsidRDefault="00097678" w:rsidP="00254F0D">
            <w:pPr>
              <w:pStyle w:val="a4"/>
              <w:spacing w:before="0" w:beforeAutospacing="0" w:after="0" w:afterAutospacing="0"/>
              <w:jc w:val="both"/>
              <w:rPr>
                <w:rFonts w:eastAsia="Calibri"/>
                <w:sz w:val="28"/>
                <w:szCs w:val="28"/>
                <w:lang w:eastAsia="en-US"/>
              </w:rPr>
            </w:pPr>
            <w:r w:rsidRPr="0039471F">
              <w:rPr>
                <w:rFonts w:eastAsia="Calibri"/>
                <w:sz w:val="28"/>
                <w:szCs w:val="28"/>
                <w:lang w:eastAsia="en-US"/>
              </w:rPr>
              <w:t>2) </w:t>
            </w:r>
            <w:r w:rsidR="005029C9" w:rsidRPr="0039471F">
              <w:rPr>
                <w:rFonts w:eastAsia="Calibri"/>
                <w:sz w:val="28"/>
                <w:szCs w:val="28"/>
                <w:lang w:eastAsia="en-US"/>
              </w:rPr>
              <w:t xml:space="preserve">оформляти висновок вхідного контролю якості лікарських засобів шляхом відмітки на прибутковій накладній: «Вхідний контроль проведено, результат позитивний/негативний, дозволено / не дозволено до реалізації, </w:t>
            </w:r>
            <w:r w:rsidR="005029C9" w:rsidRPr="0039471F">
              <w:rPr>
                <w:rFonts w:eastAsia="Calibri"/>
                <w:b/>
                <w:sz w:val="28"/>
                <w:szCs w:val="28"/>
                <w:lang w:eastAsia="en-US"/>
              </w:rPr>
              <w:t>підпис, П. І. Б. уповноваженої особи, дата проведення вхідного контролю»;</w:t>
            </w:r>
          </w:p>
        </w:tc>
        <w:tc>
          <w:tcPr>
            <w:tcW w:w="2042" w:type="pct"/>
            <w:gridSpan w:val="2"/>
            <w:shd w:val="clear" w:color="auto" w:fill="auto"/>
          </w:tcPr>
          <w:p w:rsidR="006B50E2" w:rsidRPr="0039471F" w:rsidRDefault="006B50E2">
            <w:pPr>
              <w:pStyle w:val="31"/>
              <w:spacing w:after="0" w:line="240" w:lineRule="auto"/>
              <w:jc w:val="both"/>
              <w:rPr>
                <w:rFonts w:ascii="Times New Roman" w:hAnsi="Times New Roman"/>
                <w:b/>
                <w:sz w:val="28"/>
                <w:szCs w:val="28"/>
              </w:rPr>
            </w:pPr>
            <w:r w:rsidRPr="0039471F">
              <w:rPr>
                <w:rFonts w:ascii="Times New Roman" w:eastAsia="Calibri" w:hAnsi="Times New Roman"/>
                <w:sz w:val="28"/>
                <w:szCs w:val="28"/>
                <w:lang w:eastAsia="en-US"/>
              </w:rPr>
              <w:t>2. Уповноважена особа має такі обов'язки:</w:t>
            </w:r>
          </w:p>
          <w:p w:rsidR="005029C9" w:rsidRPr="0039471F" w:rsidRDefault="005029C9">
            <w:pPr>
              <w:pStyle w:val="31"/>
              <w:spacing w:after="0" w:line="240" w:lineRule="auto"/>
              <w:jc w:val="both"/>
              <w:rPr>
                <w:rFonts w:ascii="Times New Roman" w:hAnsi="Times New Roman"/>
                <w:b/>
                <w:sz w:val="28"/>
                <w:szCs w:val="28"/>
              </w:rPr>
            </w:pPr>
            <w:r w:rsidRPr="0039471F">
              <w:rPr>
                <w:rFonts w:ascii="Times New Roman" w:hAnsi="Times New Roman"/>
                <w:b/>
                <w:sz w:val="28"/>
                <w:szCs w:val="28"/>
              </w:rPr>
              <w:t>…</w:t>
            </w:r>
          </w:p>
          <w:p w:rsidR="005029C9" w:rsidRPr="0039471F" w:rsidRDefault="00097678" w:rsidP="008A0623">
            <w:pPr>
              <w:pStyle w:val="31"/>
              <w:spacing w:after="0" w:line="240" w:lineRule="auto"/>
              <w:jc w:val="both"/>
              <w:rPr>
                <w:b/>
              </w:rPr>
            </w:pPr>
            <w:r w:rsidRPr="0039471F">
              <w:rPr>
                <w:rFonts w:ascii="Times New Roman" w:hAnsi="Times New Roman"/>
                <w:b/>
                <w:sz w:val="28"/>
                <w:szCs w:val="28"/>
              </w:rPr>
              <w:t>2) </w:t>
            </w:r>
            <w:r w:rsidR="00D5128A" w:rsidRPr="00D5128A">
              <w:rPr>
                <w:rFonts w:ascii="Times New Roman" w:hAnsi="Times New Roman"/>
                <w:b/>
                <w:bCs/>
                <w:color w:val="000000"/>
                <w:sz w:val="28"/>
                <w:szCs w:val="28"/>
                <w:bdr w:val="none" w:sz="0" w:space="0" w:color="auto" w:frame="1"/>
              </w:rPr>
              <w:t>оформляти (в паперовому або електронному вигляді) висновок вхідного контролю якості лікарських засобів шляхом відмітки на прибуткових документах результату позитивний/негативний, дозволено/не дозволено до реалізації, з можливістю ідентифікації дати його проведення  та уповноваженої особи;</w:t>
            </w:r>
          </w:p>
        </w:tc>
        <w:tc>
          <w:tcPr>
            <w:tcW w:w="974" w:type="pct"/>
            <w:gridSpan w:val="2"/>
            <w:tcBorders>
              <w:top w:val="single" w:sz="4" w:space="0" w:color="FFFFFF" w:themeColor="background1"/>
              <w:bottom w:val="single" w:sz="4" w:space="0" w:color="FFFFFF" w:themeColor="background1"/>
            </w:tcBorders>
          </w:tcPr>
          <w:p w:rsidR="005029C9" w:rsidRPr="0039471F" w:rsidRDefault="005029C9" w:rsidP="009E6C0A">
            <w:pPr>
              <w:pStyle w:val="31"/>
              <w:spacing w:after="0" w:line="240" w:lineRule="auto"/>
              <w:rPr>
                <w:rFonts w:ascii="Times New Roman" w:hAnsi="Times New Roman"/>
                <w:sz w:val="28"/>
                <w:szCs w:val="28"/>
              </w:rPr>
            </w:pPr>
            <w:r w:rsidRPr="0039471F">
              <w:rPr>
                <w:rFonts w:ascii="Times New Roman" w:hAnsi="Times New Roman"/>
                <w:sz w:val="28"/>
                <w:szCs w:val="28"/>
              </w:rPr>
              <w:t xml:space="preserve">На виконання </w:t>
            </w:r>
            <w:r w:rsidR="009E6C0A">
              <w:rPr>
                <w:rFonts w:ascii="Times New Roman" w:hAnsi="Times New Roman"/>
                <w:sz w:val="28"/>
                <w:szCs w:val="28"/>
              </w:rPr>
              <w:t>Закону</w:t>
            </w:r>
            <w:r w:rsidRPr="0039471F">
              <w:rPr>
                <w:rFonts w:ascii="Times New Roman" w:hAnsi="Times New Roman"/>
                <w:sz w:val="28"/>
                <w:szCs w:val="28"/>
              </w:rPr>
              <w:t xml:space="preserve"> України</w:t>
            </w:r>
            <w:r w:rsidRPr="0039471F">
              <w:rPr>
                <w:rFonts w:ascii="Times New Roman" w:hAnsi="Times New Roman"/>
                <w:bCs/>
                <w:sz w:val="28"/>
                <w:szCs w:val="28"/>
                <w:lang w:eastAsia="ru-RU"/>
              </w:rPr>
              <w:t xml:space="preserve"> </w:t>
            </w:r>
            <w:r w:rsidRPr="0039471F">
              <w:rPr>
                <w:rFonts w:ascii="Times New Roman" w:hAnsi="Times New Roman"/>
                <w:sz w:val="28"/>
                <w:szCs w:val="28"/>
              </w:rPr>
              <w:t xml:space="preserve">«Про електронні документи та електронний документообіг», </w:t>
            </w:r>
            <w:r w:rsidR="009E6C0A" w:rsidRPr="0039471F">
              <w:rPr>
                <w:rFonts w:ascii="Times New Roman" w:hAnsi="Times New Roman"/>
                <w:sz w:val="28"/>
                <w:szCs w:val="28"/>
              </w:rPr>
              <w:t xml:space="preserve">Закону </w:t>
            </w:r>
            <w:r w:rsidR="009E6C0A">
              <w:rPr>
                <w:rFonts w:ascii="Times New Roman" w:hAnsi="Times New Roman"/>
                <w:sz w:val="28"/>
                <w:szCs w:val="28"/>
              </w:rPr>
              <w:t xml:space="preserve">України від 23 березня 2017 року     № </w:t>
            </w:r>
            <w:r w:rsidR="009E6C0A" w:rsidRPr="00BD25F2">
              <w:rPr>
                <w:rFonts w:ascii="Times New Roman" w:hAnsi="Times New Roman"/>
                <w:sz w:val="28"/>
                <w:szCs w:val="28"/>
              </w:rPr>
              <w:t>1982-VIII</w:t>
            </w:r>
            <w:r w:rsidR="009E6C0A" w:rsidRPr="0039471F">
              <w:rPr>
                <w:rFonts w:ascii="Times New Roman" w:hAnsi="Times New Roman"/>
                <w:sz w:val="28"/>
                <w:szCs w:val="28"/>
              </w:rPr>
              <w:t xml:space="preserve"> </w:t>
            </w:r>
            <w:r w:rsidRPr="0039471F">
              <w:rPr>
                <w:rFonts w:ascii="Times New Roman" w:hAnsi="Times New Roman"/>
                <w:sz w:val="28"/>
                <w:szCs w:val="28"/>
              </w:rPr>
              <w:t xml:space="preserve">«Про внесення змін до деяких законодавчих актів України щодо використання печаток юридичними </w:t>
            </w:r>
            <w:r w:rsidRPr="0039471F">
              <w:rPr>
                <w:rFonts w:ascii="Times New Roman" w:hAnsi="Times New Roman"/>
                <w:sz w:val="28"/>
                <w:szCs w:val="28"/>
              </w:rPr>
              <w:lastRenderedPageBreak/>
              <w:t xml:space="preserve">особами та фізичними особами – підприємцями» </w:t>
            </w:r>
          </w:p>
        </w:tc>
      </w:tr>
      <w:tr w:rsidR="005029C9" w:rsidRPr="0039471F" w:rsidTr="0039471F">
        <w:trPr>
          <w:trHeight w:val="367"/>
        </w:trPr>
        <w:tc>
          <w:tcPr>
            <w:tcW w:w="1984" w:type="pct"/>
            <w:shd w:val="clear" w:color="auto" w:fill="auto"/>
          </w:tcPr>
          <w:p w:rsidR="005029C9" w:rsidRPr="0039471F" w:rsidRDefault="00097678" w:rsidP="00254F0D">
            <w:pPr>
              <w:pStyle w:val="a4"/>
              <w:spacing w:before="0" w:beforeAutospacing="0" w:after="0" w:afterAutospacing="0"/>
              <w:jc w:val="both"/>
              <w:rPr>
                <w:rFonts w:eastAsia="Calibri"/>
                <w:sz w:val="28"/>
                <w:szCs w:val="28"/>
                <w:lang w:eastAsia="en-US"/>
              </w:rPr>
            </w:pPr>
            <w:r w:rsidRPr="0039471F">
              <w:rPr>
                <w:rFonts w:eastAsia="Calibri"/>
                <w:sz w:val="28"/>
                <w:szCs w:val="28"/>
                <w:lang w:eastAsia="en-US"/>
              </w:rPr>
              <w:lastRenderedPageBreak/>
              <w:t>3) </w:t>
            </w:r>
            <w:r w:rsidR="005029C9" w:rsidRPr="0039471F">
              <w:rPr>
                <w:rFonts w:eastAsia="Calibri"/>
                <w:sz w:val="28"/>
                <w:szCs w:val="28"/>
                <w:lang w:eastAsia="en-US"/>
              </w:rPr>
              <w:t xml:space="preserve">здійснювати ведення </w:t>
            </w:r>
            <w:r w:rsidR="005029C9" w:rsidRPr="0039471F">
              <w:rPr>
                <w:rFonts w:eastAsia="Calibri"/>
                <w:b/>
                <w:sz w:val="28"/>
                <w:szCs w:val="28"/>
                <w:lang w:eastAsia="en-US"/>
              </w:rPr>
              <w:t>реєстру лікарських засобів, які надійшли до суб'єкта господарювання (додаток 1), та ведення</w:t>
            </w:r>
            <w:r w:rsidR="005029C9" w:rsidRPr="0039471F">
              <w:rPr>
                <w:rFonts w:eastAsia="Calibri"/>
                <w:sz w:val="28"/>
                <w:szCs w:val="28"/>
                <w:lang w:eastAsia="en-US"/>
              </w:rPr>
              <w:t xml:space="preserve"> обліку рішень центрального органу виконавчої влади, який реалізує державну політику у сферах контролю якості та безпеки лікарських засобів, у тому числі медичних імунобіологічних препаратів, медичної техніки і виробів медичного призначення, та обігу наркотичних засобів, психотропних речовин і прекурсорів, протидії їх незаконному обігу, щодо якості лікарських засобів в електронному та/або паперовому вигляді з можливістю </w:t>
            </w:r>
            <w:r w:rsidR="005029C9" w:rsidRPr="0039471F">
              <w:rPr>
                <w:rFonts w:eastAsia="Calibri"/>
                <w:b/>
                <w:sz w:val="28"/>
                <w:szCs w:val="28"/>
                <w:lang w:eastAsia="en-US"/>
              </w:rPr>
              <w:t>термінового</w:t>
            </w:r>
            <w:r w:rsidR="005029C9" w:rsidRPr="0039471F">
              <w:rPr>
                <w:rFonts w:eastAsia="Calibri"/>
                <w:sz w:val="28"/>
                <w:szCs w:val="28"/>
                <w:lang w:eastAsia="en-US"/>
              </w:rPr>
              <w:t xml:space="preserve"> формування реєстрів руху лікарських засобів на виконання запитів центрального органу виконавчої влади, який реалізує державну політику у сферах контролю якості та безпеки лікарських засобів, у тому числі медичних імунобіологічних препаратів, медичної техніки і виробів медичного призначення, та обігу наркотичних засобів, психотропних речовин і прекурсорів, протидії їх незаконному обігу, та його територіальних органів;</w:t>
            </w:r>
          </w:p>
        </w:tc>
        <w:tc>
          <w:tcPr>
            <w:tcW w:w="2042" w:type="pct"/>
            <w:gridSpan w:val="2"/>
            <w:shd w:val="clear" w:color="auto" w:fill="auto"/>
          </w:tcPr>
          <w:p w:rsidR="005029C9" w:rsidRPr="0039471F" w:rsidRDefault="00097678" w:rsidP="00254F0D">
            <w:pPr>
              <w:pStyle w:val="31"/>
              <w:spacing w:after="0" w:line="240" w:lineRule="auto"/>
              <w:jc w:val="both"/>
              <w:rPr>
                <w:rFonts w:ascii="Times New Roman" w:hAnsi="Times New Roman"/>
                <w:color w:val="000000" w:themeColor="text1"/>
                <w:sz w:val="28"/>
                <w:szCs w:val="28"/>
              </w:rPr>
            </w:pPr>
            <w:r w:rsidRPr="0039471F">
              <w:rPr>
                <w:rFonts w:ascii="Times New Roman" w:hAnsi="Times New Roman"/>
                <w:sz w:val="28"/>
                <w:szCs w:val="28"/>
              </w:rPr>
              <w:t>3) </w:t>
            </w:r>
            <w:r w:rsidR="005029C9" w:rsidRPr="0039471F">
              <w:rPr>
                <w:rFonts w:ascii="Times New Roman" w:hAnsi="Times New Roman"/>
                <w:sz w:val="28"/>
                <w:szCs w:val="28"/>
              </w:rPr>
              <w:t>здійснювати ведення обліку рішень центрального органу виконавчої влади, який реалізує державну політику у сферах контролю якості та безпеки лікарських засобів, у тому числі медичних імунобіологічних препаратів, медичної техніки і виробів медичного призначення, та обігу наркотичних засобів, психотропних речовин і прекурсорів, протидії їх незаконному обігу, щодо якості лікарських засобів в електронному та/або паперовому вигляді з можливістю формування реєстрів руху лікарських засобів на виконання запитів центрального органу виконавчої влади, який реалізує державну політику у сферах контролю якості та безпеки лікарських засобів, у тому числі медичних імунобіологічних препаратів, медичної техніки і виробів медичного призначення, та обігу наркотичних засобів, психотропних речовин і прекурсорів, протидії їх незаконному обігу, та його територіальних органів;</w:t>
            </w:r>
          </w:p>
          <w:p w:rsidR="005029C9" w:rsidRPr="0039471F" w:rsidRDefault="005029C9" w:rsidP="00254F0D">
            <w:pPr>
              <w:pStyle w:val="31"/>
              <w:spacing w:after="0" w:line="240" w:lineRule="auto"/>
              <w:jc w:val="both"/>
              <w:rPr>
                <w:rFonts w:ascii="Times New Roman" w:hAnsi="Times New Roman"/>
                <w:sz w:val="28"/>
                <w:szCs w:val="28"/>
              </w:rPr>
            </w:pPr>
          </w:p>
        </w:tc>
        <w:tc>
          <w:tcPr>
            <w:tcW w:w="974" w:type="pct"/>
            <w:gridSpan w:val="2"/>
            <w:tcBorders>
              <w:top w:val="single" w:sz="4" w:space="0" w:color="FFFFFF" w:themeColor="background1"/>
            </w:tcBorders>
          </w:tcPr>
          <w:p w:rsidR="005029C9" w:rsidRPr="0039471F" w:rsidRDefault="005029C9" w:rsidP="00254F0D">
            <w:pPr>
              <w:pStyle w:val="31"/>
              <w:spacing w:after="0" w:line="240" w:lineRule="auto"/>
              <w:jc w:val="both"/>
              <w:rPr>
                <w:rFonts w:ascii="Times New Roman" w:hAnsi="Times New Roman"/>
                <w:sz w:val="28"/>
                <w:szCs w:val="28"/>
              </w:rPr>
            </w:pPr>
          </w:p>
        </w:tc>
      </w:tr>
      <w:tr w:rsidR="005029C9" w:rsidRPr="0039471F" w:rsidTr="0039471F">
        <w:trPr>
          <w:trHeight w:val="367"/>
        </w:trPr>
        <w:tc>
          <w:tcPr>
            <w:tcW w:w="1984" w:type="pct"/>
            <w:shd w:val="clear" w:color="auto" w:fill="auto"/>
          </w:tcPr>
          <w:p w:rsidR="005029C9" w:rsidRPr="0039471F" w:rsidRDefault="00097678" w:rsidP="001D2CB8">
            <w:pPr>
              <w:pStyle w:val="a4"/>
              <w:spacing w:before="0" w:beforeAutospacing="0" w:after="0" w:afterAutospacing="0"/>
              <w:jc w:val="both"/>
              <w:rPr>
                <w:rFonts w:eastAsia="Calibri"/>
                <w:sz w:val="28"/>
                <w:szCs w:val="28"/>
                <w:lang w:eastAsia="en-US"/>
              </w:rPr>
            </w:pPr>
            <w:r w:rsidRPr="0039471F">
              <w:rPr>
                <w:rFonts w:eastAsia="Calibri"/>
                <w:sz w:val="28"/>
                <w:szCs w:val="28"/>
                <w:lang w:eastAsia="en-US"/>
              </w:rPr>
              <w:t>4) </w:t>
            </w:r>
            <w:r w:rsidR="005029C9" w:rsidRPr="0039471F">
              <w:rPr>
                <w:rFonts w:eastAsia="Calibri"/>
                <w:sz w:val="28"/>
                <w:szCs w:val="28"/>
                <w:lang w:eastAsia="en-US"/>
              </w:rPr>
              <w:t xml:space="preserve">здійснювати ведення реєстру лікарських засобів, які реалізуються суб'єктом господарювання (додаток 2), в електронному та/або паперовому вигляді, щоб мати змогу </w:t>
            </w:r>
            <w:r w:rsidR="005029C9" w:rsidRPr="0039471F">
              <w:rPr>
                <w:rFonts w:eastAsia="Calibri"/>
                <w:sz w:val="28"/>
                <w:szCs w:val="28"/>
                <w:lang w:eastAsia="en-US"/>
              </w:rPr>
              <w:lastRenderedPageBreak/>
              <w:t>відкликати виявлені серії фальсифікованих, неякісних та незареєстрованих лікарських засобів;</w:t>
            </w:r>
          </w:p>
          <w:p w:rsidR="00B041D8" w:rsidRPr="0039471F" w:rsidRDefault="00B041D8" w:rsidP="001D2CB8">
            <w:pPr>
              <w:pStyle w:val="a4"/>
              <w:spacing w:before="0" w:beforeAutospacing="0" w:after="0" w:afterAutospacing="0"/>
              <w:jc w:val="both"/>
              <w:rPr>
                <w:rFonts w:eastAsia="Calibri"/>
                <w:sz w:val="28"/>
                <w:szCs w:val="28"/>
                <w:lang w:eastAsia="en-US"/>
              </w:rPr>
            </w:pPr>
          </w:p>
          <w:p w:rsidR="00B041D8" w:rsidRPr="0039471F" w:rsidRDefault="00B041D8" w:rsidP="001D2CB8">
            <w:pPr>
              <w:pStyle w:val="a4"/>
              <w:spacing w:before="0" w:beforeAutospacing="0" w:after="0" w:afterAutospacing="0"/>
              <w:jc w:val="both"/>
              <w:rPr>
                <w:rFonts w:eastAsia="Calibri"/>
                <w:sz w:val="28"/>
                <w:szCs w:val="28"/>
                <w:lang w:eastAsia="en-US"/>
              </w:rPr>
            </w:pPr>
          </w:p>
          <w:p w:rsidR="00B041D8" w:rsidRPr="0039471F" w:rsidRDefault="00B041D8" w:rsidP="001D2CB8">
            <w:pPr>
              <w:pStyle w:val="a4"/>
              <w:spacing w:before="0" w:beforeAutospacing="0" w:after="0" w:afterAutospacing="0"/>
              <w:jc w:val="both"/>
              <w:rPr>
                <w:rFonts w:eastAsia="Calibri"/>
                <w:sz w:val="28"/>
                <w:szCs w:val="28"/>
                <w:lang w:eastAsia="en-US"/>
              </w:rPr>
            </w:pPr>
          </w:p>
        </w:tc>
        <w:tc>
          <w:tcPr>
            <w:tcW w:w="2042" w:type="pct"/>
            <w:gridSpan w:val="2"/>
            <w:shd w:val="clear" w:color="auto" w:fill="auto"/>
          </w:tcPr>
          <w:p w:rsidR="00D5128A" w:rsidRPr="00D5128A" w:rsidRDefault="00097678" w:rsidP="00D5128A">
            <w:pPr>
              <w:pStyle w:val="31"/>
              <w:spacing w:after="0" w:line="240" w:lineRule="auto"/>
              <w:jc w:val="both"/>
              <w:rPr>
                <w:rFonts w:ascii="Times New Roman" w:hAnsi="Times New Roman"/>
                <w:b/>
                <w:color w:val="000000" w:themeColor="text1"/>
                <w:sz w:val="28"/>
                <w:szCs w:val="28"/>
              </w:rPr>
            </w:pPr>
            <w:r w:rsidRPr="0039471F">
              <w:rPr>
                <w:rFonts w:ascii="Times New Roman" w:hAnsi="Times New Roman"/>
                <w:b/>
                <w:color w:val="000000" w:themeColor="text1"/>
                <w:sz w:val="28"/>
                <w:szCs w:val="28"/>
              </w:rPr>
              <w:lastRenderedPageBreak/>
              <w:t>4) </w:t>
            </w:r>
            <w:r w:rsidR="00D5128A" w:rsidRPr="00D5128A">
              <w:rPr>
                <w:rFonts w:ascii="Times New Roman" w:hAnsi="Times New Roman"/>
                <w:b/>
                <w:bCs/>
                <w:color w:val="000000"/>
                <w:sz w:val="28"/>
                <w:szCs w:val="28"/>
                <w:bdr w:val="none" w:sz="0" w:space="0" w:color="auto" w:frame="1"/>
              </w:rPr>
              <w:t xml:space="preserve">забезпечити можливість формування реєстрів руху лікарських засобів, які реалізуються суб'єктом господарювання, в електронному та/або паперовому вигляді, </w:t>
            </w:r>
            <w:r w:rsidR="00D5128A" w:rsidRPr="00D5128A">
              <w:rPr>
                <w:rFonts w:ascii="Times New Roman" w:hAnsi="Times New Roman"/>
                <w:b/>
                <w:bCs/>
                <w:color w:val="000000"/>
                <w:sz w:val="28"/>
                <w:szCs w:val="28"/>
                <w:bdr w:val="none" w:sz="0" w:space="0" w:color="auto" w:frame="1"/>
              </w:rPr>
              <w:lastRenderedPageBreak/>
              <w:t>щоб мати змогу, в разі необхідності, відкликати серії лікарських засобів;</w:t>
            </w:r>
          </w:p>
        </w:tc>
        <w:tc>
          <w:tcPr>
            <w:tcW w:w="974" w:type="pct"/>
            <w:gridSpan w:val="2"/>
            <w:tcBorders>
              <w:top w:val="single" w:sz="4" w:space="0" w:color="FFFFFF" w:themeColor="background1"/>
            </w:tcBorders>
          </w:tcPr>
          <w:p w:rsidR="005029C9" w:rsidRPr="0039471F" w:rsidRDefault="005029C9" w:rsidP="000A2E69">
            <w:pPr>
              <w:pStyle w:val="31"/>
              <w:spacing w:after="0" w:line="240" w:lineRule="auto"/>
              <w:rPr>
                <w:rFonts w:ascii="Times New Roman" w:hAnsi="Times New Roman"/>
                <w:b/>
                <w:color w:val="000000" w:themeColor="text1"/>
                <w:sz w:val="28"/>
                <w:szCs w:val="28"/>
              </w:rPr>
            </w:pPr>
            <w:r w:rsidRPr="0039471F">
              <w:rPr>
                <w:rFonts w:ascii="Times New Roman" w:hAnsi="Times New Roman"/>
                <w:sz w:val="28"/>
                <w:szCs w:val="28"/>
              </w:rPr>
              <w:lastRenderedPageBreak/>
              <w:t xml:space="preserve">На виконання </w:t>
            </w:r>
            <w:r w:rsidR="000A2E69">
              <w:rPr>
                <w:rFonts w:ascii="Times New Roman" w:hAnsi="Times New Roman"/>
                <w:sz w:val="28"/>
                <w:szCs w:val="28"/>
              </w:rPr>
              <w:t>Закону</w:t>
            </w:r>
            <w:r w:rsidRPr="0039471F">
              <w:rPr>
                <w:rFonts w:ascii="Times New Roman" w:hAnsi="Times New Roman"/>
                <w:sz w:val="28"/>
                <w:szCs w:val="28"/>
              </w:rPr>
              <w:t xml:space="preserve"> України</w:t>
            </w:r>
            <w:r w:rsidRPr="0039471F">
              <w:rPr>
                <w:rFonts w:ascii="Times New Roman" w:hAnsi="Times New Roman"/>
                <w:bCs/>
                <w:sz w:val="28"/>
                <w:szCs w:val="28"/>
                <w:lang w:eastAsia="ru-RU"/>
              </w:rPr>
              <w:t xml:space="preserve"> </w:t>
            </w:r>
            <w:r w:rsidRPr="0039471F">
              <w:rPr>
                <w:rFonts w:ascii="Times New Roman" w:hAnsi="Times New Roman"/>
                <w:sz w:val="28"/>
                <w:szCs w:val="28"/>
              </w:rPr>
              <w:t xml:space="preserve">«Про електронні документи та </w:t>
            </w:r>
            <w:r w:rsidRPr="0039471F">
              <w:rPr>
                <w:rFonts w:ascii="Times New Roman" w:hAnsi="Times New Roman"/>
                <w:sz w:val="28"/>
                <w:szCs w:val="28"/>
              </w:rPr>
              <w:lastRenderedPageBreak/>
              <w:t xml:space="preserve">електронний документообіг», </w:t>
            </w:r>
            <w:r w:rsidR="000A2E69" w:rsidRPr="0039471F">
              <w:rPr>
                <w:rFonts w:ascii="Times New Roman" w:hAnsi="Times New Roman"/>
                <w:sz w:val="28"/>
                <w:szCs w:val="28"/>
              </w:rPr>
              <w:t xml:space="preserve">Закону </w:t>
            </w:r>
            <w:r w:rsidR="000A2E69">
              <w:rPr>
                <w:rFonts w:ascii="Times New Roman" w:hAnsi="Times New Roman"/>
                <w:sz w:val="28"/>
                <w:szCs w:val="28"/>
              </w:rPr>
              <w:t xml:space="preserve">України від 23 березня 2017 року     № </w:t>
            </w:r>
            <w:r w:rsidR="000A2E69" w:rsidRPr="00BD25F2">
              <w:rPr>
                <w:rFonts w:ascii="Times New Roman" w:hAnsi="Times New Roman"/>
                <w:sz w:val="28"/>
                <w:szCs w:val="28"/>
              </w:rPr>
              <w:t>1982-VIII</w:t>
            </w:r>
            <w:r w:rsidR="000A2E69" w:rsidRPr="0039471F">
              <w:rPr>
                <w:rFonts w:ascii="Times New Roman" w:hAnsi="Times New Roman"/>
                <w:sz w:val="28"/>
                <w:szCs w:val="28"/>
              </w:rPr>
              <w:t xml:space="preserve"> </w:t>
            </w:r>
            <w:r w:rsidRPr="0039471F">
              <w:rPr>
                <w:rFonts w:ascii="Times New Roman" w:hAnsi="Times New Roman"/>
                <w:sz w:val="28"/>
                <w:szCs w:val="28"/>
              </w:rPr>
              <w:t>«Про внесення змін до деяких законодавчих актів України щодо використання печаток юридичними особами та фізичними особами – підприємцями»</w:t>
            </w:r>
          </w:p>
        </w:tc>
      </w:tr>
      <w:tr w:rsidR="005029C9" w:rsidRPr="0039471F" w:rsidTr="0039471F">
        <w:trPr>
          <w:trHeight w:val="367"/>
        </w:trPr>
        <w:tc>
          <w:tcPr>
            <w:tcW w:w="1984" w:type="pct"/>
            <w:shd w:val="clear" w:color="auto" w:fill="auto"/>
          </w:tcPr>
          <w:p w:rsidR="00097678" w:rsidRPr="0039471F" w:rsidRDefault="00097678" w:rsidP="00254F0D">
            <w:pPr>
              <w:pStyle w:val="a4"/>
              <w:spacing w:before="0" w:beforeAutospacing="0" w:after="0" w:afterAutospacing="0"/>
              <w:jc w:val="both"/>
              <w:rPr>
                <w:rFonts w:eastAsia="Calibri"/>
                <w:b/>
                <w:sz w:val="28"/>
                <w:szCs w:val="28"/>
                <w:lang w:eastAsia="en-US"/>
              </w:rPr>
            </w:pPr>
            <w:r w:rsidRPr="0039471F">
              <w:rPr>
                <w:rFonts w:eastAsia="Calibri"/>
                <w:b/>
                <w:sz w:val="28"/>
                <w:szCs w:val="28"/>
                <w:lang w:eastAsia="en-US"/>
              </w:rPr>
              <w:lastRenderedPageBreak/>
              <w:t>…</w:t>
            </w:r>
          </w:p>
          <w:p w:rsidR="005029C9" w:rsidRPr="0039471F" w:rsidRDefault="00097678" w:rsidP="00254F0D">
            <w:pPr>
              <w:pStyle w:val="a4"/>
              <w:spacing w:before="0" w:beforeAutospacing="0" w:after="0" w:afterAutospacing="0"/>
              <w:jc w:val="both"/>
              <w:rPr>
                <w:rFonts w:eastAsia="Calibri"/>
                <w:sz w:val="28"/>
                <w:szCs w:val="28"/>
                <w:lang w:eastAsia="en-US"/>
              </w:rPr>
            </w:pPr>
            <w:r w:rsidRPr="0039471F">
              <w:rPr>
                <w:rFonts w:eastAsia="Calibri"/>
                <w:sz w:val="28"/>
                <w:szCs w:val="28"/>
                <w:lang w:eastAsia="en-US"/>
              </w:rPr>
              <w:t>6) </w:t>
            </w:r>
            <w:r w:rsidR="005029C9" w:rsidRPr="0039471F">
              <w:rPr>
                <w:rFonts w:eastAsia="Calibri"/>
                <w:sz w:val="28"/>
                <w:szCs w:val="28"/>
                <w:lang w:eastAsia="en-US"/>
              </w:rPr>
              <w:t>надавати територіальному органу центрального органу виконавчої влади, який реалізує державну політику у сферах контролю якості та безпеки лікарських засобів, у тому числі медичних імунобіологічних препаратів, медичної техніки і виробів медичного призначення, та обігу наркотичних засобів, психотропних речовин і прекурсорів, протидії їх незаконному обігу, інформацію про виявлені неякісні лікарські засоби; лікарські засоби, стосовно яких виникла підозра у фальсифікації; фальсифіковані та незареєстровані лікарські засоби</w:t>
            </w:r>
            <w:r w:rsidR="005029C9" w:rsidRPr="0039471F">
              <w:rPr>
                <w:rFonts w:eastAsia="Calibri"/>
                <w:b/>
                <w:sz w:val="28"/>
                <w:szCs w:val="28"/>
                <w:lang w:eastAsia="en-US"/>
              </w:rPr>
              <w:t>, інші дефекти чи невідповідності</w:t>
            </w:r>
            <w:r w:rsidR="005029C9" w:rsidRPr="0039471F">
              <w:rPr>
                <w:rFonts w:eastAsia="Calibri"/>
                <w:sz w:val="28"/>
                <w:szCs w:val="28"/>
                <w:lang w:eastAsia="en-US"/>
              </w:rPr>
              <w:t xml:space="preserve">. При виявленні зразків таких лікарських засобів вживати заходів щодо вилучення їх з обігу шляхом вміщення в спеціально відведену, чітко </w:t>
            </w:r>
            <w:r w:rsidR="005029C9" w:rsidRPr="0039471F">
              <w:rPr>
                <w:rFonts w:eastAsia="Calibri"/>
                <w:sz w:val="28"/>
                <w:szCs w:val="28"/>
                <w:lang w:eastAsia="en-US"/>
              </w:rPr>
              <w:lastRenderedPageBreak/>
              <w:t>визначену, промарковану карантинну зону (приміщення), окремо від іншої продукції, з позначенням «Карантин» із зазначенням причин вилучення з обігу та дати переміщення;</w:t>
            </w:r>
          </w:p>
          <w:p w:rsidR="005029C9" w:rsidRPr="0039471F" w:rsidRDefault="005029C9" w:rsidP="00254F0D">
            <w:pPr>
              <w:pStyle w:val="a4"/>
              <w:spacing w:before="0" w:beforeAutospacing="0" w:after="0" w:afterAutospacing="0"/>
              <w:jc w:val="both"/>
              <w:rPr>
                <w:rFonts w:eastAsia="Calibri"/>
                <w:sz w:val="28"/>
                <w:szCs w:val="28"/>
                <w:lang w:eastAsia="en-US"/>
              </w:rPr>
            </w:pPr>
          </w:p>
          <w:p w:rsidR="005029C9" w:rsidRPr="0039471F" w:rsidRDefault="005029C9" w:rsidP="00254F0D">
            <w:pPr>
              <w:pStyle w:val="a4"/>
              <w:spacing w:before="0" w:beforeAutospacing="0" w:after="0" w:afterAutospacing="0"/>
              <w:jc w:val="both"/>
              <w:rPr>
                <w:rFonts w:eastAsia="Calibri"/>
                <w:sz w:val="28"/>
                <w:szCs w:val="28"/>
                <w:lang w:eastAsia="en-US"/>
              </w:rPr>
            </w:pPr>
          </w:p>
          <w:p w:rsidR="005029C9" w:rsidRPr="0039471F" w:rsidRDefault="005029C9" w:rsidP="00254F0D">
            <w:pPr>
              <w:pStyle w:val="a4"/>
              <w:spacing w:before="0" w:beforeAutospacing="0" w:after="0" w:afterAutospacing="0"/>
              <w:jc w:val="both"/>
              <w:rPr>
                <w:rFonts w:eastAsia="Calibri"/>
                <w:sz w:val="28"/>
                <w:szCs w:val="28"/>
                <w:lang w:eastAsia="en-US"/>
              </w:rPr>
            </w:pPr>
          </w:p>
          <w:p w:rsidR="005029C9" w:rsidRPr="0039471F" w:rsidRDefault="005029C9" w:rsidP="00254F0D">
            <w:pPr>
              <w:pStyle w:val="a4"/>
              <w:spacing w:before="0" w:beforeAutospacing="0" w:after="0" w:afterAutospacing="0"/>
              <w:jc w:val="both"/>
              <w:rPr>
                <w:rFonts w:eastAsia="Calibri"/>
                <w:b/>
                <w:sz w:val="28"/>
                <w:szCs w:val="28"/>
                <w:lang w:eastAsia="en-US"/>
              </w:rPr>
            </w:pPr>
          </w:p>
        </w:tc>
        <w:tc>
          <w:tcPr>
            <w:tcW w:w="2042" w:type="pct"/>
            <w:gridSpan w:val="2"/>
            <w:shd w:val="clear" w:color="auto" w:fill="auto"/>
          </w:tcPr>
          <w:p w:rsidR="00097678" w:rsidRPr="00D5128A" w:rsidRDefault="00097678" w:rsidP="00254F0D">
            <w:pPr>
              <w:pStyle w:val="31"/>
              <w:spacing w:after="0" w:line="240" w:lineRule="auto"/>
              <w:jc w:val="both"/>
              <w:rPr>
                <w:rFonts w:ascii="Times New Roman" w:hAnsi="Times New Roman"/>
                <w:b/>
                <w:color w:val="000000" w:themeColor="text1"/>
                <w:sz w:val="28"/>
                <w:szCs w:val="28"/>
              </w:rPr>
            </w:pPr>
            <w:r w:rsidRPr="00D5128A">
              <w:rPr>
                <w:rFonts w:ascii="Times New Roman" w:hAnsi="Times New Roman"/>
                <w:b/>
                <w:color w:val="000000" w:themeColor="text1"/>
                <w:sz w:val="28"/>
                <w:szCs w:val="28"/>
              </w:rPr>
              <w:lastRenderedPageBreak/>
              <w:t>…</w:t>
            </w:r>
          </w:p>
          <w:p w:rsidR="00D5128A" w:rsidRPr="00D5128A" w:rsidRDefault="00097678" w:rsidP="00D5128A">
            <w:pPr>
              <w:pStyle w:val="31"/>
              <w:spacing w:after="0" w:line="240" w:lineRule="auto"/>
              <w:jc w:val="both"/>
              <w:rPr>
                <w:rFonts w:ascii="Times New Roman" w:hAnsi="Times New Roman"/>
                <w:bCs/>
                <w:color w:val="000000"/>
                <w:sz w:val="28"/>
                <w:szCs w:val="28"/>
                <w:bdr w:val="none" w:sz="0" w:space="0" w:color="auto" w:frame="1"/>
              </w:rPr>
            </w:pPr>
            <w:r w:rsidRPr="00D5128A">
              <w:rPr>
                <w:rFonts w:ascii="Times New Roman" w:hAnsi="Times New Roman"/>
                <w:color w:val="000000" w:themeColor="text1"/>
                <w:sz w:val="28"/>
                <w:szCs w:val="28"/>
              </w:rPr>
              <w:t>6) </w:t>
            </w:r>
            <w:r w:rsidR="00D5128A" w:rsidRPr="00D5128A">
              <w:rPr>
                <w:rFonts w:ascii="Times New Roman" w:hAnsi="Times New Roman"/>
                <w:bCs/>
                <w:color w:val="000000"/>
                <w:sz w:val="28"/>
                <w:szCs w:val="28"/>
                <w:bdr w:val="none" w:sz="0" w:space="0" w:color="auto" w:frame="1"/>
              </w:rPr>
              <w:t xml:space="preserve">надавати територіальному органу центрального органу виконавчої влади, який реалізує державну політику у сферах контролю якості та безпеки лікарських засобів, у тому числі медичних імунобіологічних препаратів, медичної техніки і виробів медичного призначення, та обігу наркотичних засобів, психотропних речовин і прекурсорів, протидії їх незаконному обігу, інформацію про виявлені неякісні лікарські засоби </w:t>
            </w:r>
            <w:r w:rsidR="00D5128A" w:rsidRPr="00D5128A">
              <w:rPr>
                <w:rFonts w:ascii="Times New Roman" w:hAnsi="Times New Roman"/>
                <w:b/>
                <w:bCs/>
                <w:color w:val="000000"/>
                <w:sz w:val="28"/>
                <w:szCs w:val="28"/>
                <w:bdr w:val="none" w:sz="0" w:space="0" w:color="auto" w:frame="1"/>
              </w:rPr>
              <w:t>(за виключенням лікарських засобів, термін придатності яких минув);</w:t>
            </w:r>
            <w:r w:rsidR="00D5128A" w:rsidRPr="00D5128A">
              <w:rPr>
                <w:rFonts w:ascii="Times New Roman" w:hAnsi="Times New Roman"/>
                <w:bCs/>
                <w:color w:val="000000"/>
                <w:sz w:val="28"/>
                <w:szCs w:val="28"/>
                <w:bdr w:val="none" w:sz="0" w:space="0" w:color="auto" w:frame="1"/>
              </w:rPr>
              <w:t xml:space="preserve"> лікарські засоби, стосовно яких виникла підозра у фальсифікації; фальсифіковані та незареєстровані лікарські засоби </w:t>
            </w:r>
            <w:r w:rsidR="00D5128A" w:rsidRPr="00D5128A">
              <w:rPr>
                <w:rFonts w:ascii="Times New Roman" w:hAnsi="Times New Roman"/>
                <w:b/>
                <w:bCs/>
                <w:color w:val="000000"/>
                <w:sz w:val="28"/>
                <w:szCs w:val="28"/>
                <w:bdr w:val="none" w:sz="0" w:space="0" w:color="auto" w:frame="1"/>
              </w:rPr>
              <w:t xml:space="preserve">(крім випадків, визначених Законом України «Про лікарські засоби» в частині лікарських засобів, що закуповуються особою уповноваженою на здійснення </w:t>
            </w:r>
            <w:r w:rsidR="00D5128A" w:rsidRPr="00D5128A">
              <w:rPr>
                <w:rFonts w:ascii="Times New Roman" w:hAnsi="Times New Roman"/>
                <w:b/>
                <w:bCs/>
                <w:color w:val="000000"/>
                <w:sz w:val="28"/>
                <w:szCs w:val="28"/>
                <w:bdr w:val="none" w:sz="0" w:space="0" w:color="auto" w:frame="1"/>
              </w:rPr>
              <w:lastRenderedPageBreak/>
              <w:t>закупівель у сфері охорони здоровʼя)</w:t>
            </w:r>
            <w:r w:rsidR="00D5128A" w:rsidRPr="00D5128A">
              <w:rPr>
                <w:rFonts w:ascii="Times New Roman" w:hAnsi="Times New Roman"/>
                <w:bCs/>
                <w:color w:val="000000"/>
                <w:sz w:val="28"/>
                <w:szCs w:val="28"/>
                <w:bdr w:val="none" w:sz="0" w:space="0" w:color="auto" w:frame="1"/>
              </w:rPr>
              <w:t>. При виявленні зразків таких лікарських засобів вживати заходів щодо вилучення їх із обігу шляхом вміщення в спеціально відведену, чітко визначену, промарковану карантинну зону (приміщення), окремо від іншої продукції, з позначенням «Карантин» із можливістю ідентифікації причин вилучення та дати розміщення.</w:t>
            </w:r>
          </w:p>
          <w:p w:rsidR="00D5128A" w:rsidRPr="00D5128A" w:rsidRDefault="00D5128A" w:rsidP="00D5128A">
            <w:pPr>
              <w:pStyle w:val="31"/>
              <w:spacing w:after="0" w:line="240" w:lineRule="auto"/>
              <w:jc w:val="both"/>
              <w:rPr>
                <w:rFonts w:ascii="Times New Roman" w:hAnsi="Times New Roman"/>
                <w:b/>
                <w:color w:val="000000" w:themeColor="text1"/>
                <w:sz w:val="28"/>
                <w:szCs w:val="28"/>
              </w:rPr>
            </w:pPr>
            <w:r w:rsidRPr="00D5128A">
              <w:rPr>
                <w:rFonts w:ascii="Times New Roman" w:hAnsi="Times New Roman"/>
                <w:b/>
                <w:bCs/>
                <w:color w:val="000000"/>
                <w:sz w:val="28"/>
                <w:szCs w:val="28"/>
                <w:bdr w:val="none" w:sz="0" w:space="0" w:color="auto" w:frame="1"/>
              </w:rPr>
              <w:t>Для великих об’ємів карантинного товару допускається розміщення його в загальній зоні зберігання за умови забезпечення чіткого сигнального маркування карантинної продукції та додаткових засобів безпеки, які запобігають відвантаженню карантинного товару, що визначені в стандартних операційних процедурах та законодавстві;</w:t>
            </w:r>
          </w:p>
        </w:tc>
        <w:tc>
          <w:tcPr>
            <w:tcW w:w="974" w:type="pct"/>
            <w:gridSpan w:val="2"/>
            <w:tcBorders>
              <w:bottom w:val="single" w:sz="4" w:space="0" w:color="FFFFFF" w:themeColor="background1"/>
            </w:tcBorders>
          </w:tcPr>
          <w:p w:rsidR="005029C9" w:rsidRPr="00C56415" w:rsidRDefault="005029C9" w:rsidP="009E6C0A">
            <w:pPr>
              <w:pStyle w:val="31"/>
              <w:spacing w:after="0" w:line="240" w:lineRule="auto"/>
              <w:rPr>
                <w:rFonts w:ascii="Times New Roman" w:hAnsi="Times New Roman"/>
                <w:color w:val="000000" w:themeColor="text1"/>
                <w:sz w:val="28"/>
                <w:szCs w:val="28"/>
              </w:rPr>
            </w:pPr>
            <w:r w:rsidRPr="00C56415">
              <w:rPr>
                <w:rFonts w:ascii="Times New Roman" w:hAnsi="Times New Roman"/>
                <w:sz w:val="28"/>
                <w:szCs w:val="28"/>
              </w:rPr>
              <w:lastRenderedPageBreak/>
              <w:t xml:space="preserve">На виконання </w:t>
            </w:r>
            <w:r w:rsidR="004F5F4B" w:rsidRPr="00C56415">
              <w:rPr>
                <w:rFonts w:ascii="Times New Roman" w:hAnsi="Times New Roman"/>
                <w:sz w:val="28"/>
                <w:szCs w:val="28"/>
              </w:rPr>
              <w:t xml:space="preserve">пункту 4 розділу ІІ «Прикінцеві та перехідні положення» </w:t>
            </w:r>
            <w:r w:rsidR="00C56415" w:rsidRPr="00C56415">
              <w:rPr>
                <w:rFonts w:ascii="Times New Roman" w:eastAsia="Calibri" w:hAnsi="Times New Roman"/>
                <w:sz w:val="28"/>
                <w:szCs w:val="28"/>
                <w:lang w:eastAsia="en-US"/>
              </w:rPr>
              <w:t xml:space="preserve">Закону України від 17 березня 2020 року             № 531-IX </w:t>
            </w:r>
            <w:r w:rsidR="004F5F4B" w:rsidRPr="00C56415">
              <w:rPr>
                <w:rFonts w:ascii="Times New Roman" w:hAnsi="Times New Roman"/>
                <w:sz w:val="28"/>
                <w:szCs w:val="28"/>
              </w:rPr>
              <w:t xml:space="preserve">«Про внесення змін до деяких законів України, спрямованих на підвищення доступності лікарських засобів, медичних виробів та допоміжних засобів до них, які закуповуються особою, </w:t>
            </w:r>
            <w:r w:rsidR="004F5F4B" w:rsidRPr="00C56415">
              <w:rPr>
                <w:rFonts w:ascii="Times New Roman" w:hAnsi="Times New Roman"/>
                <w:sz w:val="28"/>
                <w:szCs w:val="28"/>
              </w:rPr>
              <w:lastRenderedPageBreak/>
              <w:t xml:space="preserve">уповноваженою на здійснення закупівель у сфері охорони здоров'я», </w:t>
            </w:r>
            <w:r w:rsidR="009E6C0A" w:rsidRPr="00C56415">
              <w:rPr>
                <w:rFonts w:ascii="Times New Roman" w:hAnsi="Times New Roman"/>
                <w:sz w:val="28"/>
                <w:szCs w:val="28"/>
              </w:rPr>
              <w:t>Закону</w:t>
            </w:r>
            <w:r w:rsidRPr="00C56415">
              <w:rPr>
                <w:rFonts w:ascii="Times New Roman" w:hAnsi="Times New Roman"/>
                <w:sz w:val="28"/>
                <w:szCs w:val="28"/>
              </w:rPr>
              <w:t xml:space="preserve"> України</w:t>
            </w:r>
            <w:r w:rsidRPr="00C56415">
              <w:rPr>
                <w:rFonts w:ascii="Times New Roman" w:hAnsi="Times New Roman"/>
                <w:bCs/>
                <w:sz w:val="28"/>
                <w:szCs w:val="28"/>
                <w:lang w:eastAsia="ru-RU"/>
              </w:rPr>
              <w:t xml:space="preserve"> «Про лікарські засоби», </w:t>
            </w:r>
            <w:r w:rsidR="009E6C0A" w:rsidRPr="00C56415">
              <w:rPr>
                <w:rFonts w:ascii="Times New Roman" w:hAnsi="Times New Roman"/>
                <w:bCs/>
                <w:sz w:val="28"/>
                <w:szCs w:val="28"/>
                <w:lang w:eastAsia="ru-RU"/>
              </w:rPr>
              <w:t xml:space="preserve">Закону України </w:t>
            </w:r>
            <w:r w:rsidRPr="00C56415">
              <w:rPr>
                <w:rFonts w:ascii="Times New Roman" w:hAnsi="Times New Roman"/>
                <w:sz w:val="28"/>
                <w:szCs w:val="28"/>
              </w:rPr>
              <w:t>«Про основні засади державного нагляду (контролю) у сфері господарської діяльності»</w:t>
            </w:r>
          </w:p>
        </w:tc>
      </w:tr>
      <w:tr w:rsidR="005029C9" w:rsidRPr="0039471F" w:rsidTr="0039471F">
        <w:trPr>
          <w:trHeight w:val="367"/>
        </w:trPr>
        <w:tc>
          <w:tcPr>
            <w:tcW w:w="1984" w:type="pct"/>
            <w:shd w:val="clear" w:color="auto" w:fill="auto"/>
          </w:tcPr>
          <w:p w:rsidR="005029C9" w:rsidRPr="0039471F" w:rsidRDefault="00097678" w:rsidP="00254F0D">
            <w:pPr>
              <w:pStyle w:val="a4"/>
              <w:spacing w:before="0" w:beforeAutospacing="0" w:after="0" w:afterAutospacing="0"/>
              <w:jc w:val="both"/>
              <w:rPr>
                <w:rFonts w:eastAsia="Calibri"/>
                <w:sz w:val="28"/>
                <w:szCs w:val="28"/>
                <w:lang w:eastAsia="en-US"/>
              </w:rPr>
            </w:pPr>
            <w:r w:rsidRPr="0039471F">
              <w:rPr>
                <w:rFonts w:eastAsia="Calibri"/>
                <w:sz w:val="28"/>
                <w:szCs w:val="28"/>
                <w:lang w:eastAsia="en-US"/>
              </w:rPr>
              <w:lastRenderedPageBreak/>
              <w:t>7) </w:t>
            </w:r>
            <w:r w:rsidR="005029C9" w:rsidRPr="0039471F">
              <w:rPr>
                <w:rFonts w:eastAsia="Calibri"/>
                <w:b/>
                <w:sz w:val="28"/>
                <w:szCs w:val="28"/>
                <w:lang w:eastAsia="en-US"/>
              </w:rPr>
              <w:t>постійно здійснювати моніторинг</w:t>
            </w:r>
            <w:r w:rsidR="005029C9" w:rsidRPr="0039471F">
              <w:rPr>
                <w:rFonts w:eastAsia="Calibri"/>
                <w:sz w:val="28"/>
                <w:szCs w:val="28"/>
                <w:lang w:eastAsia="en-US"/>
              </w:rPr>
              <w:t xml:space="preserve"> умов зберігання лікарських засобів відповідно до вимог інструкції для медичного застосування лікарського засобу;</w:t>
            </w:r>
          </w:p>
        </w:tc>
        <w:tc>
          <w:tcPr>
            <w:tcW w:w="2042" w:type="pct"/>
            <w:gridSpan w:val="2"/>
            <w:shd w:val="clear" w:color="auto" w:fill="auto"/>
          </w:tcPr>
          <w:p w:rsidR="00D5128A" w:rsidRPr="00D5128A" w:rsidRDefault="00097678" w:rsidP="00D5128A">
            <w:pPr>
              <w:pStyle w:val="31"/>
              <w:spacing w:after="0" w:line="240" w:lineRule="auto"/>
              <w:jc w:val="both"/>
              <w:rPr>
                <w:rFonts w:ascii="Times New Roman" w:hAnsi="Times New Roman"/>
                <w:sz w:val="28"/>
                <w:szCs w:val="28"/>
              </w:rPr>
            </w:pPr>
            <w:r w:rsidRPr="00D5128A">
              <w:rPr>
                <w:rFonts w:ascii="Times New Roman" w:hAnsi="Times New Roman"/>
                <w:sz w:val="28"/>
                <w:szCs w:val="28"/>
              </w:rPr>
              <w:t>7) </w:t>
            </w:r>
            <w:r w:rsidR="00D5128A" w:rsidRPr="00D5128A">
              <w:rPr>
                <w:rFonts w:ascii="Times New Roman" w:hAnsi="Times New Roman"/>
                <w:b/>
                <w:bCs/>
                <w:color w:val="000000"/>
                <w:sz w:val="28"/>
                <w:szCs w:val="28"/>
                <w:bdr w:val="none" w:sz="0" w:space="0" w:color="auto" w:frame="1"/>
              </w:rPr>
              <w:t>забезпечити постійне здійснення моніторингу</w:t>
            </w:r>
            <w:r w:rsidR="00D5128A" w:rsidRPr="00D5128A">
              <w:rPr>
                <w:rFonts w:ascii="Times New Roman" w:hAnsi="Times New Roman"/>
                <w:bCs/>
                <w:color w:val="000000"/>
                <w:sz w:val="28"/>
                <w:szCs w:val="28"/>
                <w:bdr w:val="none" w:sz="0" w:space="0" w:color="auto" w:frame="1"/>
              </w:rPr>
              <w:t xml:space="preserve"> умов зберігання лікарських засобів відповідно до вимог інструкції для медичного застосування лікарського засобу;</w:t>
            </w:r>
          </w:p>
        </w:tc>
        <w:tc>
          <w:tcPr>
            <w:tcW w:w="974" w:type="pct"/>
            <w:gridSpan w:val="2"/>
            <w:tcBorders>
              <w:top w:val="single" w:sz="4" w:space="0" w:color="FFFFFF" w:themeColor="background1"/>
              <w:bottom w:val="single" w:sz="4" w:space="0" w:color="FFFFFF" w:themeColor="background1"/>
            </w:tcBorders>
          </w:tcPr>
          <w:p w:rsidR="005029C9" w:rsidRPr="0039471F" w:rsidRDefault="005029C9" w:rsidP="00254F0D">
            <w:pPr>
              <w:pStyle w:val="31"/>
              <w:spacing w:after="0" w:line="240" w:lineRule="auto"/>
              <w:jc w:val="both"/>
              <w:rPr>
                <w:rFonts w:ascii="Times New Roman" w:hAnsi="Times New Roman"/>
                <w:sz w:val="28"/>
                <w:szCs w:val="28"/>
              </w:rPr>
            </w:pPr>
          </w:p>
        </w:tc>
      </w:tr>
      <w:tr w:rsidR="005029C9" w:rsidRPr="0039471F" w:rsidTr="0039471F">
        <w:trPr>
          <w:trHeight w:val="367"/>
        </w:trPr>
        <w:tc>
          <w:tcPr>
            <w:tcW w:w="1984" w:type="pct"/>
            <w:shd w:val="clear" w:color="auto" w:fill="auto"/>
          </w:tcPr>
          <w:p w:rsidR="005029C9" w:rsidRPr="0039471F" w:rsidRDefault="00097678" w:rsidP="001D2CB8">
            <w:pPr>
              <w:pStyle w:val="a4"/>
              <w:spacing w:before="0" w:beforeAutospacing="0" w:after="0" w:afterAutospacing="0"/>
              <w:jc w:val="both"/>
              <w:rPr>
                <w:rFonts w:eastAsia="Calibri"/>
                <w:color w:val="000000" w:themeColor="text1"/>
                <w:sz w:val="28"/>
                <w:szCs w:val="28"/>
                <w:lang w:eastAsia="en-US"/>
              </w:rPr>
            </w:pPr>
            <w:r w:rsidRPr="0039471F">
              <w:rPr>
                <w:rFonts w:eastAsia="Calibri"/>
                <w:color w:val="000000" w:themeColor="text1"/>
                <w:sz w:val="28"/>
                <w:szCs w:val="28"/>
                <w:lang w:eastAsia="en-US"/>
              </w:rPr>
              <w:t>8)</w:t>
            </w:r>
            <w:r w:rsidRPr="0039471F">
              <w:rPr>
                <w:rFonts w:eastAsia="Calibri"/>
              </w:rPr>
              <w:t> </w:t>
            </w:r>
            <w:r w:rsidR="005029C9" w:rsidRPr="0039471F">
              <w:rPr>
                <w:rFonts w:eastAsia="Calibri"/>
                <w:color w:val="000000" w:themeColor="text1"/>
                <w:sz w:val="28"/>
                <w:szCs w:val="28"/>
                <w:lang w:eastAsia="en-US"/>
              </w:rPr>
              <w:t xml:space="preserve">надавати дозвіл на відпуск лікарських засобів </w:t>
            </w:r>
            <w:r w:rsidR="005029C9" w:rsidRPr="0039471F">
              <w:rPr>
                <w:rFonts w:eastAsia="Calibri"/>
                <w:b/>
                <w:color w:val="000000" w:themeColor="text1"/>
                <w:sz w:val="28"/>
                <w:szCs w:val="28"/>
                <w:lang w:eastAsia="en-US"/>
              </w:rPr>
              <w:t>суб'єктам господарювання</w:t>
            </w:r>
            <w:r w:rsidR="005029C9" w:rsidRPr="0039471F">
              <w:rPr>
                <w:rFonts w:eastAsia="Calibri"/>
                <w:color w:val="000000" w:themeColor="text1"/>
                <w:sz w:val="28"/>
                <w:szCs w:val="28"/>
                <w:lang w:eastAsia="en-US"/>
              </w:rPr>
              <w:t xml:space="preserve"> </w:t>
            </w:r>
            <w:r w:rsidR="005029C9" w:rsidRPr="0039471F">
              <w:rPr>
                <w:rFonts w:eastAsia="Calibri"/>
                <w:b/>
                <w:color w:val="000000" w:themeColor="text1"/>
                <w:sz w:val="28"/>
                <w:szCs w:val="28"/>
                <w:lang w:eastAsia="en-US"/>
              </w:rPr>
              <w:t>та/або до інших місць провадження діяльності суб'єкта господарювання.</w:t>
            </w:r>
          </w:p>
        </w:tc>
        <w:tc>
          <w:tcPr>
            <w:tcW w:w="2042" w:type="pct"/>
            <w:gridSpan w:val="2"/>
            <w:shd w:val="clear" w:color="auto" w:fill="auto"/>
          </w:tcPr>
          <w:p w:rsidR="005029C9" w:rsidRPr="00D906BA" w:rsidRDefault="00097678" w:rsidP="00254F0D">
            <w:pPr>
              <w:pStyle w:val="31"/>
              <w:spacing w:after="0" w:line="240" w:lineRule="auto"/>
              <w:jc w:val="both"/>
              <w:rPr>
                <w:rFonts w:ascii="Times New Roman" w:hAnsi="Times New Roman"/>
                <w:b/>
                <w:i/>
                <w:color w:val="000000" w:themeColor="text1"/>
                <w:sz w:val="28"/>
                <w:szCs w:val="28"/>
              </w:rPr>
            </w:pPr>
            <w:r w:rsidRPr="0039471F">
              <w:rPr>
                <w:rFonts w:ascii="Times New Roman" w:hAnsi="Times New Roman"/>
                <w:color w:val="000000" w:themeColor="text1"/>
                <w:sz w:val="28"/>
                <w:szCs w:val="28"/>
              </w:rPr>
              <w:t>8) </w:t>
            </w:r>
            <w:r w:rsidR="005029C9" w:rsidRPr="0039471F">
              <w:rPr>
                <w:rFonts w:ascii="Times New Roman" w:hAnsi="Times New Roman"/>
                <w:color w:val="000000" w:themeColor="text1"/>
                <w:sz w:val="28"/>
                <w:szCs w:val="28"/>
              </w:rPr>
              <w:t xml:space="preserve">надавати дозвіл </w:t>
            </w:r>
            <w:r w:rsidR="005029C9" w:rsidRPr="00D906BA">
              <w:rPr>
                <w:rFonts w:ascii="Times New Roman" w:hAnsi="Times New Roman"/>
                <w:b/>
                <w:color w:val="000000" w:themeColor="text1"/>
                <w:sz w:val="28"/>
                <w:szCs w:val="28"/>
              </w:rPr>
              <w:t>на реалізацію (відпуск) отриманих серій лікарських засобів</w:t>
            </w:r>
            <w:r w:rsidR="005029C9" w:rsidRPr="00D906BA">
              <w:rPr>
                <w:rFonts w:ascii="Times New Roman" w:hAnsi="Times New Roman"/>
                <w:b/>
                <w:i/>
                <w:color w:val="000000" w:themeColor="text1"/>
                <w:sz w:val="28"/>
                <w:szCs w:val="28"/>
              </w:rPr>
              <w:t>.</w:t>
            </w:r>
          </w:p>
          <w:p w:rsidR="005029C9" w:rsidRPr="0039471F" w:rsidRDefault="005029C9" w:rsidP="00254F0D">
            <w:pPr>
              <w:pStyle w:val="31"/>
              <w:spacing w:after="0" w:line="240" w:lineRule="auto"/>
              <w:jc w:val="both"/>
              <w:rPr>
                <w:rFonts w:ascii="Times New Roman" w:hAnsi="Times New Roman"/>
                <w:b/>
                <w:color w:val="000000" w:themeColor="text1"/>
                <w:sz w:val="28"/>
                <w:szCs w:val="28"/>
              </w:rPr>
            </w:pPr>
          </w:p>
        </w:tc>
        <w:tc>
          <w:tcPr>
            <w:tcW w:w="974" w:type="pct"/>
            <w:gridSpan w:val="2"/>
            <w:tcBorders>
              <w:top w:val="single" w:sz="4" w:space="0" w:color="FFFFFF" w:themeColor="background1"/>
            </w:tcBorders>
          </w:tcPr>
          <w:p w:rsidR="005029C9" w:rsidRPr="0039471F" w:rsidRDefault="005029C9" w:rsidP="00254F0D">
            <w:pPr>
              <w:pStyle w:val="31"/>
              <w:spacing w:after="0" w:line="240" w:lineRule="auto"/>
              <w:jc w:val="both"/>
              <w:rPr>
                <w:rFonts w:ascii="Times New Roman" w:hAnsi="Times New Roman"/>
                <w:color w:val="000000" w:themeColor="text1"/>
                <w:sz w:val="28"/>
                <w:szCs w:val="28"/>
              </w:rPr>
            </w:pPr>
          </w:p>
        </w:tc>
      </w:tr>
      <w:tr w:rsidR="005029C9" w:rsidRPr="0039471F" w:rsidTr="0039471F">
        <w:trPr>
          <w:trHeight w:val="367"/>
        </w:trPr>
        <w:tc>
          <w:tcPr>
            <w:tcW w:w="1984" w:type="pct"/>
            <w:shd w:val="clear" w:color="auto" w:fill="auto"/>
          </w:tcPr>
          <w:p w:rsidR="00811686" w:rsidRPr="0039471F" w:rsidRDefault="00811686" w:rsidP="008A0623">
            <w:pPr>
              <w:pStyle w:val="a4"/>
              <w:spacing w:before="0" w:beforeAutospacing="0" w:after="0" w:afterAutospacing="0"/>
              <w:jc w:val="both"/>
              <w:rPr>
                <w:rFonts w:eastAsia="Calibri"/>
                <w:sz w:val="28"/>
                <w:szCs w:val="28"/>
                <w:lang w:eastAsia="en-US"/>
              </w:rPr>
            </w:pPr>
            <w:r w:rsidRPr="0039471F">
              <w:rPr>
                <w:rFonts w:eastAsia="Calibri"/>
                <w:sz w:val="28"/>
                <w:szCs w:val="28"/>
                <w:lang w:eastAsia="en-US"/>
              </w:rPr>
              <w:t>3. Порядок проведення вхідного контролю якості лікарських засобів, які надходять до суб'єкта господарювання, що провадить господарську діяльність з оптової торгівлі лікарськими засобами:</w:t>
            </w:r>
          </w:p>
          <w:p w:rsidR="005029C9" w:rsidRPr="0039471F" w:rsidRDefault="00097678" w:rsidP="008A0623">
            <w:pPr>
              <w:pStyle w:val="a4"/>
              <w:spacing w:before="0" w:beforeAutospacing="0" w:after="0" w:afterAutospacing="0"/>
              <w:jc w:val="both"/>
              <w:rPr>
                <w:rFonts w:eastAsia="Calibri"/>
                <w:sz w:val="28"/>
                <w:szCs w:val="28"/>
                <w:lang w:eastAsia="en-US"/>
              </w:rPr>
            </w:pPr>
            <w:r w:rsidRPr="0039471F">
              <w:rPr>
                <w:rFonts w:eastAsia="Calibri"/>
                <w:sz w:val="28"/>
                <w:szCs w:val="28"/>
                <w:lang w:eastAsia="en-US"/>
              </w:rPr>
              <w:t>1) </w:t>
            </w:r>
            <w:r w:rsidR="005029C9" w:rsidRPr="0039471F">
              <w:rPr>
                <w:rFonts w:eastAsia="Calibri"/>
                <w:sz w:val="28"/>
                <w:szCs w:val="28"/>
                <w:lang w:eastAsia="en-US"/>
              </w:rPr>
              <w:t xml:space="preserve">закуповувати й одержувати лікарські засоби </w:t>
            </w:r>
            <w:r w:rsidR="005029C9" w:rsidRPr="0039471F">
              <w:rPr>
                <w:rFonts w:eastAsia="Calibri"/>
                <w:sz w:val="28"/>
                <w:szCs w:val="28"/>
                <w:lang w:eastAsia="en-US"/>
              </w:rPr>
              <w:lastRenderedPageBreak/>
              <w:t xml:space="preserve">слід тільки в суб'єктів господарювання, які мають ліцензії на провадження господарської діяльності з виробництва лікарських засобів, оптової торгівлі лікарськими засобами, імпорту лікарських засобів. </w:t>
            </w:r>
            <w:r w:rsidR="005029C9" w:rsidRPr="0039471F">
              <w:rPr>
                <w:rFonts w:eastAsia="Calibri"/>
                <w:b/>
                <w:sz w:val="28"/>
                <w:szCs w:val="28"/>
                <w:lang w:eastAsia="en-US"/>
              </w:rPr>
              <w:t>Копії таких ліцензій додаються до договорів про постачання (для постачальників – резидентів) і зберігаються у суб'єкта господарювання протягом трьох років;</w:t>
            </w:r>
          </w:p>
        </w:tc>
        <w:tc>
          <w:tcPr>
            <w:tcW w:w="2042" w:type="pct"/>
            <w:gridSpan w:val="2"/>
            <w:shd w:val="clear" w:color="auto" w:fill="auto"/>
          </w:tcPr>
          <w:p w:rsidR="00811686" w:rsidRPr="0039471F" w:rsidRDefault="00811686" w:rsidP="00811686">
            <w:pPr>
              <w:pStyle w:val="a4"/>
              <w:spacing w:before="0" w:beforeAutospacing="0" w:after="0" w:afterAutospacing="0"/>
              <w:jc w:val="both"/>
              <w:rPr>
                <w:rFonts w:eastAsia="Calibri"/>
                <w:sz w:val="28"/>
                <w:szCs w:val="28"/>
                <w:lang w:eastAsia="en-US"/>
              </w:rPr>
            </w:pPr>
            <w:r w:rsidRPr="0039471F">
              <w:rPr>
                <w:rFonts w:eastAsia="Calibri"/>
                <w:sz w:val="28"/>
                <w:szCs w:val="28"/>
                <w:lang w:eastAsia="en-US"/>
              </w:rPr>
              <w:lastRenderedPageBreak/>
              <w:t>3. Порядок проведення вхідного контролю якості лікарських засобів, які надходять до суб'єкта господарювання, що провадить господарську діяльність з оптової торгівлі лікарськими засобами:</w:t>
            </w:r>
          </w:p>
          <w:p w:rsidR="00F91E3F" w:rsidRPr="0039471F" w:rsidRDefault="00097678" w:rsidP="00001FBB">
            <w:pPr>
              <w:pStyle w:val="31"/>
              <w:spacing w:after="0" w:line="240" w:lineRule="auto"/>
              <w:jc w:val="both"/>
              <w:rPr>
                <w:rFonts w:ascii="Times New Roman" w:hAnsi="Times New Roman"/>
                <w:sz w:val="28"/>
                <w:szCs w:val="28"/>
              </w:rPr>
            </w:pPr>
            <w:r w:rsidRPr="0039471F">
              <w:rPr>
                <w:rFonts w:ascii="Times New Roman" w:hAnsi="Times New Roman"/>
                <w:sz w:val="28"/>
                <w:szCs w:val="28"/>
              </w:rPr>
              <w:t>1) </w:t>
            </w:r>
            <w:r w:rsidR="00F91E3F" w:rsidRPr="00F91E3F">
              <w:rPr>
                <w:rFonts w:ascii="Times New Roman" w:hAnsi="Times New Roman"/>
                <w:bCs/>
                <w:color w:val="000000"/>
                <w:sz w:val="28"/>
                <w:szCs w:val="28"/>
                <w:bdr w:val="none" w:sz="0" w:space="0" w:color="auto" w:frame="1"/>
              </w:rPr>
              <w:t xml:space="preserve">закуповувати </w:t>
            </w:r>
            <w:r w:rsidR="00001FBB">
              <w:rPr>
                <w:rFonts w:ascii="Times New Roman" w:hAnsi="Times New Roman"/>
                <w:bCs/>
                <w:color w:val="000000"/>
                <w:sz w:val="28"/>
                <w:szCs w:val="28"/>
                <w:bdr w:val="none" w:sz="0" w:space="0" w:color="auto" w:frame="1"/>
              </w:rPr>
              <w:t>й</w:t>
            </w:r>
            <w:r w:rsidR="00F91E3F" w:rsidRPr="00F91E3F">
              <w:rPr>
                <w:rFonts w:ascii="Times New Roman" w:hAnsi="Times New Roman"/>
                <w:bCs/>
                <w:color w:val="000000"/>
                <w:sz w:val="28"/>
                <w:szCs w:val="28"/>
                <w:bdr w:val="none" w:sz="0" w:space="0" w:color="auto" w:frame="1"/>
              </w:rPr>
              <w:t xml:space="preserve"> одержувати лікарські засоби </w:t>
            </w:r>
            <w:r w:rsidR="00F91E3F" w:rsidRPr="00F91E3F">
              <w:rPr>
                <w:rFonts w:ascii="Times New Roman" w:hAnsi="Times New Roman"/>
                <w:bCs/>
                <w:color w:val="000000"/>
                <w:sz w:val="28"/>
                <w:szCs w:val="28"/>
                <w:bdr w:val="none" w:sz="0" w:space="0" w:color="auto" w:frame="1"/>
              </w:rPr>
              <w:lastRenderedPageBreak/>
              <w:t xml:space="preserve">слід тільки в суб'єктів господарювання, які мають ліцензії на провадження господарської діяльності з виробництва лікарських засобів, оптової торгівлі лікарськими засобами, імпорту лікарських засобів </w:t>
            </w:r>
            <w:r w:rsidR="00F91E3F" w:rsidRPr="00F91E3F">
              <w:rPr>
                <w:rFonts w:ascii="Times New Roman" w:hAnsi="Times New Roman"/>
                <w:b/>
                <w:bCs/>
                <w:color w:val="000000"/>
                <w:sz w:val="28"/>
                <w:szCs w:val="28"/>
                <w:bdr w:val="none" w:sz="0" w:space="0" w:color="auto" w:frame="1"/>
              </w:rPr>
              <w:t xml:space="preserve">відповідно до запису </w:t>
            </w:r>
            <w:r w:rsidR="00F91E3F" w:rsidRPr="00F91E3F">
              <w:rPr>
                <w:rFonts w:ascii="Times New Roman" w:hAnsi="Times New Roman"/>
                <w:b/>
                <w:sz w:val="28"/>
                <w:szCs w:val="28"/>
              </w:rPr>
              <w:t>в ліцензійному реєстрі. Дозволяється отримувати у володіння лікарські засоби від особи, уповноваженої на здійснення закупівель у сфері охорони здоров’я, без переходу права власності на такі лікарські засоби</w:t>
            </w:r>
            <w:r w:rsidR="00F91E3F" w:rsidRPr="00F91E3F">
              <w:rPr>
                <w:rFonts w:ascii="Times New Roman" w:hAnsi="Times New Roman"/>
                <w:b/>
                <w:bCs/>
                <w:color w:val="000000"/>
                <w:sz w:val="28"/>
                <w:szCs w:val="28"/>
                <w:bdr w:val="none" w:sz="0" w:space="0" w:color="auto" w:frame="1"/>
              </w:rPr>
              <w:t>;</w:t>
            </w:r>
          </w:p>
        </w:tc>
        <w:tc>
          <w:tcPr>
            <w:tcW w:w="974" w:type="pct"/>
            <w:gridSpan w:val="2"/>
            <w:tcBorders>
              <w:bottom w:val="single" w:sz="4" w:space="0" w:color="FFFFFF" w:themeColor="background1"/>
            </w:tcBorders>
          </w:tcPr>
          <w:p w:rsidR="005029C9" w:rsidRPr="00C56415" w:rsidRDefault="005029C9" w:rsidP="009E6C0A">
            <w:pPr>
              <w:pStyle w:val="31"/>
              <w:spacing w:after="0" w:line="240" w:lineRule="auto"/>
              <w:rPr>
                <w:rFonts w:ascii="Times New Roman" w:hAnsi="Times New Roman"/>
                <w:sz w:val="28"/>
                <w:szCs w:val="28"/>
              </w:rPr>
            </w:pPr>
            <w:r w:rsidRPr="00C56415">
              <w:rPr>
                <w:rFonts w:ascii="Times New Roman" w:hAnsi="Times New Roman"/>
                <w:sz w:val="28"/>
                <w:szCs w:val="28"/>
              </w:rPr>
              <w:lastRenderedPageBreak/>
              <w:t xml:space="preserve">На виконання </w:t>
            </w:r>
            <w:r w:rsidR="004F5F4B" w:rsidRPr="00C56415">
              <w:rPr>
                <w:rFonts w:ascii="Times New Roman" w:hAnsi="Times New Roman"/>
                <w:sz w:val="28"/>
                <w:szCs w:val="28"/>
              </w:rPr>
              <w:t xml:space="preserve">пункту 4 розділу ІІ «Прикінцеві та перехідні положення» </w:t>
            </w:r>
            <w:r w:rsidR="00C56415" w:rsidRPr="00C56415">
              <w:rPr>
                <w:rFonts w:ascii="Times New Roman" w:eastAsia="Calibri" w:hAnsi="Times New Roman"/>
                <w:sz w:val="28"/>
                <w:szCs w:val="28"/>
                <w:lang w:eastAsia="en-US"/>
              </w:rPr>
              <w:t xml:space="preserve">Закону України від               17 березня 2020 року             </w:t>
            </w:r>
            <w:r w:rsidR="00C56415" w:rsidRPr="00C56415">
              <w:rPr>
                <w:rFonts w:ascii="Times New Roman" w:eastAsia="Calibri" w:hAnsi="Times New Roman"/>
                <w:sz w:val="28"/>
                <w:szCs w:val="28"/>
                <w:lang w:eastAsia="en-US"/>
              </w:rPr>
              <w:lastRenderedPageBreak/>
              <w:t xml:space="preserve">№ 531-IX </w:t>
            </w:r>
            <w:r w:rsidR="004F5F4B" w:rsidRPr="00C56415">
              <w:rPr>
                <w:rFonts w:ascii="Times New Roman" w:hAnsi="Times New Roman"/>
                <w:sz w:val="28"/>
                <w:szCs w:val="28"/>
              </w:rPr>
              <w:t xml:space="preserve">«Про внесення змін до деяких законів України, спрямованих на підвищення доступності лікарських засобів, медичних виробів та допоміжних засобів до них, які закуповуються особою, уповноваженою на здійснення закупівель у сфері охорони здоров'я», </w:t>
            </w:r>
            <w:r w:rsidR="009E6C0A" w:rsidRPr="00C56415">
              <w:rPr>
                <w:rFonts w:ascii="Times New Roman" w:hAnsi="Times New Roman"/>
                <w:sz w:val="28"/>
                <w:szCs w:val="28"/>
              </w:rPr>
              <w:t>Закону</w:t>
            </w:r>
            <w:r w:rsidRPr="00C56415">
              <w:rPr>
                <w:rFonts w:ascii="Times New Roman" w:hAnsi="Times New Roman"/>
                <w:sz w:val="28"/>
                <w:szCs w:val="28"/>
              </w:rPr>
              <w:t xml:space="preserve"> України</w:t>
            </w:r>
            <w:r w:rsidRPr="00C56415">
              <w:rPr>
                <w:rFonts w:ascii="Times New Roman" w:hAnsi="Times New Roman"/>
                <w:bCs/>
                <w:sz w:val="28"/>
                <w:szCs w:val="28"/>
                <w:lang w:eastAsia="ru-RU"/>
              </w:rPr>
              <w:t xml:space="preserve"> «Про лікарські засоби», </w:t>
            </w:r>
            <w:r w:rsidR="009E6C0A" w:rsidRPr="00C56415">
              <w:rPr>
                <w:rFonts w:ascii="Times New Roman" w:hAnsi="Times New Roman"/>
                <w:bCs/>
                <w:sz w:val="28"/>
                <w:szCs w:val="28"/>
                <w:lang w:eastAsia="ru-RU"/>
              </w:rPr>
              <w:t xml:space="preserve">Закону України </w:t>
            </w:r>
            <w:r w:rsidRPr="00C56415">
              <w:rPr>
                <w:rFonts w:ascii="Times New Roman" w:hAnsi="Times New Roman"/>
                <w:sz w:val="28"/>
                <w:szCs w:val="28"/>
              </w:rPr>
              <w:t xml:space="preserve">«Про електронні документи та електронний документообіг», </w:t>
            </w:r>
            <w:r w:rsidR="009E6C0A" w:rsidRPr="00C56415">
              <w:rPr>
                <w:rFonts w:ascii="Times New Roman" w:hAnsi="Times New Roman"/>
                <w:sz w:val="28"/>
                <w:szCs w:val="28"/>
              </w:rPr>
              <w:t xml:space="preserve">Закону України від 23 березня 2017 року     № 1982-VIII </w:t>
            </w:r>
            <w:r w:rsidRPr="00C56415">
              <w:rPr>
                <w:rFonts w:ascii="Times New Roman" w:hAnsi="Times New Roman"/>
                <w:sz w:val="28"/>
                <w:szCs w:val="28"/>
              </w:rPr>
              <w:t xml:space="preserve">«Про внесення змін до деяких законодавчих актів України щодо використання печаток юридичними </w:t>
            </w:r>
            <w:r w:rsidRPr="00C56415">
              <w:rPr>
                <w:rFonts w:ascii="Times New Roman" w:hAnsi="Times New Roman"/>
                <w:sz w:val="28"/>
                <w:szCs w:val="28"/>
              </w:rPr>
              <w:lastRenderedPageBreak/>
              <w:t xml:space="preserve">особами та фізичними особами – підприємцями», </w:t>
            </w:r>
            <w:r w:rsidR="009E6C0A" w:rsidRPr="00C56415">
              <w:rPr>
                <w:rFonts w:ascii="Times New Roman" w:hAnsi="Times New Roman"/>
                <w:sz w:val="28"/>
                <w:szCs w:val="28"/>
              </w:rPr>
              <w:t xml:space="preserve">Закону </w:t>
            </w:r>
            <w:r w:rsidRPr="00C56415">
              <w:rPr>
                <w:rFonts w:ascii="Times New Roman" w:hAnsi="Times New Roman"/>
                <w:sz w:val="28"/>
                <w:szCs w:val="28"/>
              </w:rPr>
              <w:t>«Про основні засади державного нагляду (контролю) у сфері господарської діяльності»</w:t>
            </w:r>
          </w:p>
        </w:tc>
      </w:tr>
      <w:tr w:rsidR="005029C9" w:rsidRPr="0039471F" w:rsidTr="0039471F">
        <w:trPr>
          <w:trHeight w:val="367"/>
        </w:trPr>
        <w:tc>
          <w:tcPr>
            <w:tcW w:w="1984" w:type="pct"/>
            <w:shd w:val="clear" w:color="auto" w:fill="auto"/>
          </w:tcPr>
          <w:p w:rsidR="005029C9" w:rsidRPr="0039471F" w:rsidRDefault="00097678" w:rsidP="00254F0D">
            <w:pPr>
              <w:pStyle w:val="a4"/>
              <w:spacing w:before="0" w:beforeAutospacing="0" w:after="0" w:afterAutospacing="0"/>
              <w:jc w:val="both"/>
              <w:rPr>
                <w:rFonts w:eastAsia="Calibri"/>
                <w:sz w:val="28"/>
                <w:szCs w:val="28"/>
                <w:lang w:eastAsia="en-US"/>
              </w:rPr>
            </w:pPr>
            <w:r w:rsidRPr="0039471F">
              <w:rPr>
                <w:rFonts w:eastAsia="Calibri"/>
                <w:sz w:val="28"/>
                <w:szCs w:val="28"/>
                <w:lang w:eastAsia="en-US"/>
              </w:rPr>
              <w:lastRenderedPageBreak/>
              <w:t>2) </w:t>
            </w:r>
            <w:r w:rsidR="005029C9" w:rsidRPr="0039471F">
              <w:rPr>
                <w:rFonts w:eastAsia="Calibri"/>
                <w:sz w:val="28"/>
                <w:szCs w:val="28"/>
                <w:lang w:eastAsia="en-US"/>
              </w:rPr>
              <w:t xml:space="preserve">вхідний контроль проводиться у місці приймання продукції. Одержані серії лікарських засобів повинні пройти </w:t>
            </w:r>
            <w:r w:rsidR="005029C9" w:rsidRPr="0039471F">
              <w:rPr>
                <w:rFonts w:eastAsia="Calibri"/>
                <w:b/>
                <w:sz w:val="28"/>
                <w:szCs w:val="28"/>
                <w:lang w:eastAsia="en-US"/>
              </w:rPr>
              <w:t>вхідний</w:t>
            </w:r>
            <w:r w:rsidR="005029C9" w:rsidRPr="0039471F">
              <w:rPr>
                <w:rFonts w:eastAsia="Calibri"/>
                <w:sz w:val="28"/>
                <w:szCs w:val="28"/>
                <w:lang w:eastAsia="en-US"/>
              </w:rPr>
              <w:t xml:space="preserve"> контроль уповноваженою особою. До одержання від уповноваженої особи </w:t>
            </w:r>
            <w:r w:rsidR="005029C9" w:rsidRPr="0039471F">
              <w:rPr>
                <w:rFonts w:eastAsia="Calibri"/>
                <w:b/>
                <w:sz w:val="28"/>
                <w:szCs w:val="28"/>
                <w:lang w:eastAsia="en-US"/>
              </w:rPr>
              <w:t>письмового</w:t>
            </w:r>
            <w:r w:rsidR="005029C9" w:rsidRPr="0039471F">
              <w:rPr>
                <w:rFonts w:eastAsia="Calibri"/>
                <w:sz w:val="28"/>
                <w:szCs w:val="28"/>
                <w:lang w:eastAsia="en-US"/>
              </w:rPr>
              <w:t xml:space="preserve"> висновку вхідного контролю якості торгівля отриманими лікарськими засобами забороняється;</w:t>
            </w:r>
          </w:p>
        </w:tc>
        <w:tc>
          <w:tcPr>
            <w:tcW w:w="2042" w:type="pct"/>
            <w:gridSpan w:val="2"/>
            <w:shd w:val="clear" w:color="auto" w:fill="auto"/>
          </w:tcPr>
          <w:p w:rsidR="005029C9" w:rsidRPr="0039471F" w:rsidRDefault="00097678" w:rsidP="00F55489">
            <w:pPr>
              <w:pStyle w:val="31"/>
              <w:spacing w:after="0" w:line="240" w:lineRule="auto"/>
              <w:jc w:val="both"/>
              <w:rPr>
                <w:rFonts w:ascii="Times New Roman" w:hAnsi="Times New Roman"/>
                <w:sz w:val="28"/>
                <w:szCs w:val="28"/>
              </w:rPr>
            </w:pPr>
            <w:r w:rsidRPr="0039471F">
              <w:rPr>
                <w:rFonts w:ascii="Times New Roman" w:hAnsi="Times New Roman"/>
                <w:sz w:val="28"/>
                <w:szCs w:val="28"/>
              </w:rPr>
              <w:t>2) </w:t>
            </w:r>
            <w:r w:rsidR="005029C9" w:rsidRPr="0039471F">
              <w:rPr>
                <w:rFonts w:ascii="Times New Roman" w:hAnsi="Times New Roman"/>
                <w:sz w:val="28"/>
                <w:szCs w:val="28"/>
              </w:rPr>
              <w:t>вхідний контроль проводиться у місці приймання продукції. Одержані серії лікарськ</w:t>
            </w:r>
            <w:r w:rsidR="00F55489">
              <w:rPr>
                <w:rFonts w:ascii="Times New Roman" w:hAnsi="Times New Roman"/>
                <w:sz w:val="28"/>
                <w:szCs w:val="28"/>
              </w:rPr>
              <w:t>их</w:t>
            </w:r>
            <w:r w:rsidR="005029C9" w:rsidRPr="0039471F">
              <w:rPr>
                <w:rFonts w:ascii="Times New Roman" w:hAnsi="Times New Roman"/>
                <w:sz w:val="28"/>
                <w:szCs w:val="28"/>
              </w:rPr>
              <w:t xml:space="preserve"> засоб</w:t>
            </w:r>
            <w:r w:rsidR="00F55489">
              <w:rPr>
                <w:rFonts w:ascii="Times New Roman" w:hAnsi="Times New Roman"/>
                <w:sz w:val="28"/>
                <w:szCs w:val="28"/>
              </w:rPr>
              <w:t>ів</w:t>
            </w:r>
            <w:r w:rsidR="005029C9" w:rsidRPr="0039471F">
              <w:rPr>
                <w:rFonts w:ascii="Times New Roman" w:hAnsi="Times New Roman"/>
                <w:sz w:val="28"/>
                <w:szCs w:val="28"/>
              </w:rPr>
              <w:t xml:space="preserve"> повинні пройти </w:t>
            </w:r>
            <w:r w:rsidR="005029C9" w:rsidRPr="0039471F">
              <w:rPr>
                <w:rFonts w:ascii="Times New Roman" w:hAnsi="Times New Roman"/>
                <w:b/>
                <w:sz w:val="28"/>
                <w:szCs w:val="28"/>
              </w:rPr>
              <w:t>візуальний</w:t>
            </w:r>
            <w:r w:rsidR="005029C9" w:rsidRPr="0039471F">
              <w:rPr>
                <w:rFonts w:ascii="Times New Roman" w:hAnsi="Times New Roman"/>
                <w:sz w:val="28"/>
                <w:szCs w:val="28"/>
              </w:rPr>
              <w:t xml:space="preserve"> контроль уповноваженою особою. До одержання від уповноваженої особи висновку вхідного контролю якості торгівля отриманими лікарськими засобами забороняється;</w:t>
            </w:r>
          </w:p>
        </w:tc>
        <w:tc>
          <w:tcPr>
            <w:tcW w:w="974" w:type="pct"/>
            <w:gridSpan w:val="2"/>
            <w:tcBorders>
              <w:top w:val="single" w:sz="4" w:space="0" w:color="FFFFFF" w:themeColor="background1"/>
              <w:bottom w:val="single" w:sz="4" w:space="0" w:color="FFFFFF" w:themeColor="background1"/>
            </w:tcBorders>
          </w:tcPr>
          <w:p w:rsidR="005029C9" w:rsidRPr="0039471F" w:rsidRDefault="005029C9" w:rsidP="008E3AE8">
            <w:pPr>
              <w:pStyle w:val="31"/>
              <w:spacing w:after="0" w:line="240" w:lineRule="auto"/>
              <w:rPr>
                <w:rFonts w:ascii="Times New Roman" w:hAnsi="Times New Roman"/>
                <w:sz w:val="28"/>
                <w:szCs w:val="28"/>
              </w:rPr>
            </w:pPr>
          </w:p>
        </w:tc>
      </w:tr>
      <w:tr w:rsidR="005029C9" w:rsidRPr="0039471F" w:rsidTr="0039471F">
        <w:trPr>
          <w:trHeight w:val="367"/>
        </w:trPr>
        <w:tc>
          <w:tcPr>
            <w:tcW w:w="1984" w:type="pct"/>
            <w:shd w:val="clear" w:color="auto" w:fill="auto"/>
          </w:tcPr>
          <w:p w:rsidR="005029C9" w:rsidRPr="0039471F" w:rsidRDefault="00097678" w:rsidP="008A0623">
            <w:pPr>
              <w:pStyle w:val="a4"/>
              <w:spacing w:before="0" w:beforeAutospacing="0" w:after="0" w:afterAutospacing="0"/>
              <w:jc w:val="both"/>
              <w:rPr>
                <w:rFonts w:eastAsia="Calibri"/>
                <w:sz w:val="28"/>
                <w:szCs w:val="28"/>
                <w:lang w:eastAsia="en-US"/>
              </w:rPr>
            </w:pPr>
            <w:r w:rsidRPr="0039471F">
              <w:rPr>
                <w:rFonts w:eastAsia="Calibri"/>
                <w:sz w:val="28"/>
                <w:szCs w:val="28"/>
                <w:lang w:eastAsia="en-US"/>
              </w:rPr>
              <w:t>3) </w:t>
            </w:r>
            <w:r w:rsidR="005029C9" w:rsidRPr="0039471F">
              <w:rPr>
                <w:rFonts w:eastAsia="Calibri"/>
                <w:sz w:val="28"/>
                <w:szCs w:val="28"/>
                <w:lang w:eastAsia="en-US"/>
              </w:rPr>
              <w:t xml:space="preserve">уповноважена особа перевіряє відповідність одержаних лікарських засобів супровідним документам щодо кількості, дозування, номерів серій, термінів придатності, реєстраційного статусу, найменування, лікарської форми, виробника. Кожна серія лікарських засобів повинна супроводжуватися копіями сертифіката якості, що видається виробником (для імпортованих лікарських засобів – імпортером (виробником або особою, що представляє виробника лікарських засобів на території України)), висновку про якість ввезеного в Україну лікарського засобу (для лікарських засобів іноземного виробництва), висновку про відповідність МІБП вимогам державних і державних і </w:t>
            </w:r>
            <w:r w:rsidR="005029C9" w:rsidRPr="0039471F">
              <w:rPr>
                <w:rFonts w:eastAsia="Calibri"/>
                <w:sz w:val="28"/>
                <w:szCs w:val="28"/>
                <w:lang w:eastAsia="en-US"/>
              </w:rPr>
              <w:lastRenderedPageBreak/>
              <w:t>міжнародних стандартів (для медичних імунобіологічних препаратів), завіреними печаткою останнього постачальника;</w:t>
            </w:r>
          </w:p>
        </w:tc>
        <w:tc>
          <w:tcPr>
            <w:tcW w:w="2042" w:type="pct"/>
            <w:gridSpan w:val="2"/>
            <w:shd w:val="clear" w:color="auto" w:fill="auto"/>
          </w:tcPr>
          <w:p w:rsidR="007C00F9" w:rsidRPr="007C00F9" w:rsidRDefault="00097678" w:rsidP="007C00F9">
            <w:pPr>
              <w:pStyle w:val="31"/>
              <w:spacing w:after="0" w:line="240" w:lineRule="auto"/>
              <w:jc w:val="both"/>
              <w:rPr>
                <w:rFonts w:ascii="Times New Roman" w:hAnsi="Times New Roman"/>
                <w:sz w:val="28"/>
                <w:szCs w:val="28"/>
              </w:rPr>
            </w:pPr>
            <w:r w:rsidRPr="0039471F">
              <w:rPr>
                <w:rFonts w:ascii="Times New Roman" w:hAnsi="Times New Roman"/>
                <w:sz w:val="28"/>
                <w:szCs w:val="28"/>
              </w:rPr>
              <w:lastRenderedPageBreak/>
              <w:t>3) </w:t>
            </w:r>
            <w:r w:rsidR="007C00F9" w:rsidRPr="007C00F9">
              <w:rPr>
                <w:rFonts w:ascii="Times New Roman" w:hAnsi="Times New Roman"/>
                <w:bCs/>
                <w:color w:val="000000"/>
                <w:sz w:val="28"/>
                <w:szCs w:val="28"/>
                <w:bdr w:val="none" w:sz="0" w:space="0" w:color="auto" w:frame="1"/>
              </w:rPr>
              <w:t xml:space="preserve">уповноважена особа перевіряє відповідність одержаних лікарських засобів супровідним документам щодо </w:t>
            </w:r>
            <w:r w:rsidR="007C00F9" w:rsidRPr="007C00F9">
              <w:rPr>
                <w:rFonts w:ascii="Times New Roman" w:hAnsi="Times New Roman"/>
                <w:b/>
                <w:bCs/>
                <w:color w:val="000000"/>
                <w:sz w:val="28"/>
                <w:szCs w:val="28"/>
                <w:bdr w:val="none" w:sz="0" w:space="0" w:color="auto" w:frame="1"/>
              </w:rPr>
              <w:t>назви,</w:t>
            </w:r>
            <w:r w:rsidR="007C00F9" w:rsidRPr="007C00F9">
              <w:rPr>
                <w:rFonts w:ascii="Times New Roman" w:hAnsi="Times New Roman"/>
                <w:bCs/>
                <w:color w:val="000000"/>
                <w:sz w:val="28"/>
                <w:szCs w:val="28"/>
                <w:bdr w:val="none" w:sz="0" w:space="0" w:color="auto" w:frame="1"/>
              </w:rPr>
              <w:t xml:space="preserve"> кількості, дозування, номерів серій, термінів придатності </w:t>
            </w:r>
            <w:r w:rsidR="007C00F9" w:rsidRPr="007C00F9">
              <w:rPr>
                <w:rFonts w:ascii="Times New Roman" w:hAnsi="Times New Roman"/>
                <w:b/>
                <w:bCs/>
                <w:color w:val="000000"/>
                <w:sz w:val="28"/>
                <w:szCs w:val="28"/>
                <w:bdr w:val="none" w:sz="0" w:space="0" w:color="auto" w:frame="1"/>
              </w:rPr>
              <w:t>лікарських засобів,</w:t>
            </w:r>
            <w:r w:rsidR="007C00F9" w:rsidRPr="007C00F9">
              <w:rPr>
                <w:rFonts w:ascii="Times New Roman" w:hAnsi="Times New Roman"/>
                <w:bCs/>
                <w:color w:val="000000"/>
                <w:sz w:val="28"/>
                <w:szCs w:val="28"/>
                <w:bdr w:val="none" w:sz="0" w:space="0" w:color="auto" w:frame="1"/>
              </w:rPr>
              <w:t xml:space="preserve"> реєстраційного статусу, найменування, лікарської форми, виробника, </w:t>
            </w:r>
            <w:r w:rsidR="007C00F9" w:rsidRPr="007C00F9">
              <w:rPr>
                <w:rFonts w:ascii="Times New Roman" w:hAnsi="Times New Roman"/>
                <w:b/>
                <w:bCs/>
                <w:color w:val="000000"/>
                <w:sz w:val="28"/>
                <w:szCs w:val="28"/>
                <w:bdr w:val="none" w:sz="0" w:space="0" w:color="auto" w:frame="1"/>
              </w:rPr>
              <w:t>інформацію про постачальника.</w:t>
            </w:r>
            <w:r w:rsidR="007C00F9" w:rsidRPr="007C00F9">
              <w:rPr>
                <w:rFonts w:ascii="Times New Roman" w:hAnsi="Times New Roman"/>
                <w:bCs/>
                <w:color w:val="000000"/>
                <w:sz w:val="28"/>
                <w:szCs w:val="28"/>
                <w:bdr w:val="none" w:sz="0" w:space="0" w:color="auto" w:frame="1"/>
              </w:rPr>
              <w:t xml:space="preserve"> Кожна серія лікарських засобів повинна супроводжуватися </w:t>
            </w:r>
            <w:r w:rsidR="007C00F9" w:rsidRPr="007C00F9">
              <w:rPr>
                <w:rFonts w:ascii="Times New Roman" w:hAnsi="Times New Roman"/>
                <w:b/>
                <w:bCs/>
                <w:color w:val="000000"/>
                <w:sz w:val="28"/>
                <w:szCs w:val="28"/>
                <w:bdr w:val="none" w:sz="0" w:space="0" w:color="auto" w:frame="1"/>
              </w:rPr>
              <w:t>(в паперовому та/або електронному вигляді)</w:t>
            </w:r>
            <w:r w:rsidR="007C00F9" w:rsidRPr="007C00F9">
              <w:rPr>
                <w:rFonts w:ascii="Times New Roman" w:hAnsi="Times New Roman"/>
                <w:bCs/>
                <w:color w:val="000000"/>
                <w:sz w:val="28"/>
                <w:szCs w:val="28"/>
                <w:bdr w:val="none" w:sz="0" w:space="0" w:color="auto" w:frame="1"/>
              </w:rPr>
              <w:t xml:space="preserve"> копіями сертифіката якості, що видається виробником (для імпортованих лікарських засобів </w:t>
            </w:r>
            <w:r w:rsidR="007C00F9">
              <w:rPr>
                <w:rFonts w:ascii="Times New Roman" w:hAnsi="Times New Roman"/>
                <w:bCs/>
                <w:color w:val="000000"/>
                <w:sz w:val="28"/>
                <w:szCs w:val="28"/>
                <w:bdr w:val="none" w:sz="0" w:space="0" w:color="auto" w:frame="1"/>
              </w:rPr>
              <w:t>–</w:t>
            </w:r>
            <w:r w:rsidR="007C00F9" w:rsidRPr="007C00F9">
              <w:rPr>
                <w:rFonts w:ascii="Times New Roman" w:hAnsi="Times New Roman"/>
                <w:bCs/>
                <w:color w:val="000000"/>
                <w:sz w:val="28"/>
                <w:szCs w:val="28"/>
                <w:bdr w:val="none" w:sz="0" w:space="0" w:color="auto" w:frame="1"/>
              </w:rPr>
              <w:t xml:space="preserve"> імпортером (виробником або особою, що представляє виробника лікарських засобів на території України)), висновку про якість ввезеного в Україну лікарського засобу (для лікарських засобів іноземного виробництва), </w:t>
            </w:r>
            <w:r w:rsidR="007C00F9" w:rsidRPr="007C00F9">
              <w:rPr>
                <w:rFonts w:ascii="Times New Roman" w:hAnsi="Times New Roman"/>
                <w:bCs/>
                <w:color w:val="000000"/>
                <w:sz w:val="28"/>
                <w:szCs w:val="28"/>
                <w:bdr w:val="none" w:sz="0" w:space="0" w:color="auto" w:frame="1"/>
              </w:rPr>
              <w:lastRenderedPageBreak/>
              <w:t xml:space="preserve">висновку про відповідність МІБП вимогам державних і державних і міжнародних стандартів (для медичних імунобіологічних препаратів), завіреними печаткою останнього постачальника </w:t>
            </w:r>
            <w:r w:rsidR="007C00F9" w:rsidRPr="007C00F9">
              <w:rPr>
                <w:rFonts w:ascii="Times New Roman" w:hAnsi="Times New Roman"/>
                <w:b/>
                <w:bCs/>
                <w:color w:val="000000"/>
                <w:sz w:val="28"/>
                <w:szCs w:val="28"/>
                <w:bdr w:val="none" w:sz="0" w:space="0" w:color="auto" w:frame="1"/>
              </w:rPr>
              <w:t>(за її наявності)</w:t>
            </w:r>
            <w:r w:rsidR="007C00F9" w:rsidRPr="007C00F9">
              <w:rPr>
                <w:rFonts w:ascii="Times New Roman" w:hAnsi="Times New Roman"/>
                <w:bCs/>
                <w:color w:val="000000"/>
                <w:sz w:val="28"/>
                <w:szCs w:val="28"/>
                <w:bdr w:val="none" w:sz="0" w:space="0" w:color="auto" w:frame="1"/>
              </w:rPr>
              <w:t>;</w:t>
            </w:r>
          </w:p>
        </w:tc>
        <w:tc>
          <w:tcPr>
            <w:tcW w:w="974" w:type="pct"/>
            <w:gridSpan w:val="2"/>
            <w:tcBorders>
              <w:top w:val="single" w:sz="4" w:space="0" w:color="FFFFFF" w:themeColor="background1"/>
              <w:bottom w:val="single" w:sz="4" w:space="0" w:color="FFFFFF" w:themeColor="background1"/>
            </w:tcBorders>
          </w:tcPr>
          <w:p w:rsidR="005029C9" w:rsidRPr="0039471F" w:rsidRDefault="005029C9" w:rsidP="008E3AE8">
            <w:pPr>
              <w:pStyle w:val="31"/>
              <w:spacing w:after="0" w:line="240" w:lineRule="auto"/>
              <w:jc w:val="both"/>
              <w:rPr>
                <w:rFonts w:ascii="Times New Roman" w:hAnsi="Times New Roman"/>
                <w:sz w:val="28"/>
                <w:szCs w:val="28"/>
              </w:rPr>
            </w:pPr>
          </w:p>
        </w:tc>
      </w:tr>
      <w:tr w:rsidR="005029C9" w:rsidRPr="0039471F" w:rsidTr="0039471F">
        <w:trPr>
          <w:trHeight w:val="367"/>
        </w:trPr>
        <w:tc>
          <w:tcPr>
            <w:tcW w:w="1984" w:type="pct"/>
            <w:shd w:val="clear" w:color="auto" w:fill="auto"/>
          </w:tcPr>
          <w:p w:rsidR="00E711A1" w:rsidRDefault="00E711A1" w:rsidP="00254F0D">
            <w:pPr>
              <w:pStyle w:val="a4"/>
              <w:spacing w:before="0" w:beforeAutospacing="0" w:after="0" w:afterAutospacing="0"/>
              <w:jc w:val="both"/>
              <w:rPr>
                <w:rFonts w:eastAsia="Calibri"/>
                <w:sz w:val="28"/>
                <w:szCs w:val="28"/>
                <w:lang w:eastAsia="en-US"/>
              </w:rPr>
            </w:pPr>
            <w:r>
              <w:rPr>
                <w:rFonts w:eastAsia="Calibri"/>
                <w:sz w:val="28"/>
                <w:szCs w:val="28"/>
                <w:lang w:eastAsia="en-US"/>
              </w:rPr>
              <w:lastRenderedPageBreak/>
              <w:t>…</w:t>
            </w:r>
          </w:p>
          <w:p w:rsidR="005029C9" w:rsidRPr="0039471F" w:rsidRDefault="00097678" w:rsidP="00254F0D">
            <w:pPr>
              <w:pStyle w:val="a4"/>
              <w:spacing w:before="0" w:beforeAutospacing="0" w:after="0" w:afterAutospacing="0"/>
              <w:jc w:val="both"/>
              <w:rPr>
                <w:rFonts w:eastAsia="Calibri"/>
                <w:sz w:val="28"/>
                <w:szCs w:val="28"/>
                <w:lang w:eastAsia="en-US"/>
              </w:rPr>
            </w:pPr>
            <w:r w:rsidRPr="0039471F">
              <w:rPr>
                <w:rFonts w:eastAsia="Calibri"/>
                <w:sz w:val="28"/>
                <w:szCs w:val="28"/>
                <w:lang w:eastAsia="en-US"/>
              </w:rPr>
              <w:t>5) </w:t>
            </w:r>
            <w:r w:rsidR="005029C9" w:rsidRPr="0039471F">
              <w:rPr>
                <w:rFonts w:eastAsia="Calibri"/>
                <w:sz w:val="28"/>
                <w:szCs w:val="28"/>
                <w:lang w:eastAsia="en-US"/>
              </w:rPr>
              <w:t xml:space="preserve">при позитивному результаті вхідного контролю уповноважена особа дає дозвіл на </w:t>
            </w:r>
            <w:r w:rsidR="005029C9" w:rsidRPr="0039471F">
              <w:rPr>
                <w:rFonts w:eastAsia="Calibri"/>
                <w:b/>
                <w:sz w:val="28"/>
                <w:szCs w:val="28"/>
                <w:lang w:eastAsia="en-US"/>
              </w:rPr>
              <w:t>випуск</w:t>
            </w:r>
            <w:r w:rsidR="005029C9" w:rsidRPr="0039471F">
              <w:rPr>
                <w:rFonts w:eastAsia="Calibri"/>
                <w:sz w:val="28"/>
                <w:szCs w:val="28"/>
                <w:lang w:eastAsia="en-US"/>
              </w:rPr>
              <w:t xml:space="preserve"> (реалізацію) одержаних серій лікарських засобів;</w:t>
            </w:r>
          </w:p>
        </w:tc>
        <w:tc>
          <w:tcPr>
            <w:tcW w:w="2042" w:type="pct"/>
            <w:gridSpan w:val="2"/>
            <w:shd w:val="clear" w:color="auto" w:fill="auto"/>
          </w:tcPr>
          <w:p w:rsidR="00E711A1" w:rsidRPr="007C00F9" w:rsidRDefault="00E711A1" w:rsidP="001D2CB8">
            <w:pPr>
              <w:spacing w:after="0" w:line="240" w:lineRule="auto"/>
              <w:jc w:val="both"/>
              <w:rPr>
                <w:rFonts w:ascii="Times New Roman" w:hAnsi="Times New Roman"/>
                <w:sz w:val="28"/>
                <w:szCs w:val="28"/>
              </w:rPr>
            </w:pPr>
            <w:r w:rsidRPr="007C00F9">
              <w:rPr>
                <w:rFonts w:ascii="Times New Roman" w:hAnsi="Times New Roman"/>
                <w:sz w:val="28"/>
                <w:szCs w:val="28"/>
              </w:rPr>
              <w:t>…</w:t>
            </w:r>
          </w:p>
          <w:p w:rsidR="007C00F9" w:rsidRPr="007C00F9" w:rsidRDefault="00097678" w:rsidP="007C00F9">
            <w:pPr>
              <w:spacing w:after="0" w:line="240" w:lineRule="auto"/>
              <w:jc w:val="both"/>
              <w:rPr>
                <w:rFonts w:ascii="Times New Roman" w:hAnsi="Times New Roman"/>
                <w:sz w:val="28"/>
                <w:szCs w:val="28"/>
              </w:rPr>
            </w:pPr>
            <w:r w:rsidRPr="007C00F9">
              <w:rPr>
                <w:rFonts w:ascii="Times New Roman" w:hAnsi="Times New Roman"/>
                <w:sz w:val="28"/>
                <w:szCs w:val="28"/>
              </w:rPr>
              <w:t>5) </w:t>
            </w:r>
            <w:r w:rsidR="007C00F9" w:rsidRPr="007C00F9">
              <w:rPr>
                <w:rFonts w:ascii="Times New Roman" w:hAnsi="Times New Roman"/>
                <w:bCs/>
                <w:color w:val="000000"/>
                <w:sz w:val="28"/>
                <w:szCs w:val="28"/>
                <w:bdr w:val="none" w:sz="0" w:space="0" w:color="auto" w:frame="1"/>
                <w:lang w:eastAsia="uk-UA"/>
              </w:rPr>
              <w:t xml:space="preserve">при позитивному результаті вхідного контролю уповноважена особа дає дозвіл на </w:t>
            </w:r>
            <w:r w:rsidR="007C00F9" w:rsidRPr="007C00F9">
              <w:rPr>
                <w:rFonts w:ascii="Times New Roman" w:hAnsi="Times New Roman"/>
                <w:b/>
                <w:bCs/>
                <w:color w:val="000000"/>
                <w:sz w:val="28"/>
                <w:szCs w:val="28"/>
                <w:bdr w:val="none" w:sz="0" w:space="0" w:color="auto" w:frame="1"/>
                <w:lang w:eastAsia="uk-UA"/>
              </w:rPr>
              <w:t>відпуск</w:t>
            </w:r>
            <w:r w:rsidR="007C00F9" w:rsidRPr="007C00F9">
              <w:rPr>
                <w:rFonts w:ascii="Times New Roman" w:hAnsi="Times New Roman"/>
                <w:bCs/>
                <w:color w:val="000000"/>
                <w:sz w:val="28"/>
                <w:szCs w:val="28"/>
                <w:bdr w:val="none" w:sz="0" w:space="0" w:color="auto" w:frame="1"/>
                <w:lang w:eastAsia="uk-UA"/>
              </w:rPr>
              <w:t xml:space="preserve"> (реалізацію) одержаних серій лікарських засобів </w:t>
            </w:r>
            <w:r w:rsidR="007C00F9" w:rsidRPr="007C00F9">
              <w:rPr>
                <w:rFonts w:ascii="Times New Roman" w:hAnsi="Times New Roman"/>
                <w:b/>
                <w:bCs/>
                <w:color w:val="000000"/>
                <w:sz w:val="28"/>
                <w:szCs w:val="28"/>
                <w:bdr w:val="none" w:sz="0" w:space="0" w:color="auto" w:frame="1"/>
                <w:lang w:eastAsia="uk-UA"/>
              </w:rPr>
              <w:t>у паперовому та/або електронному вигляді;</w:t>
            </w:r>
          </w:p>
        </w:tc>
        <w:tc>
          <w:tcPr>
            <w:tcW w:w="974" w:type="pct"/>
            <w:gridSpan w:val="2"/>
            <w:tcBorders>
              <w:top w:val="single" w:sz="4" w:space="0" w:color="FFFFFF" w:themeColor="background1"/>
              <w:bottom w:val="single" w:sz="4" w:space="0" w:color="FFFFFF" w:themeColor="background1"/>
            </w:tcBorders>
          </w:tcPr>
          <w:p w:rsidR="005029C9" w:rsidRPr="0039471F" w:rsidRDefault="005029C9" w:rsidP="001D2CB8">
            <w:pPr>
              <w:spacing w:after="0" w:line="240" w:lineRule="auto"/>
              <w:jc w:val="both"/>
              <w:rPr>
                <w:rFonts w:ascii="Times New Roman" w:hAnsi="Times New Roman"/>
                <w:sz w:val="28"/>
                <w:szCs w:val="28"/>
              </w:rPr>
            </w:pPr>
          </w:p>
        </w:tc>
      </w:tr>
      <w:tr w:rsidR="005029C9" w:rsidRPr="0039471F" w:rsidTr="0039471F">
        <w:trPr>
          <w:trHeight w:val="367"/>
        </w:trPr>
        <w:tc>
          <w:tcPr>
            <w:tcW w:w="1984" w:type="pct"/>
            <w:shd w:val="clear" w:color="auto" w:fill="auto"/>
          </w:tcPr>
          <w:p w:rsidR="005029C9" w:rsidRPr="0039471F" w:rsidRDefault="00097678" w:rsidP="008A0623">
            <w:pPr>
              <w:pStyle w:val="a4"/>
              <w:spacing w:before="0" w:beforeAutospacing="0" w:after="0" w:afterAutospacing="0"/>
              <w:jc w:val="both"/>
              <w:rPr>
                <w:rFonts w:eastAsia="Calibri"/>
                <w:sz w:val="28"/>
                <w:szCs w:val="28"/>
                <w:lang w:eastAsia="en-US"/>
              </w:rPr>
            </w:pPr>
            <w:r w:rsidRPr="0039471F">
              <w:rPr>
                <w:rFonts w:eastAsia="Calibri"/>
                <w:sz w:val="28"/>
                <w:szCs w:val="28"/>
                <w:lang w:eastAsia="en-US"/>
              </w:rPr>
              <w:t>6) </w:t>
            </w:r>
            <w:r w:rsidR="005029C9" w:rsidRPr="0039471F">
              <w:rPr>
                <w:rFonts w:eastAsia="Calibri"/>
                <w:sz w:val="28"/>
                <w:szCs w:val="28"/>
                <w:lang w:eastAsia="en-US"/>
              </w:rPr>
              <w:t xml:space="preserve">при негативному результаті уповноважена особа складає акт про виявлені </w:t>
            </w:r>
            <w:r w:rsidR="005029C9" w:rsidRPr="0039471F">
              <w:rPr>
                <w:rFonts w:eastAsia="Calibri"/>
                <w:b/>
                <w:sz w:val="28"/>
                <w:szCs w:val="28"/>
                <w:lang w:eastAsia="en-US"/>
              </w:rPr>
              <w:t>дефекти</w:t>
            </w:r>
            <w:r w:rsidR="005029C9" w:rsidRPr="0039471F">
              <w:rPr>
                <w:rFonts w:eastAsia="Calibri"/>
                <w:sz w:val="28"/>
                <w:szCs w:val="28"/>
                <w:lang w:eastAsia="en-US"/>
              </w:rPr>
              <w:t>, який є підставою для повернення партії постачальнику</w:t>
            </w:r>
            <w:r w:rsidR="005029C9" w:rsidRPr="0039471F">
              <w:rPr>
                <w:rFonts w:eastAsia="Calibri"/>
                <w:b/>
                <w:sz w:val="28"/>
                <w:szCs w:val="28"/>
                <w:lang w:eastAsia="en-US"/>
              </w:rPr>
              <w:t xml:space="preserve">. Копія акта разом із копіями прибуткової (видаткової) накладної, сертифіката якості серії лікарського засобу, що видається виробником (для імпортованих лікарських засобів – імпортером (виробником або особою, що представляє виробника лікарських засобів на території України)), висновку про якість ввезеного в Україну лікарського засобу (для лікарських засобів іноземного виробництва), висновку про відповідність МІБП вимогам державних і державних і міжнародних стандартів (для медичних імунобіологічних препаратів) у десятиденний строк (якщо інше не передбачено рішенням центрального органу виконавчої влади, який реалізує державну політику у сферах контролю </w:t>
            </w:r>
            <w:r w:rsidR="005029C9" w:rsidRPr="0039471F">
              <w:rPr>
                <w:rFonts w:eastAsia="Calibri"/>
                <w:b/>
                <w:sz w:val="28"/>
                <w:szCs w:val="28"/>
                <w:lang w:eastAsia="en-US"/>
              </w:rPr>
              <w:lastRenderedPageBreak/>
              <w:t>якості та безпеки лікарських засобів, у тому числі медичних імунобіологічних препаратів, медичної техніки і виробів медичного призначення, та обігу наркотичних засобів, психотропних речовин і прекурсорів, протидії їх незаконному обігу) подається до територіального органу центрального органу виконавчої влади, який реалізує державну політику у сферах контролю якості та безпеки лікарських засобів, у тому числі медичних імунобіологічних препаратів, медичної техніки і виробів медичного призначення, та обігу наркотичних засобів, психотропних речовин і прекурсорів, протидії їх незаконному обігу;</w:t>
            </w:r>
          </w:p>
        </w:tc>
        <w:tc>
          <w:tcPr>
            <w:tcW w:w="2042" w:type="pct"/>
            <w:gridSpan w:val="2"/>
            <w:shd w:val="clear" w:color="auto" w:fill="auto"/>
          </w:tcPr>
          <w:p w:rsidR="007C00F9" w:rsidRPr="007C00F9" w:rsidRDefault="00097678" w:rsidP="007C00F9">
            <w:pPr>
              <w:pStyle w:val="31"/>
              <w:spacing w:after="0" w:line="240" w:lineRule="auto"/>
              <w:jc w:val="both"/>
              <w:rPr>
                <w:rFonts w:ascii="Times New Roman" w:hAnsi="Times New Roman"/>
                <w:bCs/>
                <w:color w:val="000000"/>
                <w:sz w:val="28"/>
                <w:szCs w:val="28"/>
                <w:bdr w:val="none" w:sz="0" w:space="0" w:color="auto" w:frame="1"/>
              </w:rPr>
            </w:pPr>
            <w:r w:rsidRPr="007C00F9">
              <w:rPr>
                <w:rFonts w:ascii="Times New Roman" w:hAnsi="Times New Roman"/>
                <w:sz w:val="28"/>
                <w:szCs w:val="28"/>
              </w:rPr>
              <w:lastRenderedPageBreak/>
              <w:t>6) </w:t>
            </w:r>
            <w:r w:rsidR="007C00F9" w:rsidRPr="007C00F9">
              <w:rPr>
                <w:rFonts w:ascii="Times New Roman" w:hAnsi="Times New Roman"/>
                <w:bCs/>
                <w:color w:val="000000"/>
                <w:sz w:val="28"/>
                <w:szCs w:val="28"/>
                <w:bdr w:val="none" w:sz="0" w:space="0" w:color="auto" w:frame="1"/>
              </w:rPr>
              <w:t xml:space="preserve">при негативному результаті уповноважена особа складає акт про виявлені </w:t>
            </w:r>
            <w:r w:rsidR="007C00F9" w:rsidRPr="007C00F9">
              <w:rPr>
                <w:rFonts w:ascii="Times New Roman" w:hAnsi="Times New Roman"/>
                <w:b/>
                <w:bCs/>
                <w:color w:val="000000"/>
                <w:sz w:val="28"/>
                <w:szCs w:val="28"/>
                <w:bdr w:val="none" w:sz="0" w:space="0" w:color="auto" w:frame="1"/>
              </w:rPr>
              <w:t>невідповідності</w:t>
            </w:r>
            <w:r w:rsidR="007C00F9" w:rsidRPr="007C00F9">
              <w:rPr>
                <w:rFonts w:ascii="Times New Roman" w:hAnsi="Times New Roman"/>
                <w:bCs/>
                <w:color w:val="000000"/>
                <w:sz w:val="28"/>
                <w:szCs w:val="28"/>
                <w:bdr w:val="none" w:sz="0" w:space="0" w:color="auto" w:frame="1"/>
              </w:rPr>
              <w:t>, який є підставою для повернення партії постачальнику.</w:t>
            </w:r>
          </w:p>
          <w:p w:rsidR="007C00F9" w:rsidRPr="007C00F9" w:rsidRDefault="007C00F9" w:rsidP="007C00F9">
            <w:pPr>
              <w:pStyle w:val="31"/>
              <w:spacing w:after="0" w:line="240" w:lineRule="auto"/>
              <w:jc w:val="both"/>
              <w:rPr>
                <w:rFonts w:ascii="Times New Roman" w:hAnsi="Times New Roman"/>
                <w:b/>
                <w:sz w:val="28"/>
                <w:szCs w:val="28"/>
              </w:rPr>
            </w:pPr>
            <w:r w:rsidRPr="007C00F9">
              <w:rPr>
                <w:rFonts w:ascii="Times New Roman" w:hAnsi="Times New Roman"/>
                <w:b/>
                <w:bCs/>
                <w:color w:val="000000"/>
                <w:sz w:val="28"/>
                <w:szCs w:val="28"/>
                <w:bdr w:val="none" w:sz="0" w:space="0" w:color="auto" w:frame="1"/>
              </w:rPr>
              <w:t>Про факт виявлення постачання лікарських засобів, обіг яких заборонений Розпорядженнями, лікарських засобів ввезених з порушенням законодавства та лікарських засобів, термін придатності яких минув, уповноважена особа в десятиденний строк інформує територіальний орган центрального органу виконавчої влади, який реалізує державну політику у сферах контролю якості та безпеки лікарських засобів, у тому числі медичних імунобіологічних препаратів, медичної техніки і виробів медичного призначення, та обігу наркотичних засобів, психотропних речовин і прекурсорів, протидії їх незаконному обігу з наданням копій супровідних документів;</w:t>
            </w:r>
          </w:p>
        </w:tc>
        <w:tc>
          <w:tcPr>
            <w:tcW w:w="974" w:type="pct"/>
            <w:gridSpan w:val="2"/>
            <w:tcBorders>
              <w:top w:val="single" w:sz="4" w:space="0" w:color="FFFFFF" w:themeColor="background1"/>
            </w:tcBorders>
          </w:tcPr>
          <w:p w:rsidR="005029C9" w:rsidRPr="0039471F" w:rsidRDefault="005029C9" w:rsidP="00254F0D">
            <w:pPr>
              <w:pStyle w:val="31"/>
              <w:spacing w:after="0" w:line="240" w:lineRule="auto"/>
              <w:jc w:val="both"/>
              <w:rPr>
                <w:rFonts w:ascii="Times New Roman" w:hAnsi="Times New Roman"/>
                <w:sz w:val="28"/>
                <w:szCs w:val="28"/>
              </w:rPr>
            </w:pPr>
          </w:p>
        </w:tc>
      </w:tr>
      <w:tr w:rsidR="005029C9" w:rsidRPr="0039471F" w:rsidTr="0039471F">
        <w:trPr>
          <w:trHeight w:val="367"/>
        </w:trPr>
        <w:tc>
          <w:tcPr>
            <w:tcW w:w="1984" w:type="pct"/>
            <w:shd w:val="clear" w:color="auto" w:fill="auto"/>
          </w:tcPr>
          <w:p w:rsidR="005029C9" w:rsidRPr="0039471F" w:rsidRDefault="00097678" w:rsidP="001D2CB8">
            <w:pPr>
              <w:pStyle w:val="a4"/>
              <w:spacing w:before="0" w:beforeAutospacing="0" w:after="0" w:afterAutospacing="0"/>
              <w:jc w:val="both"/>
              <w:rPr>
                <w:rFonts w:eastAsia="Calibri"/>
                <w:sz w:val="28"/>
                <w:szCs w:val="28"/>
                <w:lang w:eastAsia="en-US"/>
              </w:rPr>
            </w:pPr>
            <w:r w:rsidRPr="0039471F">
              <w:rPr>
                <w:rFonts w:eastAsia="Calibri"/>
                <w:sz w:val="28"/>
                <w:szCs w:val="28"/>
                <w:lang w:eastAsia="en-US"/>
              </w:rPr>
              <w:lastRenderedPageBreak/>
              <w:t>7) </w:t>
            </w:r>
            <w:r w:rsidR="005029C9" w:rsidRPr="0039471F">
              <w:rPr>
                <w:rFonts w:eastAsia="Calibri"/>
                <w:sz w:val="28"/>
                <w:szCs w:val="28"/>
                <w:lang w:eastAsia="en-US"/>
              </w:rPr>
              <w:t xml:space="preserve">у разі виникнення сумніву щодо якості лікарських засобів при виконанні візуального контролю уповноважена особа відбирає зразки сумнівних лікарських засобів та направляє їх до територіального органу центрального органу виконавчої влади, який реалізує державну політику у сферах контролю якості та безпеки лікарських засобів, у тому числі медичних імунобіологічних препаратів, медичної техніки і виробів медичного призначення, та обігу наркотичних засобів, психотропних речовин і прекурсорів, протидії їх незаконному обігу, для проведення лабораторних досліджень якості лікарських засобів. На час проведення таких досліджень </w:t>
            </w:r>
            <w:r w:rsidR="005029C9" w:rsidRPr="0039471F">
              <w:rPr>
                <w:rFonts w:eastAsia="Calibri"/>
                <w:sz w:val="28"/>
                <w:szCs w:val="28"/>
                <w:lang w:eastAsia="en-US"/>
              </w:rPr>
              <w:lastRenderedPageBreak/>
              <w:t>до остаточного вирішення питання про їх якість серії сумнівних лікарських засобів перебувають в спеціально відведеній, чітко визначеній, промаркованій карантинній зоні (приміщенні), окремо від іншої продукції, з позначенням «Карантин» із зазначенням причин вилучення з обігу та дати переміщення.</w:t>
            </w:r>
          </w:p>
          <w:p w:rsidR="005029C9" w:rsidRPr="0039471F" w:rsidRDefault="005029C9" w:rsidP="001D2CB8">
            <w:pPr>
              <w:pStyle w:val="a4"/>
              <w:spacing w:before="0" w:beforeAutospacing="0" w:after="0" w:afterAutospacing="0"/>
              <w:jc w:val="both"/>
              <w:rPr>
                <w:rFonts w:eastAsia="Calibri"/>
                <w:b/>
                <w:sz w:val="28"/>
                <w:szCs w:val="28"/>
                <w:lang w:eastAsia="en-US"/>
              </w:rPr>
            </w:pPr>
            <w:r w:rsidRPr="0039471F">
              <w:rPr>
                <w:rFonts w:eastAsia="Calibri"/>
                <w:b/>
                <w:sz w:val="28"/>
                <w:szCs w:val="28"/>
                <w:lang w:eastAsia="en-US"/>
              </w:rPr>
              <w:t>ВІДСУТНЄ</w:t>
            </w:r>
          </w:p>
        </w:tc>
        <w:tc>
          <w:tcPr>
            <w:tcW w:w="2042" w:type="pct"/>
            <w:gridSpan w:val="2"/>
            <w:shd w:val="clear" w:color="auto" w:fill="auto"/>
          </w:tcPr>
          <w:p w:rsidR="00767FA0" w:rsidRDefault="00097678" w:rsidP="00767FA0">
            <w:pPr>
              <w:pStyle w:val="31"/>
              <w:spacing w:after="0" w:line="240" w:lineRule="auto"/>
              <w:jc w:val="both"/>
              <w:rPr>
                <w:rFonts w:ascii="Times New Roman" w:hAnsi="Times New Roman"/>
                <w:sz w:val="28"/>
                <w:szCs w:val="28"/>
              </w:rPr>
            </w:pPr>
            <w:r w:rsidRPr="0039471F">
              <w:rPr>
                <w:rFonts w:ascii="Times New Roman" w:hAnsi="Times New Roman"/>
                <w:sz w:val="28"/>
                <w:szCs w:val="28"/>
              </w:rPr>
              <w:lastRenderedPageBreak/>
              <w:t>7)</w:t>
            </w:r>
            <w:r w:rsidRPr="0039471F">
              <w:t> </w:t>
            </w:r>
            <w:r w:rsidR="005029C9" w:rsidRPr="0039471F">
              <w:rPr>
                <w:rFonts w:ascii="Times New Roman" w:hAnsi="Times New Roman"/>
                <w:sz w:val="28"/>
                <w:szCs w:val="28"/>
              </w:rPr>
              <w:t xml:space="preserve">у разі виникнення сумніву щодо якості лікарських засобів при виконанні візуального контролю уповноважена особа відбирає зразки сумнівних лікарських засобів та направляє їх до територіального органу центрального органу виконавчої влади, який реалізує державну політику у сферах контролю якості та безпеки лікарських засобів, у тому числі медичних імунобіологічних препаратів, медичної техніки і виробів медичного призначення, та обігу наркотичних засобів, психотропних речовин і прекурсорів, протидії їх незаконному обігу, для проведення лабораторних досліджень якості лікарських засобів. На час проведення таких досліджень до остаточного вирішення питання </w:t>
            </w:r>
            <w:r w:rsidR="005029C9" w:rsidRPr="0039471F">
              <w:rPr>
                <w:rFonts w:ascii="Times New Roman" w:hAnsi="Times New Roman"/>
                <w:sz w:val="28"/>
                <w:szCs w:val="28"/>
              </w:rPr>
              <w:lastRenderedPageBreak/>
              <w:t>про їх якість серії сумнівних лікарських засобів перебувають в спеціально відведеній, чітко визначеній, промаркованій карантинній зоні (приміщенні), окремо від іншої продукції, з позначенням «Карантин» із зазначенням причин вилучення з обігу та дати переміщення.</w:t>
            </w:r>
          </w:p>
          <w:p w:rsidR="005029C9" w:rsidRPr="007C00F9" w:rsidRDefault="007C00F9" w:rsidP="00767FA0">
            <w:pPr>
              <w:pStyle w:val="31"/>
              <w:spacing w:after="0" w:line="240" w:lineRule="auto"/>
              <w:ind w:firstLine="391"/>
              <w:jc w:val="both"/>
              <w:rPr>
                <w:rFonts w:ascii="Times New Roman" w:hAnsi="Times New Roman"/>
                <w:b/>
                <w:sz w:val="28"/>
                <w:szCs w:val="28"/>
              </w:rPr>
            </w:pPr>
            <w:r w:rsidRPr="007C00F9">
              <w:rPr>
                <w:rFonts w:ascii="Times New Roman" w:hAnsi="Times New Roman"/>
                <w:b/>
                <w:bCs/>
                <w:color w:val="000000"/>
                <w:sz w:val="28"/>
                <w:szCs w:val="28"/>
                <w:bdr w:val="none" w:sz="0" w:space="0" w:color="auto" w:frame="1"/>
              </w:rPr>
              <w:t>Для великих об’ємів карантинного товару допускається розміщення його в загальній зоні зберігання за умови забезпечення чіткого сигнального маркування карантинної продукції та додаткових засобів безпеки, які запобігають відвантаженню карантинного товару, що визначені в стандартних операційних процедурах та законодавстві.</w:t>
            </w:r>
          </w:p>
        </w:tc>
        <w:tc>
          <w:tcPr>
            <w:tcW w:w="974" w:type="pct"/>
            <w:gridSpan w:val="2"/>
            <w:tcBorders>
              <w:top w:val="single" w:sz="4" w:space="0" w:color="FFFFFF" w:themeColor="background1"/>
            </w:tcBorders>
          </w:tcPr>
          <w:p w:rsidR="005029C9" w:rsidRPr="0039471F" w:rsidRDefault="005029C9" w:rsidP="00254F0D">
            <w:pPr>
              <w:pStyle w:val="31"/>
              <w:spacing w:after="0" w:line="240" w:lineRule="auto"/>
              <w:jc w:val="both"/>
              <w:rPr>
                <w:rFonts w:ascii="Times New Roman" w:hAnsi="Times New Roman"/>
                <w:sz w:val="28"/>
                <w:szCs w:val="28"/>
              </w:rPr>
            </w:pPr>
          </w:p>
        </w:tc>
      </w:tr>
      <w:tr w:rsidR="00E35392" w:rsidRPr="0039471F" w:rsidTr="00E35392">
        <w:trPr>
          <w:trHeight w:val="367"/>
        </w:trPr>
        <w:tc>
          <w:tcPr>
            <w:tcW w:w="5000" w:type="pct"/>
            <w:gridSpan w:val="5"/>
            <w:shd w:val="clear" w:color="auto" w:fill="auto"/>
          </w:tcPr>
          <w:p w:rsidR="00E35392" w:rsidRPr="002623BB" w:rsidRDefault="00E35392" w:rsidP="00254F0D">
            <w:pPr>
              <w:pStyle w:val="31"/>
              <w:spacing w:after="0" w:line="240" w:lineRule="auto"/>
              <w:jc w:val="both"/>
              <w:rPr>
                <w:rFonts w:ascii="Times New Roman" w:hAnsi="Times New Roman"/>
                <w:b/>
                <w:sz w:val="28"/>
                <w:szCs w:val="28"/>
              </w:rPr>
            </w:pPr>
            <w:r w:rsidRPr="002623BB">
              <w:rPr>
                <w:rFonts w:ascii="Times New Roman" w:hAnsi="Times New Roman"/>
                <w:b/>
                <w:sz w:val="28"/>
                <w:szCs w:val="28"/>
              </w:rPr>
              <w:lastRenderedPageBreak/>
              <w:t>IV. Державний контроль якості лікарських засобів під час оптової та роздрібної торгівлі</w:t>
            </w:r>
          </w:p>
        </w:tc>
      </w:tr>
      <w:tr w:rsidR="00097678" w:rsidRPr="0039471F" w:rsidTr="0039471F">
        <w:trPr>
          <w:trHeight w:val="367"/>
        </w:trPr>
        <w:tc>
          <w:tcPr>
            <w:tcW w:w="1984" w:type="pct"/>
            <w:shd w:val="clear" w:color="auto" w:fill="auto"/>
          </w:tcPr>
          <w:p w:rsidR="00E35392" w:rsidRPr="002623BB" w:rsidRDefault="00E35392" w:rsidP="00E35392">
            <w:pPr>
              <w:pStyle w:val="31"/>
              <w:spacing w:after="0" w:line="240" w:lineRule="auto"/>
              <w:jc w:val="both"/>
              <w:rPr>
                <w:rFonts w:ascii="Times New Roman" w:hAnsi="Times New Roman"/>
                <w:b/>
                <w:bCs/>
                <w:color w:val="000000"/>
                <w:sz w:val="28"/>
                <w:szCs w:val="28"/>
                <w:bdr w:val="none" w:sz="0" w:space="0" w:color="auto" w:frame="1"/>
              </w:rPr>
            </w:pPr>
            <w:r w:rsidRPr="002623BB">
              <w:rPr>
                <w:rFonts w:ascii="Times New Roman" w:hAnsi="Times New Roman"/>
                <w:b/>
                <w:bCs/>
                <w:color w:val="000000"/>
                <w:sz w:val="28"/>
                <w:szCs w:val="28"/>
                <w:bdr w:val="none" w:sz="0" w:space="0" w:color="auto" w:frame="1"/>
              </w:rPr>
              <w:t>…</w:t>
            </w:r>
          </w:p>
          <w:p w:rsidR="00E35392" w:rsidRPr="002623BB" w:rsidRDefault="00E35392" w:rsidP="00E35392">
            <w:pPr>
              <w:pStyle w:val="31"/>
              <w:spacing w:after="0" w:line="240" w:lineRule="auto"/>
              <w:jc w:val="both"/>
              <w:rPr>
                <w:rFonts w:ascii="Times New Roman" w:hAnsi="Times New Roman"/>
                <w:bCs/>
                <w:color w:val="000000"/>
                <w:sz w:val="28"/>
                <w:szCs w:val="28"/>
                <w:bdr w:val="none" w:sz="0" w:space="0" w:color="auto" w:frame="1"/>
              </w:rPr>
            </w:pPr>
            <w:r w:rsidRPr="002623BB">
              <w:rPr>
                <w:rFonts w:ascii="Times New Roman" w:hAnsi="Times New Roman"/>
                <w:bCs/>
                <w:color w:val="000000"/>
                <w:sz w:val="28"/>
                <w:szCs w:val="28"/>
                <w:bdr w:val="none" w:sz="0" w:space="0" w:color="auto" w:frame="1"/>
              </w:rPr>
              <w:t>4.</w:t>
            </w:r>
          </w:p>
          <w:p w:rsidR="00E35392" w:rsidRPr="002623BB" w:rsidRDefault="00E35392" w:rsidP="00E35392">
            <w:pPr>
              <w:pStyle w:val="31"/>
              <w:spacing w:after="0" w:line="240" w:lineRule="auto"/>
              <w:jc w:val="both"/>
              <w:rPr>
                <w:rFonts w:ascii="Times New Roman" w:hAnsi="Times New Roman"/>
                <w:b/>
                <w:bCs/>
                <w:color w:val="000000"/>
                <w:sz w:val="28"/>
                <w:szCs w:val="28"/>
                <w:bdr w:val="none" w:sz="0" w:space="0" w:color="auto" w:frame="1"/>
              </w:rPr>
            </w:pPr>
            <w:r w:rsidRPr="002623BB">
              <w:rPr>
                <w:rFonts w:ascii="Times New Roman" w:hAnsi="Times New Roman"/>
                <w:b/>
                <w:bCs/>
                <w:color w:val="000000"/>
                <w:sz w:val="28"/>
                <w:szCs w:val="28"/>
                <w:bdr w:val="none" w:sz="0" w:space="0" w:color="auto" w:frame="1"/>
              </w:rPr>
              <w:t>…</w:t>
            </w:r>
          </w:p>
          <w:p w:rsidR="00097678" w:rsidRPr="002623BB" w:rsidRDefault="00097678" w:rsidP="001D2CB8">
            <w:pPr>
              <w:pStyle w:val="a4"/>
              <w:spacing w:before="0" w:beforeAutospacing="0" w:after="0" w:afterAutospacing="0"/>
              <w:jc w:val="both"/>
              <w:rPr>
                <w:rFonts w:eastAsia="Calibri"/>
                <w:sz w:val="28"/>
                <w:szCs w:val="28"/>
                <w:lang w:eastAsia="en-US"/>
              </w:rPr>
            </w:pPr>
            <w:r w:rsidRPr="002623BB">
              <w:rPr>
                <w:color w:val="000000"/>
                <w:sz w:val="28"/>
                <w:szCs w:val="28"/>
                <w:shd w:val="clear" w:color="auto" w:fill="FFFFFF"/>
              </w:rPr>
              <w:t>У разі встановлення тимчасової заборони (</w:t>
            </w:r>
            <w:proofErr w:type="spellStart"/>
            <w:r w:rsidRPr="002623BB">
              <w:rPr>
                <w:color w:val="000000"/>
                <w:sz w:val="28"/>
                <w:szCs w:val="28"/>
                <w:shd w:val="clear" w:color="auto" w:fill="FFFFFF"/>
              </w:rPr>
              <w:t>заборони</w:t>
            </w:r>
            <w:proofErr w:type="spellEnd"/>
            <w:r w:rsidRPr="002623BB">
              <w:rPr>
                <w:color w:val="000000"/>
                <w:sz w:val="28"/>
                <w:szCs w:val="28"/>
                <w:shd w:val="clear" w:color="auto" w:fill="FFFFFF"/>
              </w:rPr>
              <w:t xml:space="preserve">) обігу лікарського засобу суб’єкти господарювання повинні у строк, визначений у </w:t>
            </w:r>
            <w:r w:rsidRPr="002623BB">
              <w:rPr>
                <w:b/>
                <w:color w:val="000000"/>
                <w:sz w:val="28"/>
                <w:szCs w:val="28"/>
                <w:shd w:val="clear" w:color="auto" w:fill="FFFFFF"/>
              </w:rPr>
              <w:t>розпорядженні</w:t>
            </w:r>
            <w:r w:rsidRPr="002623BB">
              <w:rPr>
                <w:color w:val="000000"/>
                <w:sz w:val="28"/>
                <w:szCs w:val="28"/>
                <w:shd w:val="clear" w:color="auto" w:fill="FFFFFF"/>
              </w:rPr>
              <w:t xml:space="preserve"> про встановлення тимчасової заборони (</w:t>
            </w:r>
            <w:proofErr w:type="spellStart"/>
            <w:r w:rsidRPr="002623BB">
              <w:rPr>
                <w:color w:val="000000"/>
                <w:sz w:val="28"/>
                <w:szCs w:val="28"/>
                <w:shd w:val="clear" w:color="auto" w:fill="FFFFFF"/>
              </w:rPr>
              <w:t>заборони</w:t>
            </w:r>
            <w:proofErr w:type="spellEnd"/>
            <w:r w:rsidRPr="002623BB">
              <w:rPr>
                <w:color w:val="000000"/>
                <w:sz w:val="28"/>
                <w:szCs w:val="28"/>
                <w:shd w:val="clear" w:color="auto" w:fill="FFFFFF"/>
              </w:rPr>
              <w:t xml:space="preserve">) обігу, вжити заходів щодо виконання встановлених таким </w:t>
            </w:r>
            <w:r w:rsidRPr="002623BB">
              <w:rPr>
                <w:b/>
                <w:color w:val="000000"/>
                <w:sz w:val="28"/>
                <w:szCs w:val="28"/>
                <w:shd w:val="clear" w:color="auto" w:fill="FFFFFF"/>
              </w:rPr>
              <w:t>розпорядженням</w:t>
            </w:r>
            <w:r w:rsidRPr="002623BB">
              <w:rPr>
                <w:color w:val="000000"/>
                <w:sz w:val="28"/>
                <w:szCs w:val="28"/>
                <w:shd w:val="clear" w:color="auto" w:fill="FFFFFF"/>
              </w:rPr>
              <w:t xml:space="preserve"> вимог.</w:t>
            </w:r>
          </w:p>
        </w:tc>
        <w:tc>
          <w:tcPr>
            <w:tcW w:w="2042" w:type="pct"/>
            <w:gridSpan w:val="2"/>
            <w:shd w:val="clear" w:color="auto" w:fill="auto"/>
          </w:tcPr>
          <w:p w:rsidR="00E35392" w:rsidRPr="002623BB" w:rsidRDefault="00E35392" w:rsidP="00254F0D">
            <w:pPr>
              <w:pStyle w:val="31"/>
              <w:spacing w:after="0" w:line="240" w:lineRule="auto"/>
              <w:jc w:val="both"/>
              <w:rPr>
                <w:rFonts w:ascii="Times New Roman" w:hAnsi="Times New Roman"/>
                <w:b/>
                <w:bCs/>
                <w:color w:val="000000"/>
                <w:sz w:val="28"/>
                <w:szCs w:val="28"/>
                <w:bdr w:val="none" w:sz="0" w:space="0" w:color="auto" w:frame="1"/>
              </w:rPr>
            </w:pPr>
            <w:r w:rsidRPr="002623BB">
              <w:rPr>
                <w:rFonts w:ascii="Times New Roman" w:hAnsi="Times New Roman"/>
                <w:b/>
                <w:bCs/>
                <w:color w:val="000000"/>
                <w:sz w:val="28"/>
                <w:szCs w:val="28"/>
                <w:bdr w:val="none" w:sz="0" w:space="0" w:color="auto" w:frame="1"/>
              </w:rPr>
              <w:t>…</w:t>
            </w:r>
          </w:p>
          <w:p w:rsidR="00E35392" w:rsidRPr="002623BB" w:rsidRDefault="00E35392" w:rsidP="00254F0D">
            <w:pPr>
              <w:pStyle w:val="31"/>
              <w:spacing w:after="0" w:line="240" w:lineRule="auto"/>
              <w:jc w:val="both"/>
              <w:rPr>
                <w:rFonts w:ascii="Times New Roman" w:hAnsi="Times New Roman"/>
                <w:bCs/>
                <w:color w:val="000000"/>
                <w:sz w:val="28"/>
                <w:szCs w:val="28"/>
                <w:bdr w:val="none" w:sz="0" w:space="0" w:color="auto" w:frame="1"/>
              </w:rPr>
            </w:pPr>
            <w:r w:rsidRPr="002623BB">
              <w:rPr>
                <w:rFonts w:ascii="Times New Roman" w:hAnsi="Times New Roman"/>
                <w:bCs/>
                <w:color w:val="000000"/>
                <w:sz w:val="28"/>
                <w:szCs w:val="28"/>
                <w:bdr w:val="none" w:sz="0" w:space="0" w:color="auto" w:frame="1"/>
              </w:rPr>
              <w:t>4.</w:t>
            </w:r>
          </w:p>
          <w:p w:rsidR="00E35392" w:rsidRPr="002623BB" w:rsidRDefault="00E35392" w:rsidP="00254F0D">
            <w:pPr>
              <w:pStyle w:val="31"/>
              <w:spacing w:after="0" w:line="240" w:lineRule="auto"/>
              <w:jc w:val="both"/>
              <w:rPr>
                <w:rFonts w:ascii="Times New Roman" w:hAnsi="Times New Roman"/>
                <w:b/>
                <w:bCs/>
                <w:color w:val="000000"/>
                <w:sz w:val="28"/>
                <w:szCs w:val="28"/>
                <w:bdr w:val="none" w:sz="0" w:space="0" w:color="auto" w:frame="1"/>
              </w:rPr>
            </w:pPr>
            <w:r w:rsidRPr="002623BB">
              <w:rPr>
                <w:rFonts w:ascii="Times New Roman" w:hAnsi="Times New Roman"/>
                <w:b/>
                <w:bCs/>
                <w:color w:val="000000"/>
                <w:sz w:val="28"/>
                <w:szCs w:val="28"/>
                <w:bdr w:val="none" w:sz="0" w:space="0" w:color="auto" w:frame="1"/>
              </w:rPr>
              <w:t>…</w:t>
            </w:r>
          </w:p>
          <w:p w:rsidR="00097678" w:rsidRPr="002623BB" w:rsidRDefault="00097678" w:rsidP="00254F0D">
            <w:pPr>
              <w:pStyle w:val="31"/>
              <w:spacing w:after="0" w:line="240" w:lineRule="auto"/>
              <w:jc w:val="both"/>
              <w:rPr>
                <w:rFonts w:ascii="Times New Roman" w:hAnsi="Times New Roman"/>
                <w:sz w:val="28"/>
                <w:szCs w:val="28"/>
              </w:rPr>
            </w:pPr>
            <w:r w:rsidRPr="002623BB">
              <w:rPr>
                <w:rFonts w:ascii="Times New Roman" w:hAnsi="Times New Roman"/>
                <w:bCs/>
                <w:color w:val="000000"/>
                <w:sz w:val="28"/>
                <w:szCs w:val="28"/>
                <w:bdr w:val="none" w:sz="0" w:space="0" w:color="auto" w:frame="1"/>
              </w:rPr>
              <w:t>У разі встановлення тимчасової заборони (</w:t>
            </w:r>
            <w:proofErr w:type="spellStart"/>
            <w:r w:rsidRPr="002623BB">
              <w:rPr>
                <w:rFonts w:ascii="Times New Roman" w:hAnsi="Times New Roman"/>
                <w:bCs/>
                <w:color w:val="000000"/>
                <w:sz w:val="28"/>
                <w:szCs w:val="28"/>
                <w:bdr w:val="none" w:sz="0" w:space="0" w:color="auto" w:frame="1"/>
              </w:rPr>
              <w:t>заборони</w:t>
            </w:r>
            <w:proofErr w:type="spellEnd"/>
            <w:r w:rsidRPr="002623BB">
              <w:rPr>
                <w:rFonts w:ascii="Times New Roman" w:hAnsi="Times New Roman"/>
                <w:bCs/>
                <w:color w:val="000000"/>
                <w:sz w:val="28"/>
                <w:szCs w:val="28"/>
                <w:bdr w:val="none" w:sz="0" w:space="0" w:color="auto" w:frame="1"/>
              </w:rPr>
              <w:t xml:space="preserve">) обігу лікарського засобу суб’єкти господарювання повинні у строк, визначений у </w:t>
            </w:r>
            <w:r w:rsidRPr="002623BB">
              <w:rPr>
                <w:rFonts w:ascii="Times New Roman" w:hAnsi="Times New Roman"/>
                <w:b/>
                <w:bCs/>
                <w:color w:val="000000"/>
                <w:sz w:val="28"/>
                <w:szCs w:val="28"/>
                <w:bdr w:val="none" w:sz="0" w:space="0" w:color="auto" w:frame="1"/>
              </w:rPr>
              <w:t>Розпорядженні</w:t>
            </w:r>
            <w:r w:rsidRPr="002623BB">
              <w:rPr>
                <w:rFonts w:ascii="Times New Roman" w:hAnsi="Times New Roman"/>
                <w:bCs/>
                <w:color w:val="000000"/>
                <w:sz w:val="28"/>
                <w:szCs w:val="28"/>
                <w:bdr w:val="none" w:sz="0" w:space="0" w:color="auto" w:frame="1"/>
              </w:rPr>
              <w:t xml:space="preserve"> про встановлення тимчасової заборони (</w:t>
            </w:r>
            <w:proofErr w:type="spellStart"/>
            <w:r w:rsidRPr="002623BB">
              <w:rPr>
                <w:rFonts w:ascii="Times New Roman" w:hAnsi="Times New Roman"/>
                <w:bCs/>
                <w:color w:val="000000"/>
                <w:sz w:val="28"/>
                <w:szCs w:val="28"/>
                <w:bdr w:val="none" w:sz="0" w:space="0" w:color="auto" w:frame="1"/>
              </w:rPr>
              <w:t>заборони</w:t>
            </w:r>
            <w:proofErr w:type="spellEnd"/>
            <w:r w:rsidRPr="002623BB">
              <w:rPr>
                <w:rFonts w:ascii="Times New Roman" w:hAnsi="Times New Roman"/>
                <w:bCs/>
                <w:color w:val="000000"/>
                <w:sz w:val="28"/>
                <w:szCs w:val="28"/>
                <w:bdr w:val="none" w:sz="0" w:space="0" w:color="auto" w:frame="1"/>
              </w:rPr>
              <w:t xml:space="preserve">) обігу, вжити заходів щодо виконання встановлених таким </w:t>
            </w:r>
            <w:r w:rsidRPr="002623BB">
              <w:rPr>
                <w:rFonts w:ascii="Times New Roman" w:hAnsi="Times New Roman"/>
                <w:b/>
                <w:bCs/>
                <w:color w:val="000000"/>
                <w:sz w:val="28"/>
                <w:szCs w:val="28"/>
                <w:bdr w:val="none" w:sz="0" w:space="0" w:color="auto" w:frame="1"/>
              </w:rPr>
              <w:t>Розпорядженням</w:t>
            </w:r>
            <w:r w:rsidRPr="002623BB">
              <w:rPr>
                <w:rFonts w:ascii="Times New Roman" w:hAnsi="Times New Roman"/>
                <w:bCs/>
                <w:color w:val="000000"/>
                <w:sz w:val="28"/>
                <w:szCs w:val="28"/>
                <w:bdr w:val="none" w:sz="0" w:space="0" w:color="auto" w:frame="1"/>
              </w:rPr>
              <w:t xml:space="preserve"> вимог.</w:t>
            </w:r>
          </w:p>
        </w:tc>
        <w:tc>
          <w:tcPr>
            <w:tcW w:w="974" w:type="pct"/>
            <w:gridSpan w:val="2"/>
          </w:tcPr>
          <w:p w:rsidR="00097678" w:rsidRPr="002623BB" w:rsidRDefault="00097678" w:rsidP="00254F0D">
            <w:pPr>
              <w:pStyle w:val="31"/>
              <w:spacing w:after="0" w:line="240" w:lineRule="auto"/>
              <w:jc w:val="both"/>
              <w:rPr>
                <w:rFonts w:ascii="Times New Roman" w:hAnsi="Times New Roman"/>
                <w:sz w:val="28"/>
                <w:szCs w:val="28"/>
              </w:rPr>
            </w:pPr>
          </w:p>
        </w:tc>
      </w:tr>
      <w:tr w:rsidR="009F1333" w:rsidRPr="0039471F" w:rsidTr="009F1333">
        <w:trPr>
          <w:trHeight w:val="367"/>
        </w:trPr>
        <w:tc>
          <w:tcPr>
            <w:tcW w:w="5000" w:type="pct"/>
            <w:gridSpan w:val="5"/>
            <w:shd w:val="clear" w:color="auto" w:fill="auto"/>
          </w:tcPr>
          <w:p w:rsidR="009F1333" w:rsidRPr="002623BB" w:rsidRDefault="009F1333" w:rsidP="00AB33C6">
            <w:pPr>
              <w:jc w:val="both"/>
              <w:rPr>
                <w:rFonts w:ascii="Times New Roman" w:hAnsi="Times New Roman"/>
                <w:b/>
                <w:sz w:val="28"/>
                <w:szCs w:val="28"/>
              </w:rPr>
            </w:pPr>
            <w:r w:rsidRPr="002623BB">
              <w:rPr>
                <w:rFonts w:ascii="Times New Roman" w:hAnsi="Times New Roman"/>
                <w:b/>
                <w:sz w:val="28"/>
                <w:szCs w:val="28"/>
              </w:rPr>
              <w:t>Додаток 3 до Порядку контролю якості лікарських засобів під час оптової та роздрібної торгівлі</w:t>
            </w:r>
          </w:p>
        </w:tc>
      </w:tr>
      <w:tr w:rsidR="00AB33C6" w:rsidRPr="0039471F" w:rsidTr="00AB33C6">
        <w:trPr>
          <w:trHeight w:val="367"/>
        </w:trPr>
        <w:tc>
          <w:tcPr>
            <w:tcW w:w="2009" w:type="pct"/>
            <w:gridSpan w:val="2"/>
            <w:shd w:val="clear" w:color="auto" w:fill="auto"/>
          </w:tcPr>
          <w:p w:rsidR="00AB33C6" w:rsidRPr="009B6A32" w:rsidRDefault="009B6A32" w:rsidP="009B6A32">
            <w:pPr>
              <w:spacing w:after="0"/>
              <w:jc w:val="both"/>
              <w:rPr>
                <w:rFonts w:ascii="Times New Roman" w:hAnsi="Times New Roman"/>
                <w:b/>
                <w:sz w:val="24"/>
                <w:szCs w:val="24"/>
              </w:rPr>
            </w:pPr>
            <w:r w:rsidRPr="009B6A32">
              <w:rPr>
                <w:rFonts w:ascii="Times New Roman" w:hAnsi="Times New Roman"/>
                <w:b/>
                <w:sz w:val="24"/>
                <w:szCs w:val="24"/>
              </w:rPr>
              <w:t>…</w:t>
            </w:r>
          </w:p>
          <w:p w:rsidR="009B6A32" w:rsidRPr="009B6A32" w:rsidRDefault="009B6A32" w:rsidP="009B6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lang w:eastAsia="uk-UA"/>
              </w:rPr>
            </w:pPr>
            <w:r w:rsidRPr="009B6A32">
              <w:rPr>
                <w:rFonts w:ascii="Times New Roman" w:hAnsi="Times New Roman"/>
                <w:sz w:val="24"/>
                <w:szCs w:val="24"/>
                <w:lang w:eastAsia="uk-UA"/>
              </w:rPr>
              <w:t>Посадовою(</w:t>
            </w:r>
            <w:proofErr w:type="spellStart"/>
            <w:r w:rsidRPr="009B6A32">
              <w:rPr>
                <w:rFonts w:ascii="Times New Roman" w:hAnsi="Times New Roman"/>
                <w:sz w:val="24"/>
                <w:szCs w:val="24"/>
                <w:lang w:eastAsia="uk-UA"/>
              </w:rPr>
              <w:t>ими</w:t>
            </w:r>
            <w:proofErr w:type="spellEnd"/>
            <w:r w:rsidRPr="009B6A32">
              <w:rPr>
                <w:rFonts w:ascii="Times New Roman" w:hAnsi="Times New Roman"/>
                <w:sz w:val="24"/>
                <w:szCs w:val="24"/>
                <w:lang w:eastAsia="uk-UA"/>
              </w:rPr>
              <w:t>) особою(</w:t>
            </w:r>
            <w:proofErr w:type="spellStart"/>
            <w:r w:rsidRPr="009B6A32">
              <w:rPr>
                <w:rFonts w:ascii="Times New Roman" w:hAnsi="Times New Roman"/>
                <w:sz w:val="24"/>
                <w:szCs w:val="24"/>
                <w:lang w:eastAsia="uk-UA"/>
              </w:rPr>
              <w:t>ами</w:t>
            </w:r>
            <w:proofErr w:type="spellEnd"/>
            <w:r w:rsidRPr="009B6A32">
              <w:rPr>
                <w:rFonts w:ascii="Times New Roman" w:hAnsi="Times New Roman"/>
                <w:sz w:val="24"/>
                <w:szCs w:val="24"/>
                <w:lang w:eastAsia="uk-UA"/>
              </w:rPr>
              <w:t>) _________________________________________</w:t>
            </w:r>
            <w:r>
              <w:rPr>
                <w:rFonts w:ascii="Times New Roman" w:hAnsi="Times New Roman"/>
                <w:sz w:val="24"/>
                <w:szCs w:val="24"/>
                <w:lang w:eastAsia="uk-UA"/>
              </w:rPr>
              <w:t>______</w:t>
            </w:r>
            <w:r w:rsidRPr="009B6A32">
              <w:rPr>
                <w:rStyle w:val="st42"/>
                <w:rFonts w:ascii="Times New Roman" w:hAnsi="Times New Roman"/>
                <w:sz w:val="24"/>
                <w:szCs w:val="24"/>
                <w:lang w:val="x-none" w:eastAsia="uk-UA"/>
              </w:rPr>
              <w:t>центрального орган</w:t>
            </w:r>
            <w:r w:rsidRPr="009B6A32">
              <w:rPr>
                <w:rStyle w:val="st42"/>
                <w:rFonts w:ascii="Times New Roman" w:hAnsi="Times New Roman"/>
                <w:sz w:val="24"/>
                <w:szCs w:val="24"/>
                <w:lang w:eastAsia="uk-UA"/>
              </w:rPr>
              <w:t>у</w:t>
            </w:r>
            <w:r w:rsidRPr="009B6A32">
              <w:rPr>
                <w:rStyle w:val="st42"/>
                <w:rFonts w:ascii="Times New Roman" w:hAnsi="Times New Roman"/>
                <w:sz w:val="24"/>
                <w:szCs w:val="24"/>
                <w:lang w:val="x-none" w:eastAsia="uk-UA"/>
              </w:rPr>
              <w:t xml:space="preserve"> виконавчої влади, який реалізує </w:t>
            </w:r>
            <w:r w:rsidRPr="009B6A32">
              <w:rPr>
                <w:rStyle w:val="st42"/>
                <w:rFonts w:ascii="Times New Roman" w:hAnsi="Times New Roman"/>
                <w:sz w:val="24"/>
                <w:szCs w:val="24"/>
                <w:lang w:val="x-none" w:eastAsia="uk-UA"/>
              </w:rPr>
              <w:lastRenderedPageBreak/>
              <w:t>державну політику у сферах контролю якості та безпеки лікарських засобів, у тому числі медичних імунобіологічних препаратів, медичної техніки і виробів медичного призначення, та обігу наркотичних засобів, психотропних речовин і прекурсорів, протидії їх незаконному обігу</w:t>
            </w:r>
            <w:r w:rsidRPr="009B6A32">
              <w:rPr>
                <w:rFonts w:ascii="Times New Roman" w:hAnsi="Times New Roman"/>
                <w:color w:val="000000"/>
                <w:sz w:val="24"/>
                <w:szCs w:val="24"/>
                <w:lang w:eastAsia="uk-UA"/>
              </w:rPr>
              <w:t xml:space="preserve">/територіального органу </w:t>
            </w:r>
            <w:r w:rsidRPr="009B6A32">
              <w:rPr>
                <w:rStyle w:val="st42"/>
                <w:rFonts w:ascii="Times New Roman" w:hAnsi="Times New Roman"/>
                <w:sz w:val="24"/>
                <w:szCs w:val="24"/>
                <w:lang w:val="x-none" w:eastAsia="uk-UA"/>
              </w:rPr>
              <w:t>центральн</w:t>
            </w:r>
            <w:r w:rsidRPr="009B6A32">
              <w:rPr>
                <w:rStyle w:val="st42"/>
                <w:rFonts w:ascii="Times New Roman" w:hAnsi="Times New Roman"/>
                <w:sz w:val="24"/>
                <w:szCs w:val="24"/>
                <w:lang w:eastAsia="uk-UA"/>
              </w:rPr>
              <w:t>ого</w:t>
            </w:r>
            <w:r w:rsidRPr="009B6A32">
              <w:rPr>
                <w:rStyle w:val="st42"/>
                <w:rFonts w:ascii="Times New Roman" w:hAnsi="Times New Roman"/>
                <w:sz w:val="24"/>
                <w:szCs w:val="24"/>
                <w:lang w:val="x-none" w:eastAsia="uk-UA"/>
              </w:rPr>
              <w:t xml:space="preserve"> орган</w:t>
            </w:r>
            <w:r w:rsidRPr="009B6A32">
              <w:rPr>
                <w:rStyle w:val="st42"/>
                <w:rFonts w:ascii="Times New Roman" w:hAnsi="Times New Roman"/>
                <w:sz w:val="24"/>
                <w:szCs w:val="24"/>
                <w:lang w:eastAsia="uk-UA"/>
              </w:rPr>
              <w:t>у</w:t>
            </w:r>
            <w:r w:rsidRPr="009B6A32">
              <w:rPr>
                <w:rStyle w:val="st42"/>
                <w:rFonts w:ascii="Times New Roman" w:hAnsi="Times New Roman"/>
                <w:sz w:val="24"/>
                <w:szCs w:val="24"/>
                <w:lang w:val="x-none" w:eastAsia="uk-UA"/>
              </w:rPr>
              <w:t xml:space="preserve"> виконавчої влади, який реалізує державну політику у сферах контролю якості та безпеки лікарських засобів, у тому числі медичних імунобіологічних препаратів, медичної техніки і виробів медичного призначення, та обігу наркотичних засобів, психотропних речовин і прекурсорів, протидії їх незаконному обігу</w:t>
            </w:r>
            <w:r w:rsidRPr="009B6A32">
              <w:rPr>
                <w:rFonts w:ascii="Times New Roman" w:hAnsi="Times New Roman"/>
                <w:sz w:val="24"/>
                <w:szCs w:val="24"/>
                <w:lang w:eastAsia="uk-UA"/>
              </w:rPr>
              <w:t xml:space="preserve"> _______________________________________________</w:t>
            </w:r>
          </w:p>
          <w:p w:rsidR="009B6A32" w:rsidRDefault="009B6A32" w:rsidP="009B6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lang w:eastAsia="uk-UA"/>
              </w:rPr>
            </w:pPr>
            <w:r w:rsidRPr="009B6A32">
              <w:rPr>
                <w:rFonts w:ascii="Times New Roman" w:hAnsi="Times New Roman"/>
                <w:sz w:val="24"/>
                <w:szCs w:val="24"/>
                <w:lang w:eastAsia="uk-UA"/>
              </w:rPr>
              <w:t>____________________________________________________________________________________</w:t>
            </w:r>
          </w:p>
          <w:p w:rsidR="009B6A32" w:rsidRPr="009B6A32" w:rsidRDefault="009B6A32" w:rsidP="009B6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lang w:eastAsia="uk-UA"/>
              </w:rPr>
            </w:pPr>
            <w:bookmarkStart w:id="0" w:name="o364"/>
            <w:bookmarkEnd w:id="0"/>
            <w:r w:rsidRPr="009B6A32">
              <w:rPr>
                <w:rFonts w:ascii="Times New Roman" w:hAnsi="Times New Roman"/>
                <w:sz w:val="18"/>
                <w:szCs w:val="18"/>
                <w:lang w:eastAsia="uk-UA"/>
              </w:rPr>
              <w:t>(прізвище, ім'я, по батькові)</w:t>
            </w:r>
          </w:p>
          <w:p w:rsidR="009B6A32" w:rsidRPr="009B6A32" w:rsidRDefault="009B6A32" w:rsidP="009B6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lang w:eastAsia="uk-UA"/>
              </w:rPr>
            </w:pPr>
          </w:p>
          <w:p w:rsidR="009B6A32" w:rsidRPr="009B6A32" w:rsidRDefault="009B6A32" w:rsidP="0026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lang w:eastAsia="uk-UA"/>
              </w:rPr>
            </w:pPr>
            <w:bookmarkStart w:id="1" w:name="o365"/>
            <w:bookmarkEnd w:id="1"/>
            <w:r w:rsidRPr="009B6A32">
              <w:rPr>
                <w:rFonts w:ascii="Times New Roman" w:hAnsi="Times New Roman"/>
                <w:sz w:val="24"/>
                <w:szCs w:val="24"/>
                <w:lang w:eastAsia="uk-UA"/>
              </w:rPr>
              <w:t xml:space="preserve">на підставі рішення _______________________________________________                                                                          </w:t>
            </w:r>
            <w:r>
              <w:rPr>
                <w:rFonts w:ascii="Times New Roman" w:hAnsi="Times New Roman"/>
                <w:sz w:val="24"/>
                <w:szCs w:val="24"/>
                <w:lang w:eastAsia="uk-UA"/>
              </w:rPr>
              <w:t xml:space="preserve">                </w:t>
            </w:r>
            <w:r w:rsidRPr="009B6A32">
              <w:rPr>
                <w:rFonts w:ascii="Times New Roman" w:hAnsi="Times New Roman"/>
                <w:sz w:val="24"/>
                <w:szCs w:val="24"/>
                <w:lang w:eastAsia="uk-UA"/>
              </w:rPr>
              <w:t xml:space="preserve">(наказ, </w:t>
            </w:r>
            <w:r w:rsidRPr="002623BB">
              <w:rPr>
                <w:rFonts w:ascii="Times New Roman" w:hAnsi="Times New Roman"/>
                <w:b/>
                <w:sz w:val="24"/>
                <w:szCs w:val="24"/>
                <w:lang w:eastAsia="uk-UA"/>
              </w:rPr>
              <w:t>розпорядження</w:t>
            </w:r>
            <w:r w:rsidRPr="009B6A32">
              <w:rPr>
                <w:rFonts w:ascii="Times New Roman" w:hAnsi="Times New Roman"/>
                <w:sz w:val="24"/>
                <w:szCs w:val="24"/>
                <w:lang w:eastAsia="uk-UA"/>
              </w:rPr>
              <w:t>)</w:t>
            </w:r>
            <w:bookmarkStart w:id="2" w:name="o366"/>
            <w:bookmarkEnd w:id="2"/>
            <w:r>
              <w:rPr>
                <w:rFonts w:ascii="Times New Roman" w:hAnsi="Times New Roman"/>
                <w:sz w:val="24"/>
                <w:szCs w:val="24"/>
                <w:lang w:eastAsia="uk-UA"/>
              </w:rPr>
              <w:t xml:space="preserve"> </w:t>
            </w:r>
            <w:r w:rsidRPr="009B6A32">
              <w:rPr>
                <w:rFonts w:ascii="Times New Roman" w:hAnsi="Times New Roman"/>
                <w:sz w:val="24"/>
                <w:szCs w:val="24"/>
                <w:lang w:eastAsia="uk-UA"/>
              </w:rPr>
              <w:t xml:space="preserve">начальника </w:t>
            </w:r>
            <w:r w:rsidR="002623BB">
              <w:rPr>
                <w:rFonts w:ascii="Times New Roman" w:hAnsi="Times New Roman"/>
                <w:sz w:val="24"/>
                <w:szCs w:val="24"/>
                <w:lang w:eastAsia="uk-UA"/>
              </w:rPr>
              <w:t xml:space="preserve">_______________________________________________ </w:t>
            </w:r>
            <w:r w:rsidRPr="009B6A32">
              <w:rPr>
                <w:rFonts w:ascii="Times New Roman" w:hAnsi="Times New Roman"/>
                <w:color w:val="000000"/>
                <w:sz w:val="24"/>
                <w:szCs w:val="24"/>
                <w:lang w:eastAsia="uk-UA"/>
              </w:rPr>
              <w:t xml:space="preserve">територіального органу </w:t>
            </w:r>
            <w:r w:rsidRPr="009B6A32">
              <w:rPr>
                <w:rStyle w:val="st42"/>
                <w:rFonts w:ascii="Times New Roman" w:hAnsi="Times New Roman"/>
                <w:sz w:val="24"/>
                <w:szCs w:val="24"/>
                <w:lang w:val="x-none" w:eastAsia="uk-UA"/>
              </w:rPr>
              <w:t>центральн</w:t>
            </w:r>
            <w:r w:rsidRPr="009B6A32">
              <w:rPr>
                <w:rStyle w:val="st42"/>
                <w:rFonts w:ascii="Times New Roman" w:hAnsi="Times New Roman"/>
                <w:sz w:val="24"/>
                <w:szCs w:val="24"/>
                <w:lang w:eastAsia="uk-UA"/>
              </w:rPr>
              <w:t>ого</w:t>
            </w:r>
            <w:r w:rsidRPr="009B6A32">
              <w:rPr>
                <w:rStyle w:val="st42"/>
                <w:rFonts w:ascii="Times New Roman" w:hAnsi="Times New Roman"/>
                <w:sz w:val="24"/>
                <w:szCs w:val="24"/>
                <w:lang w:val="x-none" w:eastAsia="uk-UA"/>
              </w:rPr>
              <w:t xml:space="preserve"> орган</w:t>
            </w:r>
            <w:r w:rsidRPr="009B6A32">
              <w:rPr>
                <w:rStyle w:val="st42"/>
                <w:rFonts w:ascii="Times New Roman" w:hAnsi="Times New Roman"/>
                <w:sz w:val="24"/>
                <w:szCs w:val="24"/>
                <w:lang w:eastAsia="uk-UA"/>
              </w:rPr>
              <w:t>у</w:t>
            </w:r>
            <w:r w:rsidRPr="009B6A32">
              <w:rPr>
                <w:rStyle w:val="st42"/>
                <w:rFonts w:ascii="Times New Roman" w:hAnsi="Times New Roman"/>
                <w:sz w:val="24"/>
                <w:szCs w:val="24"/>
                <w:lang w:val="x-none" w:eastAsia="uk-UA"/>
              </w:rPr>
              <w:t xml:space="preserve"> виконавчої влади, який реалізує державну політику у сферах контролю якості та безпеки лікарських засобів, у тому числі медичних імунобіологічних препаратів, медичної техніки і виробів медичного призначення, та обігу наркотичних засобів, психотропних речовин і прекурсорів, протидії їх незаконному обігу</w:t>
            </w:r>
          </w:p>
          <w:p w:rsidR="009B6A32" w:rsidRPr="002623BB" w:rsidRDefault="002623BB" w:rsidP="009B6A32">
            <w:pPr>
              <w:spacing w:after="0"/>
              <w:jc w:val="both"/>
              <w:rPr>
                <w:rFonts w:ascii="Times New Roman" w:hAnsi="Times New Roman"/>
                <w:b/>
                <w:sz w:val="24"/>
                <w:szCs w:val="24"/>
              </w:rPr>
            </w:pPr>
            <w:r w:rsidRPr="002623BB">
              <w:rPr>
                <w:rFonts w:ascii="Times New Roman" w:hAnsi="Times New Roman"/>
                <w:b/>
                <w:sz w:val="24"/>
                <w:szCs w:val="24"/>
              </w:rPr>
              <w:t>…</w:t>
            </w:r>
          </w:p>
        </w:tc>
        <w:tc>
          <w:tcPr>
            <w:tcW w:w="2021" w:type="pct"/>
            <w:gridSpan w:val="2"/>
            <w:shd w:val="clear" w:color="auto" w:fill="auto"/>
          </w:tcPr>
          <w:p w:rsidR="002623BB" w:rsidRPr="002623BB" w:rsidRDefault="002623BB" w:rsidP="0026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4"/>
                <w:szCs w:val="24"/>
                <w:lang w:eastAsia="uk-UA"/>
              </w:rPr>
            </w:pPr>
            <w:r w:rsidRPr="002623BB">
              <w:rPr>
                <w:rFonts w:ascii="Times New Roman" w:hAnsi="Times New Roman"/>
                <w:b/>
                <w:sz w:val="24"/>
                <w:szCs w:val="24"/>
                <w:lang w:eastAsia="uk-UA"/>
              </w:rPr>
              <w:lastRenderedPageBreak/>
              <w:t>…</w:t>
            </w:r>
          </w:p>
          <w:p w:rsidR="002623BB" w:rsidRPr="009B6A32" w:rsidRDefault="002623BB" w:rsidP="0026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lang w:eastAsia="uk-UA"/>
              </w:rPr>
            </w:pPr>
            <w:r w:rsidRPr="009B6A32">
              <w:rPr>
                <w:rFonts w:ascii="Times New Roman" w:hAnsi="Times New Roman"/>
                <w:sz w:val="24"/>
                <w:szCs w:val="24"/>
                <w:lang w:eastAsia="uk-UA"/>
              </w:rPr>
              <w:t>Посадовою(</w:t>
            </w:r>
            <w:proofErr w:type="spellStart"/>
            <w:r w:rsidRPr="009B6A32">
              <w:rPr>
                <w:rFonts w:ascii="Times New Roman" w:hAnsi="Times New Roman"/>
                <w:sz w:val="24"/>
                <w:szCs w:val="24"/>
                <w:lang w:eastAsia="uk-UA"/>
              </w:rPr>
              <w:t>ими</w:t>
            </w:r>
            <w:proofErr w:type="spellEnd"/>
            <w:r w:rsidRPr="009B6A32">
              <w:rPr>
                <w:rFonts w:ascii="Times New Roman" w:hAnsi="Times New Roman"/>
                <w:sz w:val="24"/>
                <w:szCs w:val="24"/>
                <w:lang w:eastAsia="uk-UA"/>
              </w:rPr>
              <w:t>) особою(</w:t>
            </w:r>
            <w:proofErr w:type="spellStart"/>
            <w:r w:rsidRPr="009B6A32">
              <w:rPr>
                <w:rFonts w:ascii="Times New Roman" w:hAnsi="Times New Roman"/>
                <w:sz w:val="24"/>
                <w:szCs w:val="24"/>
                <w:lang w:eastAsia="uk-UA"/>
              </w:rPr>
              <w:t>ами</w:t>
            </w:r>
            <w:proofErr w:type="spellEnd"/>
            <w:r w:rsidRPr="009B6A32">
              <w:rPr>
                <w:rFonts w:ascii="Times New Roman" w:hAnsi="Times New Roman"/>
                <w:sz w:val="24"/>
                <w:szCs w:val="24"/>
                <w:lang w:eastAsia="uk-UA"/>
              </w:rPr>
              <w:t>) _________________________________________</w:t>
            </w:r>
            <w:r>
              <w:rPr>
                <w:rFonts w:ascii="Times New Roman" w:hAnsi="Times New Roman"/>
                <w:sz w:val="24"/>
                <w:szCs w:val="24"/>
                <w:lang w:eastAsia="uk-UA"/>
              </w:rPr>
              <w:t>______</w:t>
            </w:r>
            <w:r w:rsidRPr="009B6A32">
              <w:rPr>
                <w:rStyle w:val="st42"/>
                <w:rFonts w:ascii="Times New Roman" w:hAnsi="Times New Roman"/>
                <w:sz w:val="24"/>
                <w:szCs w:val="24"/>
                <w:lang w:val="x-none" w:eastAsia="uk-UA"/>
              </w:rPr>
              <w:t>центрального орган</w:t>
            </w:r>
            <w:r w:rsidRPr="009B6A32">
              <w:rPr>
                <w:rStyle w:val="st42"/>
                <w:rFonts w:ascii="Times New Roman" w:hAnsi="Times New Roman"/>
                <w:sz w:val="24"/>
                <w:szCs w:val="24"/>
                <w:lang w:eastAsia="uk-UA"/>
              </w:rPr>
              <w:t>у</w:t>
            </w:r>
            <w:r w:rsidRPr="009B6A32">
              <w:rPr>
                <w:rStyle w:val="st42"/>
                <w:rFonts w:ascii="Times New Roman" w:hAnsi="Times New Roman"/>
                <w:sz w:val="24"/>
                <w:szCs w:val="24"/>
                <w:lang w:val="x-none" w:eastAsia="uk-UA"/>
              </w:rPr>
              <w:t xml:space="preserve"> виконавчої влади, який реалізує </w:t>
            </w:r>
            <w:r w:rsidRPr="009B6A32">
              <w:rPr>
                <w:rStyle w:val="st42"/>
                <w:rFonts w:ascii="Times New Roman" w:hAnsi="Times New Roman"/>
                <w:sz w:val="24"/>
                <w:szCs w:val="24"/>
                <w:lang w:val="x-none" w:eastAsia="uk-UA"/>
              </w:rPr>
              <w:lastRenderedPageBreak/>
              <w:t>державну політику у сферах контролю якості та безпеки лікарських засобів, у тому числі медичних імунобіологічних препаратів, медичної техніки і виробів медичного призначення, та обігу наркотичних засобів, психотропних речовин і прекурсорів, протидії їх незаконному обігу</w:t>
            </w:r>
            <w:r w:rsidRPr="009B6A32">
              <w:rPr>
                <w:rFonts w:ascii="Times New Roman" w:hAnsi="Times New Roman"/>
                <w:color w:val="000000"/>
                <w:sz w:val="24"/>
                <w:szCs w:val="24"/>
                <w:lang w:eastAsia="uk-UA"/>
              </w:rPr>
              <w:t xml:space="preserve">/територіального органу </w:t>
            </w:r>
            <w:r w:rsidRPr="009B6A32">
              <w:rPr>
                <w:rStyle w:val="st42"/>
                <w:rFonts w:ascii="Times New Roman" w:hAnsi="Times New Roman"/>
                <w:sz w:val="24"/>
                <w:szCs w:val="24"/>
                <w:lang w:val="x-none" w:eastAsia="uk-UA"/>
              </w:rPr>
              <w:t>центральн</w:t>
            </w:r>
            <w:r w:rsidRPr="009B6A32">
              <w:rPr>
                <w:rStyle w:val="st42"/>
                <w:rFonts w:ascii="Times New Roman" w:hAnsi="Times New Roman"/>
                <w:sz w:val="24"/>
                <w:szCs w:val="24"/>
                <w:lang w:eastAsia="uk-UA"/>
              </w:rPr>
              <w:t>ого</w:t>
            </w:r>
            <w:r w:rsidRPr="009B6A32">
              <w:rPr>
                <w:rStyle w:val="st42"/>
                <w:rFonts w:ascii="Times New Roman" w:hAnsi="Times New Roman"/>
                <w:sz w:val="24"/>
                <w:szCs w:val="24"/>
                <w:lang w:val="x-none" w:eastAsia="uk-UA"/>
              </w:rPr>
              <w:t xml:space="preserve"> орган</w:t>
            </w:r>
            <w:r w:rsidRPr="009B6A32">
              <w:rPr>
                <w:rStyle w:val="st42"/>
                <w:rFonts w:ascii="Times New Roman" w:hAnsi="Times New Roman"/>
                <w:sz w:val="24"/>
                <w:szCs w:val="24"/>
                <w:lang w:eastAsia="uk-UA"/>
              </w:rPr>
              <w:t>у</w:t>
            </w:r>
            <w:r w:rsidRPr="009B6A32">
              <w:rPr>
                <w:rStyle w:val="st42"/>
                <w:rFonts w:ascii="Times New Roman" w:hAnsi="Times New Roman"/>
                <w:sz w:val="24"/>
                <w:szCs w:val="24"/>
                <w:lang w:val="x-none" w:eastAsia="uk-UA"/>
              </w:rPr>
              <w:t xml:space="preserve"> виконавчої влади, який реалізує державну політику у сферах контролю якості та безпеки лікарських засобів, у тому числі медичних імунобіологічних препаратів, медичної техніки і виробів медичного призначення, та обігу наркотичних засобів, психотропних речовин і прекурсорів, протидії їх незаконному обігу</w:t>
            </w:r>
            <w:r w:rsidRPr="009B6A32">
              <w:rPr>
                <w:rFonts w:ascii="Times New Roman" w:hAnsi="Times New Roman"/>
                <w:sz w:val="24"/>
                <w:szCs w:val="24"/>
                <w:lang w:eastAsia="uk-UA"/>
              </w:rPr>
              <w:t xml:space="preserve"> _______________________________________________</w:t>
            </w:r>
          </w:p>
          <w:p w:rsidR="002623BB" w:rsidRDefault="002623BB" w:rsidP="0026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lang w:eastAsia="uk-UA"/>
              </w:rPr>
            </w:pPr>
            <w:r w:rsidRPr="009B6A32">
              <w:rPr>
                <w:rFonts w:ascii="Times New Roman" w:hAnsi="Times New Roman"/>
                <w:sz w:val="24"/>
                <w:szCs w:val="24"/>
                <w:lang w:eastAsia="uk-UA"/>
              </w:rPr>
              <w:t>____________________________________________________________________________________</w:t>
            </w:r>
          </w:p>
          <w:p w:rsidR="002623BB" w:rsidRPr="009B6A32" w:rsidRDefault="002623BB" w:rsidP="0026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lang w:eastAsia="uk-UA"/>
              </w:rPr>
            </w:pPr>
            <w:r w:rsidRPr="009B6A32">
              <w:rPr>
                <w:rFonts w:ascii="Times New Roman" w:hAnsi="Times New Roman"/>
                <w:sz w:val="18"/>
                <w:szCs w:val="18"/>
                <w:lang w:eastAsia="uk-UA"/>
              </w:rPr>
              <w:t>(прізвище, ім'я, по батькові)</w:t>
            </w:r>
          </w:p>
          <w:p w:rsidR="002623BB" w:rsidRPr="009B6A32" w:rsidRDefault="002623BB" w:rsidP="0026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lang w:eastAsia="uk-UA"/>
              </w:rPr>
            </w:pPr>
          </w:p>
          <w:p w:rsidR="002623BB" w:rsidRPr="009B6A32" w:rsidRDefault="002623BB" w:rsidP="0026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lang w:eastAsia="uk-UA"/>
              </w:rPr>
            </w:pPr>
            <w:r w:rsidRPr="009B6A32">
              <w:rPr>
                <w:rFonts w:ascii="Times New Roman" w:hAnsi="Times New Roman"/>
                <w:sz w:val="24"/>
                <w:szCs w:val="24"/>
                <w:lang w:eastAsia="uk-UA"/>
              </w:rPr>
              <w:t xml:space="preserve">на підставі рішення _______________________________________________                                                                          </w:t>
            </w:r>
            <w:r>
              <w:rPr>
                <w:rFonts w:ascii="Times New Roman" w:hAnsi="Times New Roman"/>
                <w:sz w:val="24"/>
                <w:szCs w:val="24"/>
                <w:lang w:eastAsia="uk-UA"/>
              </w:rPr>
              <w:t xml:space="preserve">                </w:t>
            </w:r>
            <w:r w:rsidRPr="009B6A32">
              <w:rPr>
                <w:rFonts w:ascii="Times New Roman" w:hAnsi="Times New Roman"/>
                <w:sz w:val="24"/>
                <w:szCs w:val="24"/>
                <w:lang w:eastAsia="uk-UA"/>
              </w:rPr>
              <w:t xml:space="preserve">(наказ, </w:t>
            </w:r>
            <w:r>
              <w:rPr>
                <w:rFonts w:ascii="Times New Roman" w:hAnsi="Times New Roman"/>
                <w:b/>
                <w:sz w:val="24"/>
                <w:szCs w:val="24"/>
                <w:lang w:eastAsia="uk-UA"/>
              </w:rPr>
              <w:t>Р</w:t>
            </w:r>
            <w:r w:rsidRPr="002623BB">
              <w:rPr>
                <w:rFonts w:ascii="Times New Roman" w:hAnsi="Times New Roman"/>
                <w:b/>
                <w:sz w:val="24"/>
                <w:szCs w:val="24"/>
                <w:lang w:eastAsia="uk-UA"/>
              </w:rPr>
              <w:t>озпорядження</w:t>
            </w:r>
            <w:r w:rsidRPr="009B6A32">
              <w:rPr>
                <w:rFonts w:ascii="Times New Roman" w:hAnsi="Times New Roman"/>
                <w:sz w:val="24"/>
                <w:szCs w:val="24"/>
                <w:lang w:eastAsia="uk-UA"/>
              </w:rPr>
              <w:t>)</w:t>
            </w:r>
            <w:r>
              <w:rPr>
                <w:rFonts w:ascii="Times New Roman" w:hAnsi="Times New Roman"/>
                <w:sz w:val="24"/>
                <w:szCs w:val="24"/>
                <w:lang w:eastAsia="uk-UA"/>
              </w:rPr>
              <w:t xml:space="preserve"> </w:t>
            </w:r>
            <w:r w:rsidRPr="009B6A32">
              <w:rPr>
                <w:rFonts w:ascii="Times New Roman" w:hAnsi="Times New Roman"/>
                <w:sz w:val="24"/>
                <w:szCs w:val="24"/>
                <w:lang w:eastAsia="uk-UA"/>
              </w:rPr>
              <w:t xml:space="preserve">начальника </w:t>
            </w:r>
            <w:r>
              <w:rPr>
                <w:rFonts w:ascii="Times New Roman" w:hAnsi="Times New Roman"/>
                <w:sz w:val="24"/>
                <w:szCs w:val="24"/>
                <w:lang w:eastAsia="uk-UA"/>
              </w:rPr>
              <w:t xml:space="preserve">_______________________________________________ </w:t>
            </w:r>
            <w:r w:rsidRPr="009B6A32">
              <w:rPr>
                <w:rFonts w:ascii="Times New Roman" w:hAnsi="Times New Roman"/>
                <w:color w:val="000000"/>
                <w:sz w:val="24"/>
                <w:szCs w:val="24"/>
                <w:lang w:eastAsia="uk-UA"/>
              </w:rPr>
              <w:t xml:space="preserve">територіального органу </w:t>
            </w:r>
            <w:r w:rsidRPr="009B6A32">
              <w:rPr>
                <w:rStyle w:val="st42"/>
                <w:rFonts w:ascii="Times New Roman" w:hAnsi="Times New Roman"/>
                <w:sz w:val="24"/>
                <w:szCs w:val="24"/>
                <w:lang w:val="x-none" w:eastAsia="uk-UA"/>
              </w:rPr>
              <w:t>центральн</w:t>
            </w:r>
            <w:r w:rsidRPr="009B6A32">
              <w:rPr>
                <w:rStyle w:val="st42"/>
                <w:rFonts w:ascii="Times New Roman" w:hAnsi="Times New Roman"/>
                <w:sz w:val="24"/>
                <w:szCs w:val="24"/>
                <w:lang w:eastAsia="uk-UA"/>
              </w:rPr>
              <w:t>ого</w:t>
            </w:r>
            <w:r w:rsidRPr="009B6A32">
              <w:rPr>
                <w:rStyle w:val="st42"/>
                <w:rFonts w:ascii="Times New Roman" w:hAnsi="Times New Roman"/>
                <w:sz w:val="24"/>
                <w:szCs w:val="24"/>
                <w:lang w:val="x-none" w:eastAsia="uk-UA"/>
              </w:rPr>
              <w:t xml:space="preserve"> орган</w:t>
            </w:r>
            <w:r w:rsidRPr="009B6A32">
              <w:rPr>
                <w:rStyle w:val="st42"/>
                <w:rFonts w:ascii="Times New Roman" w:hAnsi="Times New Roman"/>
                <w:sz w:val="24"/>
                <w:szCs w:val="24"/>
                <w:lang w:eastAsia="uk-UA"/>
              </w:rPr>
              <w:t>у</w:t>
            </w:r>
            <w:r w:rsidRPr="009B6A32">
              <w:rPr>
                <w:rStyle w:val="st42"/>
                <w:rFonts w:ascii="Times New Roman" w:hAnsi="Times New Roman"/>
                <w:sz w:val="24"/>
                <w:szCs w:val="24"/>
                <w:lang w:val="x-none" w:eastAsia="uk-UA"/>
              </w:rPr>
              <w:t xml:space="preserve"> виконавчої влади, який реалізує державну політику у сферах контролю якості та безпеки лікарських засобів, у тому числі медичних імунобіологічних препаратів, медичної техніки і виробів медичного призначення, та обігу наркотичних засобів, психотропних речовин і прекурсорів, протидії їх незаконному обігу</w:t>
            </w:r>
          </w:p>
          <w:p w:rsidR="00AB33C6" w:rsidRPr="002623BB" w:rsidRDefault="002623BB" w:rsidP="009F1333">
            <w:pPr>
              <w:jc w:val="both"/>
              <w:rPr>
                <w:rFonts w:ascii="Times New Roman" w:hAnsi="Times New Roman"/>
                <w:b/>
              </w:rPr>
            </w:pPr>
            <w:r w:rsidRPr="002623BB">
              <w:rPr>
                <w:rFonts w:ascii="Times New Roman" w:hAnsi="Times New Roman"/>
                <w:b/>
                <w:sz w:val="24"/>
                <w:szCs w:val="24"/>
              </w:rPr>
              <w:t>…</w:t>
            </w:r>
          </w:p>
        </w:tc>
        <w:tc>
          <w:tcPr>
            <w:tcW w:w="970" w:type="pct"/>
            <w:shd w:val="clear" w:color="auto" w:fill="auto"/>
          </w:tcPr>
          <w:p w:rsidR="00AB33C6" w:rsidRPr="00767FA0" w:rsidRDefault="00AB33C6" w:rsidP="009F1333">
            <w:pPr>
              <w:jc w:val="both"/>
              <w:rPr>
                <w:highlight w:val="yellow"/>
              </w:rPr>
            </w:pPr>
          </w:p>
        </w:tc>
      </w:tr>
      <w:tr w:rsidR="005029C9" w:rsidRPr="0039471F" w:rsidTr="00076215">
        <w:trPr>
          <w:trHeight w:val="328"/>
        </w:trPr>
        <w:tc>
          <w:tcPr>
            <w:tcW w:w="5000" w:type="pct"/>
            <w:gridSpan w:val="5"/>
            <w:shd w:val="clear" w:color="auto" w:fill="auto"/>
          </w:tcPr>
          <w:p w:rsidR="005029C9" w:rsidRPr="0039471F" w:rsidRDefault="005029C9" w:rsidP="0015041C">
            <w:pPr>
              <w:pStyle w:val="31"/>
              <w:spacing w:after="0" w:line="240" w:lineRule="auto"/>
              <w:jc w:val="center"/>
              <w:rPr>
                <w:rFonts w:ascii="Times New Roman" w:hAnsi="Times New Roman"/>
                <w:b/>
                <w:sz w:val="28"/>
                <w:szCs w:val="28"/>
              </w:rPr>
            </w:pPr>
            <w:r w:rsidRPr="00FB7311">
              <w:rPr>
                <w:rFonts w:ascii="Times New Roman" w:hAnsi="Times New Roman"/>
                <w:b/>
                <w:sz w:val="28"/>
                <w:szCs w:val="28"/>
              </w:rPr>
              <w:lastRenderedPageBreak/>
              <w:t>Порядок проведення галузевої атестації лабораторій з контролю якості та безпеки лікарських засобів, затверджений наказом Міністерства охорони здоров'я України від 14 січня 2004 року № 10, зареєстровани</w:t>
            </w:r>
            <w:r w:rsidR="0015041C">
              <w:rPr>
                <w:rFonts w:ascii="Times New Roman" w:hAnsi="Times New Roman"/>
                <w:b/>
                <w:sz w:val="28"/>
                <w:szCs w:val="28"/>
              </w:rPr>
              <w:t>й</w:t>
            </w:r>
            <w:r w:rsidRPr="00FB7311">
              <w:rPr>
                <w:rFonts w:ascii="Times New Roman" w:hAnsi="Times New Roman"/>
                <w:b/>
                <w:sz w:val="28"/>
                <w:szCs w:val="28"/>
              </w:rPr>
              <w:t xml:space="preserve"> </w:t>
            </w:r>
            <w:r w:rsidR="00A30347">
              <w:rPr>
                <w:rFonts w:ascii="Times New Roman" w:hAnsi="Times New Roman"/>
                <w:b/>
                <w:sz w:val="28"/>
                <w:szCs w:val="28"/>
              </w:rPr>
              <w:t>у</w:t>
            </w:r>
            <w:r w:rsidRPr="00FB7311">
              <w:rPr>
                <w:rFonts w:ascii="Times New Roman" w:hAnsi="Times New Roman"/>
                <w:b/>
                <w:sz w:val="28"/>
                <w:szCs w:val="28"/>
              </w:rPr>
              <w:t xml:space="preserve"> </w:t>
            </w:r>
            <w:r w:rsidRPr="00FB7311">
              <w:rPr>
                <w:rFonts w:ascii="Times New Roman" w:hAnsi="Times New Roman"/>
                <w:b/>
                <w:sz w:val="28"/>
                <w:szCs w:val="28"/>
              </w:rPr>
              <w:lastRenderedPageBreak/>
              <w:t>Міністерстві юстиції України 30 січня 2004 року за № 130/8729</w:t>
            </w:r>
          </w:p>
        </w:tc>
      </w:tr>
      <w:tr w:rsidR="005029C9" w:rsidRPr="0039471F" w:rsidTr="0039471F">
        <w:trPr>
          <w:trHeight w:val="328"/>
        </w:trPr>
        <w:tc>
          <w:tcPr>
            <w:tcW w:w="4026" w:type="pct"/>
            <w:gridSpan w:val="3"/>
            <w:shd w:val="clear" w:color="auto" w:fill="auto"/>
          </w:tcPr>
          <w:p w:rsidR="005029C9" w:rsidRPr="0039471F" w:rsidRDefault="005029C9" w:rsidP="002908AC">
            <w:pPr>
              <w:pStyle w:val="31"/>
              <w:spacing w:after="0" w:line="240" w:lineRule="auto"/>
              <w:rPr>
                <w:rFonts w:ascii="Times New Roman" w:hAnsi="Times New Roman"/>
                <w:b/>
                <w:sz w:val="28"/>
                <w:szCs w:val="28"/>
              </w:rPr>
            </w:pPr>
            <w:r w:rsidRPr="0039471F">
              <w:rPr>
                <w:rFonts w:ascii="Times New Roman" w:hAnsi="Times New Roman"/>
                <w:b/>
                <w:sz w:val="28"/>
                <w:szCs w:val="28"/>
              </w:rPr>
              <w:lastRenderedPageBreak/>
              <w:t>5. Організація та проведення галузевої атестації лабораторії</w:t>
            </w:r>
          </w:p>
        </w:tc>
        <w:tc>
          <w:tcPr>
            <w:tcW w:w="974" w:type="pct"/>
            <w:gridSpan w:val="2"/>
          </w:tcPr>
          <w:p w:rsidR="005029C9" w:rsidRPr="0039471F" w:rsidRDefault="005029C9" w:rsidP="00F76B02">
            <w:pPr>
              <w:pStyle w:val="31"/>
              <w:spacing w:after="0" w:line="240" w:lineRule="auto"/>
              <w:jc w:val="center"/>
              <w:rPr>
                <w:rFonts w:ascii="Times New Roman" w:hAnsi="Times New Roman"/>
                <w:b/>
                <w:sz w:val="28"/>
                <w:szCs w:val="28"/>
              </w:rPr>
            </w:pPr>
          </w:p>
        </w:tc>
      </w:tr>
      <w:tr w:rsidR="005029C9" w:rsidRPr="0039471F" w:rsidTr="0039471F">
        <w:trPr>
          <w:trHeight w:val="328"/>
        </w:trPr>
        <w:tc>
          <w:tcPr>
            <w:tcW w:w="1984" w:type="pct"/>
            <w:shd w:val="clear" w:color="auto" w:fill="auto"/>
          </w:tcPr>
          <w:p w:rsidR="005029C9" w:rsidRPr="0039471F" w:rsidRDefault="005029C9" w:rsidP="001D2CB8">
            <w:pPr>
              <w:pStyle w:val="31"/>
              <w:spacing w:after="0" w:line="240" w:lineRule="auto"/>
              <w:jc w:val="both"/>
              <w:rPr>
                <w:rFonts w:ascii="Times New Roman" w:hAnsi="Times New Roman"/>
                <w:b/>
                <w:sz w:val="28"/>
                <w:szCs w:val="28"/>
              </w:rPr>
            </w:pPr>
            <w:r w:rsidRPr="0039471F">
              <w:rPr>
                <w:rFonts w:ascii="Times New Roman" w:hAnsi="Times New Roman"/>
                <w:b/>
                <w:sz w:val="28"/>
                <w:szCs w:val="28"/>
              </w:rPr>
              <w:t>…</w:t>
            </w:r>
          </w:p>
          <w:p w:rsidR="005029C9" w:rsidRPr="0039471F" w:rsidRDefault="005029C9" w:rsidP="001D2CB8">
            <w:pPr>
              <w:pStyle w:val="31"/>
              <w:spacing w:after="0" w:line="240" w:lineRule="auto"/>
              <w:jc w:val="both"/>
              <w:rPr>
                <w:rFonts w:ascii="Times New Roman" w:hAnsi="Times New Roman"/>
                <w:sz w:val="28"/>
                <w:szCs w:val="28"/>
              </w:rPr>
            </w:pPr>
            <w:r w:rsidRPr="0039471F">
              <w:rPr>
                <w:rFonts w:ascii="Times New Roman" w:hAnsi="Times New Roman"/>
                <w:sz w:val="28"/>
                <w:szCs w:val="28"/>
              </w:rPr>
              <w:t>5.2. Для отримання свідоцтва заявник подає до Держлікслужби заяву встановленого зразка з зазначенням галузі галузевої атестації (додаток 1). Заява подається особисто або через уповноважену, в установленому порядку, особу. До заяви додаються такі документи (або їх копії, засвідчені в установленому порядку): установчі документи для лабораторії, яка є юридичною особою, положення про лабораторію та/або відділ контролю якості (технічного контролю), до складу якого вона входить, затверджене керівником лабораторії або керівником суб'єкта господарювання, настанова з якості лабораторії (додаток 2), паспорт лабораторії (додаток 3).</w:t>
            </w:r>
          </w:p>
        </w:tc>
        <w:tc>
          <w:tcPr>
            <w:tcW w:w="2042" w:type="pct"/>
            <w:gridSpan w:val="2"/>
            <w:shd w:val="clear" w:color="auto" w:fill="auto"/>
          </w:tcPr>
          <w:p w:rsidR="005029C9" w:rsidRPr="0039471F" w:rsidRDefault="005029C9" w:rsidP="001D2CB8">
            <w:pPr>
              <w:pStyle w:val="31"/>
              <w:spacing w:after="0" w:line="240" w:lineRule="auto"/>
              <w:jc w:val="both"/>
              <w:rPr>
                <w:rFonts w:ascii="Times New Roman" w:hAnsi="Times New Roman"/>
                <w:b/>
                <w:sz w:val="28"/>
                <w:szCs w:val="28"/>
              </w:rPr>
            </w:pPr>
            <w:r w:rsidRPr="0039471F">
              <w:rPr>
                <w:rFonts w:ascii="Times New Roman" w:hAnsi="Times New Roman"/>
                <w:b/>
                <w:sz w:val="28"/>
                <w:szCs w:val="28"/>
              </w:rPr>
              <w:t>…</w:t>
            </w:r>
          </w:p>
          <w:p w:rsidR="005029C9" w:rsidRPr="0039471F" w:rsidRDefault="005029C9" w:rsidP="00767FA0">
            <w:pPr>
              <w:pStyle w:val="31"/>
              <w:spacing w:after="0" w:line="240" w:lineRule="auto"/>
              <w:jc w:val="both"/>
              <w:rPr>
                <w:rFonts w:ascii="Times New Roman" w:hAnsi="Times New Roman"/>
                <w:sz w:val="28"/>
                <w:szCs w:val="28"/>
              </w:rPr>
            </w:pPr>
            <w:r w:rsidRPr="0039471F">
              <w:rPr>
                <w:rFonts w:ascii="Times New Roman" w:hAnsi="Times New Roman"/>
                <w:sz w:val="28"/>
                <w:szCs w:val="28"/>
              </w:rPr>
              <w:t xml:space="preserve">5.2. Для отримання свідоцтва заявник подає до Держлікслужби заяву встановленого зразка з зазначенням галузі галузевої атестації (додаток 1). Заява подається особисто або через уповноважену, в установленому порядку, особу </w:t>
            </w:r>
            <w:r w:rsidR="00767FA0">
              <w:rPr>
                <w:rFonts w:ascii="Times New Roman" w:hAnsi="Times New Roman"/>
                <w:b/>
                <w:sz w:val="28"/>
                <w:szCs w:val="28"/>
              </w:rPr>
              <w:t>в</w:t>
            </w:r>
            <w:r w:rsidRPr="0039471F">
              <w:rPr>
                <w:rFonts w:ascii="Times New Roman" w:hAnsi="Times New Roman"/>
                <w:b/>
                <w:sz w:val="28"/>
                <w:szCs w:val="28"/>
              </w:rPr>
              <w:t xml:space="preserve"> паперовому та/або електронному вигляді</w:t>
            </w:r>
            <w:r w:rsidRPr="0039471F">
              <w:rPr>
                <w:rFonts w:ascii="Times New Roman" w:hAnsi="Times New Roman"/>
                <w:sz w:val="28"/>
                <w:szCs w:val="28"/>
              </w:rPr>
              <w:t>. До заяви додаються такі документи (або їх копії, засвідчені в установленому порядку): установчі документи для лабораторії, яка є юридичною особою, положення про лабораторію та/або відділ контролю якості (технічного контролю), до складу якого вона входить, затверджене керівником лабораторії або керівником суб'єкта господарювання, настанова з якості лабораторії (додаток 2), паспорт лабораторії (додаток 3).</w:t>
            </w:r>
          </w:p>
        </w:tc>
        <w:tc>
          <w:tcPr>
            <w:tcW w:w="974" w:type="pct"/>
            <w:gridSpan w:val="2"/>
          </w:tcPr>
          <w:p w:rsidR="005029C9" w:rsidRPr="0039471F" w:rsidRDefault="009E6C0A" w:rsidP="009E6C0A">
            <w:pPr>
              <w:pStyle w:val="31"/>
              <w:spacing w:after="0" w:line="240" w:lineRule="auto"/>
              <w:jc w:val="both"/>
              <w:rPr>
                <w:rFonts w:ascii="Times New Roman" w:hAnsi="Times New Roman"/>
                <w:sz w:val="28"/>
                <w:szCs w:val="28"/>
              </w:rPr>
            </w:pPr>
            <w:r>
              <w:rPr>
                <w:rFonts w:ascii="Times New Roman" w:hAnsi="Times New Roman"/>
                <w:bCs/>
                <w:sz w:val="28"/>
                <w:szCs w:val="28"/>
                <w:lang w:eastAsia="ru-RU"/>
              </w:rPr>
              <w:t>Приведення у відповідність із Законом</w:t>
            </w:r>
            <w:r w:rsidR="005029C9" w:rsidRPr="0039471F">
              <w:rPr>
                <w:rFonts w:ascii="Times New Roman" w:hAnsi="Times New Roman"/>
                <w:bCs/>
                <w:sz w:val="28"/>
                <w:szCs w:val="28"/>
                <w:lang w:eastAsia="ru-RU"/>
              </w:rPr>
              <w:t xml:space="preserve"> України «Про електронні документи та електронний документообіг», </w:t>
            </w:r>
            <w:r w:rsidRPr="0039471F">
              <w:rPr>
                <w:rFonts w:ascii="Times New Roman" w:hAnsi="Times New Roman"/>
                <w:sz w:val="28"/>
                <w:szCs w:val="28"/>
              </w:rPr>
              <w:t>Закон</w:t>
            </w:r>
            <w:r>
              <w:rPr>
                <w:rFonts w:ascii="Times New Roman" w:hAnsi="Times New Roman"/>
                <w:sz w:val="28"/>
                <w:szCs w:val="28"/>
              </w:rPr>
              <w:t>ом</w:t>
            </w:r>
            <w:r w:rsidRPr="0039471F">
              <w:rPr>
                <w:rFonts w:ascii="Times New Roman" w:hAnsi="Times New Roman"/>
                <w:sz w:val="28"/>
                <w:szCs w:val="28"/>
              </w:rPr>
              <w:t xml:space="preserve"> </w:t>
            </w:r>
            <w:r>
              <w:rPr>
                <w:rFonts w:ascii="Times New Roman" w:hAnsi="Times New Roman"/>
                <w:sz w:val="28"/>
                <w:szCs w:val="28"/>
              </w:rPr>
              <w:t xml:space="preserve">України від 23 березня 2017 року     № </w:t>
            </w:r>
            <w:r w:rsidRPr="00BD25F2">
              <w:rPr>
                <w:rFonts w:ascii="Times New Roman" w:hAnsi="Times New Roman"/>
                <w:sz w:val="28"/>
                <w:szCs w:val="28"/>
              </w:rPr>
              <w:t>1982-VIII</w:t>
            </w:r>
            <w:r w:rsidRPr="0039471F">
              <w:rPr>
                <w:rFonts w:ascii="Times New Roman" w:hAnsi="Times New Roman"/>
                <w:sz w:val="28"/>
                <w:szCs w:val="28"/>
              </w:rPr>
              <w:t xml:space="preserve"> </w:t>
            </w:r>
            <w:r w:rsidR="005029C9" w:rsidRPr="0039471F">
              <w:rPr>
                <w:rFonts w:ascii="Times New Roman" w:hAnsi="Times New Roman"/>
                <w:bCs/>
                <w:sz w:val="28"/>
                <w:szCs w:val="28"/>
                <w:lang w:eastAsia="ru-RU"/>
              </w:rPr>
              <w:t>«Про внесення змін до деяких законодавчих актів України щодо використання печаток юридичними особами та фізичними особами – підприємцями».</w:t>
            </w:r>
          </w:p>
        </w:tc>
      </w:tr>
      <w:tr w:rsidR="005029C9" w:rsidRPr="0039471F" w:rsidTr="00076215">
        <w:trPr>
          <w:trHeight w:val="328"/>
        </w:trPr>
        <w:tc>
          <w:tcPr>
            <w:tcW w:w="5000" w:type="pct"/>
            <w:gridSpan w:val="5"/>
            <w:shd w:val="clear" w:color="auto" w:fill="auto"/>
          </w:tcPr>
          <w:p w:rsidR="005029C9" w:rsidRPr="0039471F" w:rsidRDefault="005029C9" w:rsidP="00912674">
            <w:pPr>
              <w:pStyle w:val="31"/>
              <w:spacing w:after="0" w:line="240" w:lineRule="auto"/>
              <w:jc w:val="both"/>
              <w:rPr>
                <w:rFonts w:ascii="Times New Roman" w:hAnsi="Times New Roman"/>
                <w:b/>
                <w:sz w:val="28"/>
                <w:szCs w:val="28"/>
              </w:rPr>
            </w:pPr>
            <w:r w:rsidRPr="0039471F">
              <w:rPr>
                <w:rFonts w:ascii="Times New Roman" w:hAnsi="Times New Roman"/>
                <w:b/>
                <w:sz w:val="28"/>
                <w:szCs w:val="28"/>
              </w:rPr>
              <w:t>Додаток 1 до п. 5.2 Порядку проведення галузевої атестації лабораторій з контролю якості та безпеки</w:t>
            </w:r>
            <w:r w:rsidR="00912674">
              <w:rPr>
                <w:rFonts w:ascii="Times New Roman" w:hAnsi="Times New Roman"/>
                <w:b/>
                <w:sz w:val="28"/>
                <w:szCs w:val="28"/>
              </w:rPr>
              <w:t xml:space="preserve"> </w:t>
            </w:r>
            <w:r w:rsidRPr="0039471F">
              <w:rPr>
                <w:rFonts w:ascii="Times New Roman" w:hAnsi="Times New Roman"/>
                <w:b/>
                <w:sz w:val="28"/>
                <w:szCs w:val="28"/>
              </w:rPr>
              <w:t>лікарських засобів</w:t>
            </w:r>
          </w:p>
        </w:tc>
      </w:tr>
      <w:tr w:rsidR="005029C9" w:rsidRPr="0039471F" w:rsidTr="0039471F">
        <w:trPr>
          <w:trHeight w:val="328"/>
        </w:trPr>
        <w:tc>
          <w:tcPr>
            <w:tcW w:w="1984" w:type="pct"/>
            <w:shd w:val="clear" w:color="auto" w:fill="auto"/>
          </w:tcPr>
          <w:p w:rsidR="005029C9" w:rsidRPr="0039471F" w:rsidRDefault="005029C9" w:rsidP="00F76B02">
            <w:pPr>
              <w:spacing w:after="0" w:line="240" w:lineRule="auto"/>
              <w:jc w:val="center"/>
              <w:rPr>
                <w:rFonts w:ascii="Times New Roman" w:hAnsi="Times New Roman"/>
                <w:sz w:val="20"/>
                <w:szCs w:val="20"/>
                <w:lang w:eastAsia="uk-UA"/>
              </w:rPr>
            </w:pPr>
            <w:r w:rsidRPr="0039471F">
              <w:rPr>
                <w:rFonts w:ascii="Times New Roman" w:hAnsi="Times New Roman"/>
                <w:sz w:val="20"/>
                <w:szCs w:val="20"/>
                <w:lang w:eastAsia="uk-UA"/>
              </w:rPr>
              <w:t>Державна служба України з лікарських засобів та контролю за наркотиками</w:t>
            </w:r>
          </w:p>
          <w:p w:rsidR="005029C9" w:rsidRPr="0039471F" w:rsidRDefault="005029C9" w:rsidP="00F76B02">
            <w:pPr>
              <w:spacing w:after="0" w:line="240" w:lineRule="auto"/>
              <w:jc w:val="both"/>
              <w:rPr>
                <w:rFonts w:ascii="Times New Roman" w:hAnsi="Times New Roman"/>
                <w:sz w:val="14"/>
                <w:szCs w:val="14"/>
                <w:lang w:eastAsia="uk-UA"/>
              </w:rPr>
            </w:pPr>
          </w:p>
          <w:p w:rsidR="005029C9" w:rsidRPr="0039471F" w:rsidRDefault="005029C9" w:rsidP="00F76B02">
            <w:pPr>
              <w:spacing w:after="0" w:line="240" w:lineRule="auto"/>
              <w:jc w:val="center"/>
              <w:rPr>
                <w:rFonts w:ascii="Times New Roman" w:hAnsi="Times New Roman"/>
                <w:sz w:val="20"/>
                <w:szCs w:val="20"/>
                <w:lang w:eastAsia="uk-UA"/>
              </w:rPr>
            </w:pPr>
            <w:r w:rsidRPr="0039471F">
              <w:rPr>
                <w:rFonts w:ascii="Times New Roman" w:hAnsi="Times New Roman"/>
                <w:sz w:val="20"/>
                <w:szCs w:val="20"/>
                <w:lang w:eastAsia="uk-UA"/>
              </w:rPr>
              <w:t>ЗАЯВА</w:t>
            </w:r>
          </w:p>
          <w:p w:rsidR="005029C9" w:rsidRPr="0039471F" w:rsidRDefault="005029C9" w:rsidP="00F76B02">
            <w:pPr>
              <w:spacing w:after="0" w:line="240" w:lineRule="auto"/>
              <w:jc w:val="center"/>
              <w:rPr>
                <w:rFonts w:ascii="Times New Roman" w:hAnsi="Times New Roman"/>
                <w:sz w:val="20"/>
                <w:szCs w:val="20"/>
                <w:lang w:eastAsia="uk-UA"/>
              </w:rPr>
            </w:pPr>
            <w:r w:rsidRPr="0039471F">
              <w:rPr>
                <w:rFonts w:ascii="Times New Roman" w:hAnsi="Times New Roman"/>
                <w:sz w:val="20"/>
                <w:szCs w:val="20"/>
                <w:lang w:eastAsia="uk-UA"/>
              </w:rPr>
              <w:t>на атестацію</w:t>
            </w:r>
            <w:r w:rsidRPr="0039471F">
              <w:rPr>
                <w:rFonts w:ascii="Times New Roman" w:hAnsi="Times New Roman"/>
                <w:sz w:val="20"/>
                <w:szCs w:val="20"/>
                <w:vertAlign w:val="superscript"/>
                <w:lang w:eastAsia="uk-UA"/>
              </w:rPr>
              <w:t>1</w:t>
            </w:r>
          </w:p>
          <w:p w:rsidR="005029C9" w:rsidRPr="0039471F" w:rsidRDefault="005029C9" w:rsidP="00F76B02">
            <w:pPr>
              <w:spacing w:after="0" w:line="240" w:lineRule="auto"/>
              <w:jc w:val="center"/>
              <w:rPr>
                <w:rFonts w:ascii="Times New Roman" w:hAnsi="Times New Roman"/>
                <w:sz w:val="14"/>
                <w:szCs w:val="14"/>
                <w:lang w:eastAsia="uk-UA"/>
              </w:rPr>
            </w:pPr>
          </w:p>
          <w:p w:rsidR="005029C9" w:rsidRPr="0039471F" w:rsidRDefault="005029C9" w:rsidP="00F76B02">
            <w:pPr>
              <w:spacing w:after="0" w:line="240" w:lineRule="auto"/>
              <w:jc w:val="center"/>
              <w:rPr>
                <w:rFonts w:ascii="Times New Roman" w:hAnsi="Times New Roman"/>
                <w:sz w:val="14"/>
                <w:szCs w:val="14"/>
                <w:lang w:eastAsia="uk-UA"/>
              </w:rPr>
            </w:pPr>
            <w:r w:rsidRPr="0039471F">
              <w:rPr>
                <w:rFonts w:ascii="Times New Roman" w:hAnsi="Times New Roman"/>
                <w:sz w:val="14"/>
                <w:szCs w:val="14"/>
                <w:lang w:eastAsia="uk-UA"/>
              </w:rPr>
              <w:t>Дата надходження: "___" ____________ 20__ р. Зареєстровано за № _____</w:t>
            </w:r>
          </w:p>
          <w:p w:rsidR="005029C9" w:rsidRPr="0039471F" w:rsidRDefault="005029C9" w:rsidP="00F76B02">
            <w:pPr>
              <w:spacing w:after="0" w:line="240" w:lineRule="auto"/>
              <w:jc w:val="center"/>
              <w:rPr>
                <w:rFonts w:ascii="Times New Roman" w:hAnsi="Times New Roman"/>
                <w:sz w:val="14"/>
                <w:szCs w:val="14"/>
                <w:lang w:eastAsia="uk-UA"/>
              </w:rPr>
            </w:pPr>
          </w:p>
          <w:p w:rsidR="005029C9" w:rsidRPr="0039471F" w:rsidRDefault="005029C9" w:rsidP="00F76B02">
            <w:pPr>
              <w:spacing w:after="0" w:line="240" w:lineRule="auto"/>
              <w:jc w:val="both"/>
              <w:rPr>
                <w:rFonts w:ascii="Times New Roman" w:hAnsi="Times New Roman"/>
                <w:sz w:val="14"/>
                <w:szCs w:val="14"/>
                <w:lang w:eastAsia="uk-UA"/>
              </w:rPr>
            </w:pPr>
            <w:r w:rsidRPr="0039471F">
              <w:rPr>
                <w:rFonts w:ascii="Times New Roman" w:hAnsi="Times New Roman"/>
                <w:sz w:val="14"/>
                <w:szCs w:val="14"/>
                <w:lang w:eastAsia="uk-UA"/>
              </w:rPr>
              <w:t>Назва суб'єкта господарювання 2 __________________________________</w:t>
            </w:r>
          </w:p>
          <w:p w:rsidR="005029C9" w:rsidRPr="0039471F" w:rsidRDefault="005029C9" w:rsidP="00F76B02">
            <w:pPr>
              <w:spacing w:after="0" w:line="240" w:lineRule="auto"/>
              <w:jc w:val="both"/>
              <w:rPr>
                <w:rFonts w:ascii="Times New Roman" w:hAnsi="Times New Roman"/>
                <w:sz w:val="14"/>
                <w:szCs w:val="14"/>
                <w:lang w:eastAsia="uk-UA"/>
              </w:rPr>
            </w:pPr>
          </w:p>
          <w:p w:rsidR="005029C9" w:rsidRPr="0039471F" w:rsidRDefault="005029C9" w:rsidP="00F76B02">
            <w:pPr>
              <w:spacing w:after="0" w:line="240" w:lineRule="auto"/>
              <w:jc w:val="both"/>
              <w:rPr>
                <w:rFonts w:ascii="Times New Roman" w:hAnsi="Times New Roman"/>
                <w:sz w:val="14"/>
                <w:szCs w:val="14"/>
                <w:lang w:eastAsia="uk-UA"/>
              </w:rPr>
            </w:pPr>
            <w:r w:rsidRPr="0039471F">
              <w:rPr>
                <w:rFonts w:ascii="Times New Roman" w:hAnsi="Times New Roman"/>
                <w:sz w:val="14"/>
                <w:szCs w:val="14"/>
                <w:lang w:eastAsia="uk-UA"/>
              </w:rPr>
              <w:t>Назва лабораторії _______________________________________________</w:t>
            </w:r>
          </w:p>
          <w:p w:rsidR="005029C9" w:rsidRPr="0039471F" w:rsidRDefault="005029C9" w:rsidP="00F76B02">
            <w:pPr>
              <w:spacing w:after="0" w:line="240" w:lineRule="auto"/>
              <w:jc w:val="both"/>
              <w:rPr>
                <w:rFonts w:ascii="Times New Roman" w:hAnsi="Times New Roman"/>
                <w:sz w:val="14"/>
                <w:szCs w:val="14"/>
                <w:lang w:eastAsia="uk-UA"/>
              </w:rPr>
            </w:pPr>
            <w:r w:rsidRPr="0039471F">
              <w:rPr>
                <w:rFonts w:ascii="Times New Roman" w:hAnsi="Times New Roman"/>
                <w:sz w:val="14"/>
                <w:szCs w:val="14"/>
                <w:lang w:eastAsia="uk-UA"/>
              </w:rPr>
              <w:t>______________________________________________________________</w:t>
            </w:r>
          </w:p>
          <w:p w:rsidR="005029C9" w:rsidRPr="0039471F" w:rsidRDefault="005029C9" w:rsidP="00F76B02">
            <w:pPr>
              <w:spacing w:after="0" w:line="240" w:lineRule="auto"/>
              <w:jc w:val="both"/>
              <w:rPr>
                <w:rFonts w:ascii="Times New Roman" w:hAnsi="Times New Roman"/>
                <w:sz w:val="14"/>
                <w:szCs w:val="14"/>
                <w:lang w:eastAsia="uk-UA"/>
              </w:rPr>
            </w:pPr>
          </w:p>
          <w:p w:rsidR="005029C9" w:rsidRPr="0039471F" w:rsidRDefault="005029C9" w:rsidP="00F76B02">
            <w:pPr>
              <w:spacing w:after="0" w:line="240" w:lineRule="auto"/>
              <w:jc w:val="both"/>
              <w:rPr>
                <w:rFonts w:ascii="Times New Roman" w:hAnsi="Times New Roman"/>
                <w:sz w:val="14"/>
                <w:szCs w:val="14"/>
                <w:lang w:eastAsia="uk-UA"/>
              </w:rPr>
            </w:pPr>
            <w:r w:rsidRPr="0039471F">
              <w:rPr>
                <w:rFonts w:ascii="Times New Roman" w:hAnsi="Times New Roman"/>
                <w:sz w:val="14"/>
                <w:szCs w:val="14"/>
                <w:lang w:eastAsia="uk-UA"/>
              </w:rPr>
              <w:t>Юридична адреса ______________________________________________</w:t>
            </w:r>
          </w:p>
          <w:p w:rsidR="005029C9" w:rsidRPr="0039471F" w:rsidRDefault="005029C9" w:rsidP="00F76B02">
            <w:pPr>
              <w:spacing w:after="0" w:line="240" w:lineRule="auto"/>
              <w:jc w:val="both"/>
              <w:rPr>
                <w:rFonts w:ascii="Times New Roman" w:hAnsi="Times New Roman"/>
                <w:sz w:val="14"/>
                <w:szCs w:val="14"/>
                <w:lang w:eastAsia="uk-UA"/>
              </w:rPr>
            </w:pPr>
            <w:r w:rsidRPr="0039471F">
              <w:rPr>
                <w:rFonts w:ascii="Times New Roman" w:hAnsi="Times New Roman"/>
                <w:sz w:val="14"/>
                <w:szCs w:val="14"/>
                <w:lang w:eastAsia="uk-UA"/>
              </w:rPr>
              <w:t>______________________________________________________________</w:t>
            </w:r>
          </w:p>
          <w:p w:rsidR="005029C9" w:rsidRPr="0039471F" w:rsidRDefault="005029C9" w:rsidP="00F76B02">
            <w:pPr>
              <w:spacing w:after="0" w:line="240" w:lineRule="auto"/>
              <w:jc w:val="both"/>
              <w:rPr>
                <w:rFonts w:ascii="Times New Roman" w:hAnsi="Times New Roman"/>
                <w:sz w:val="14"/>
                <w:szCs w:val="14"/>
                <w:lang w:eastAsia="uk-UA"/>
              </w:rPr>
            </w:pPr>
          </w:p>
          <w:p w:rsidR="005029C9" w:rsidRPr="0039471F" w:rsidRDefault="005029C9" w:rsidP="00F76B02">
            <w:pPr>
              <w:spacing w:after="0" w:line="240" w:lineRule="auto"/>
              <w:jc w:val="both"/>
              <w:rPr>
                <w:rFonts w:ascii="Times New Roman" w:hAnsi="Times New Roman"/>
                <w:sz w:val="14"/>
                <w:szCs w:val="14"/>
                <w:lang w:eastAsia="uk-UA"/>
              </w:rPr>
            </w:pPr>
            <w:r w:rsidRPr="0039471F">
              <w:rPr>
                <w:rFonts w:ascii="Times New Roman" w:hAnsi="Times New Roman"/>
                <w:sz w:val="14"/>
                <w:szCs w:val="14"/>
                <w:lang w:eastAsia="uk-UA"/>
              </w:rPr>
              <w:t>Адреса місця провадження діяльності ______________________________</w:t>
            </w:r>
          </w:p>
          <w:p w:rsidR="005029C9" w:rsidRPr="0039471F" w:rsidRDefault="005029C9" w:rsidP="00F76B02">
            <w:pPr>
              <w:spacing w:after="0" w:line="240" w:lineRule="auto"/>
              <w:jc w:val="both"/>
              <w:rPr>
                <w:rFonts w:ascii="Times New Roman" w:hAnsi="Times New Roman"/>
                <w:sz w:val="14"/>
                <w:szCs w:val="14"/>
                <w:lang w:eastAsia="uk-UA"/>
              </w:rPr>
            </w:pPr>
            <w:r w:rsidRPr="0039471F">
              <w:rPr>
                <w:rFonts w:ascii="Times New Roman" w:hAnsi="Times New Roman"/>
                <w:sz w:val="14"/>
                <w:szCs w:val="14"/>
                <w:lang w:eastAsia="uk-UA"/>
              </w:rPr>
              <w:t>______________________________________________________________</w:t>
            </w:r>
          </w:p>
          <w:p w:rsidR="005029C9" w:rsidRPr="0039471F" w:rsidRDefault="005029C9" w:rsidP="00F76B02">
            <w:pPr>
              <w:spacing w:after="0" w:line="240" w:lineRule="auto"/>
              <w:jc w:val="both"/>
              <w:rPr>
                <w:rFonts w:ascii="Times New Roman" w:hAnsi="Times New Roman"/>
                <w:sz w:val="14"/>
                <w:szCs w:val="14"/>
                <w:lang w:eastAsia="uk-UA"/>
              </w:rPr>
            </w:pPr>
          </w:p>
          <w:p w:rsidR="005029C9" w:rsidRPr="0039471F" w:rsidRDefault="005029C9" w:rsidP="00F76B02">
            <w:pPr>
              <w:spacing w:after="0" w:line="240" w:lineRule="auto"/>
              <w:jc w:val="both"/>
              <w:rPr>
                <w:rFonts w:ascii="Times New Roman" w:hAnsi="Times New Roman"/>
                <w:sz w:val="14"/>
                <w:szCs w:val="14"/>
                <w:lang w:eastAsia="uk-UA"/>
              </w:rPr>
            </w:pPr>
            <w:r w:rsidRPr="0039471F">
              <w:rPr>
                <w:rFonts w:ascii="Times New Roman" w:hAnsi="Times New Roman"/>
                <w:sz w:val="14"/>
                <w:szCs w:val="14"/>
                <w:lang w:eastAsia="uk-UA"/>
              </w:rPr>
              <w:t>П. І. Б., посада керівника суб'єкта господарювання ___________________</w:t>
            </w:r>
          </w:p>
          <w:p w:rsidR="005029C9" w:rsidRPr="0039471F" w:rsidRDefault="005029C9" w:rsidP="00F76B02">
            <w:pPr>
              <w:spacing w:after="0" w:line="240" w:lineRule="auto"/>
              <w:jc w:val="both"/>
              <w:rPr>
                <w:rFonts w:ascii="Times New Roman" w:hAnsi="Times New Roman"/>
                <w:sz w:val="14"/>
                <w:szCs w:val="14"/>
                <w:lang w:eastAsia="uk-UA"/>
              </w:rPr>
            </w:pPr>
          </w:p>
          <w:p w:rsidR="005029C9" w:rsidRPr="0039471F" w:rsidRDefault="005029C9" w:rsidP="00F76B02">
            <w:pPr>
              <w:spacing w:after="0" w:line="240" w:lineRule="auto"/>
              <w:jc w:val="both"/>
              <w:rPr>
                <w:rFonts w:ascii="Times New Roman" w:hAnsi="Times New Roman"/>
                <w:sz w:val="14"/>
                <w:szCs w:val="14"/>
                <w:lang w:eastAsia="uk-UA"/>
              </w:rPr>
            </w:pPr>
            <w:r w:rsidRPr="0039471F">
              <w:rPr>
                <w:rFonts w:ascii="Times New Roman" w:hAnsi="Times New Roman"/>
                <w:sz w:val="14"/>
                <w:szCs w:val="14"/>
                <w:lang w:eastAsia="uk-UA"/>
              </w:rPr>
              <w:t>телефон ________ факс ________ електронна пошта __________________</w:t>
            </w:r>
          </w:p>
          <w:p w:rsidR="005029C9" w:rsidRPr="0039471F" w:rsidRDefault="005029C9" w:rsidP="00F76B02">
            <w:pPr>
              <w:spacing w:after="0" w:line="240" w:lineRule="auto"/>
              <w:jc w:val="both"/>
              <w:rPr>
                <w:rFonts w:ascii="Times New Roman" w:hAnsi="Times New Roman"/>
                <w:sz w:val="14"/>
                <w:szCs w:val="14"/>
                <w:lang w:eastAsia="uk-UA"/>
              </w:rPr>
            </w:pPr>
          </w:p>
          <w:p w:rsidR="005029C9" w:rsidRPr="0039471F" w:rsidRDefault="005029C9" w:rsidP="00F76B02">
            <w:pPr>
              <w:spacing w:after="0" w:line="240" w:lineRule="auto"/>
              <w:jc w:val="both"/>
              <w:rPr>
                <w:rFonts w:ascii="Times New Roman" w:hAnsi="Times New Roman"/>
                <w:sz w:val="14"/>
                <w:szCs w:val="14"/>
                <w:lang w:eastAsia="uk-UA"/>
              </w:rPr>
            </w:pPr>
            <w:r w:rsidRPr="0039471F">
              <w:rPr>
                <w:rFonts w:ascii="Times New Roman" w:hAnsi="Times New Roman"/>
                <w:sz w:val="14"/>
                <w:szCs w:val="14"/>
                <w:lang w:eastAsia="uk-UA"/>
              </w:rPr>
              <w:t>П. І. Б. уповноваженої особи з якості суб'єкта господарювання _________</w:t>
            </w:r>
          </w:p>
          <w:p w:rsidR="005029C9" w:rsidRPr="0039471F" w:rsidRDefault="005029C9" w:rsidP="00F76B02">
            <w:pPr>
              <w:spacing w:after="0" w:line="240" w:lineRule="auto"/>
              <w:jc w:val="both"/>
              <w:rPr>
                <w:rFonts w:ascii="Times New Roman" w:hAnsi="Times New Roman"/>
                <w:sz w:val="14"/>
                <w:szCs w:val="14"/>
                <w:lang w:eastAsia="uk-UA"/>
              </w:rPr>
            </w:pPr>
          </w:p>
          <w:p w:rsidR="005029C9" w:rsidRPr="0039471F" w:rsidRDefault="005029C9" w:rsidP="00F76B02">
            <w:pPr>
              <w:spacing w:after="0" w:line="240" w:lineRule="auto"/>
              <w:jc w:val="both"/>
              <w:rPr>
                <w:rFonts w:ascii="Times New Roman" w:hAnsi="Times New Roman"/>
                <w:sz w:val="14"/>
                <w:szCs w:val="14"/>
                <w:lang w:eastAsia="uk-UA"/>
              </w:rPr>
            </w:pPr>
            <w:r w:rsidRPr="0039471F">
              <w:rPr>
                <w:rFonts w:ascii="Times New Roman" w:hAnsi="Times New Roman"/>
                <w:sz w:val="14"/>
                <w:szCs w:val="14"/>
                <w:lang w:eastAsia="uk-UA"/>
              </w:rPr>
              <w:t>телефон ________ факс ________ електронна пошта __________________</w:t>
            </w:r>
          </w:p>
          <w:p w:rsidR="005029C9" w:rsidRPr="0039471F" w:rsidRDefault="005029C9" w:rsidP="00F76B02">
            <w:pPr>
              <w:spacing w:after="0" w:line="240" w:lineRule="auto"/>
              <w:jc w:val="both"/>
              <w:rPr>
                <w:rFonts w:ascii="Times New Roman" w:hAnsi="Times New Roman"/>
                <w:sz w:val="14"/>
                <w:szCs w:val="14"/>
                <w:lang w:eastAsia="uk-UA"/>
              </w:rPr>
            </w:pPr>
          </w:p>
          <w:p w:rsidR="005029C9" w:rsidRPr="0039471F" w:rsidRDefault="005029C9" w:rsidP="00F76B02">
            <w:pPr>
              <w:spacing w:after="0" w:line="240" w:lineRule="auto"/>
              <w:jc w:val="both"/>
              <w:rPr>
                <w:rFonts w:ascii="Times New Roman" w:hAnsi="Times New Roman"/>
                <w:sz w:val="14"/>
                <w:szCs w:val="14"/>
                <w:lang w:eastAsia="uk-UA"/>
              </w:rPr>
            </w:pPr>
            <w:r w:rsidRPr="0039471F">
              <w:rPr>
                <w:rFonts w:ascii="Times New Roman" w:hAnsi="Times New Roman"/>
                <w:sz w:val="14"/>
                <w:szCs w:val="14"/>
                <w:lang w:eastAsia="uk-UA"/>
              </w:rPr>
              <w:t>П. І. Б., посада керівника лабораторії _______________________________</w:t>
            </w:r>
          </w:p>
          <w:p w:rsidR="005029C9" w:rsidRPr="0039471F" w:rsidRDefault="005029C9" w:rsidP="00F76B02">
            <w:pPr>
              <w:spacing w:after="0" w:line="240" w:lineRule="auto"/>
              <w:jc w:val="both"/>
              <w:rPr>
                <w:rFonts w:ascii="Times New Roman" w:hAnsi="Times New Roman"/>
                <w:sz w:val="14"/>
                <w:szCs w:val="14"/>
                <w:lang w:eastAsia="uk-UA"/>
              </w:rPr>
            </w:pPr>
          </w:p>
          <w:p w:rsidR="005029C9" w:rsidRPr="0039471F" w:rsidRDefault="005029C9" w:rsidP="00F76B02">
            <w:pPr>
              <w:spacing w:after="0" w:line="240" w:lineRule="auto"/>
              <w:jc w:val="both"/>
              <w:rPr>
                <w:rFonts w:ascii="Times New Roman" w:hAnsi="Times New Roman"/>
                <w:sz w:val="14"/>
                <w:szCs w:val="14"/>
                <w:lang w:eastAsia="uk-UA"/>
              </w:rPr>
            </w:pPr>
            <w:r w:rsidRPr="0039471F">
              <w:rPr>
                <w:rFonts w:ascii="Times New Roman" w:hAnsi="Times New Roman"/>
                <w:sz w:val="14"/>
                <w:szCs w:val="14"/>
                <w:lang w:eastAsia="uk-UA"/>
              </w:rPr>
              <w:t>телефон ________ факс ________ електронна пошта __________________</w:t>
            </w:r>
          </w:p>
          <w:p w:rsidR="005029C9" w:rsidRPr="0039471F" w:rsidRDefault="005029C9" w:rsidP="00F76B02">
            <w:pPr>
              <w:spacing w:after="0" w:line="240" w:lineRule="auto"/>
              <w:jc w:val="both"/>
              <w:rPr>
                <w:rFonts w:ascii="Times New Roman" w:hAnsi="Times New Roman"/>
                <w:sz w:val="14"/>
                <w:szCs w:val="14"/>
                <w:lang w:eastAsia="uk-UA"/>
              </w:rPr>
            </w:pPr>
          </w:p>
          <w:p w:rsidR="005029C9" w:rsidRPr="0039471F" w:rsidRDefault="005029C9" w:rsidP="00F76B02">
            <w:pPr>
              <w:spacing w:after="0" w:line="240" w:lineRule="auto"/>
              <w:jc w:val="both"/>
              <w:rPr>
                <w:rFonts w:ascii="Times New Roman" w:hAnsi="Times New Roman"/>
                <w:sz w:val="14"/>
                <w:szCs w:val="14"/>
                <w:lang w:eastAsia="uk-UA"/>
              </w:rPr>
            </w:pPr>
            <w:r w:rsidRPr="0039471F">
              <w:rPr>
                <w:rFonts w:ascii="Times New Roman" w:hAnsi="Times New Roman"/>
                <w:sz w:val="14"/>
                <w:szCs w:val="14"/>
                <w:lang w:eastAsia="uk-UA"/>
              </w:rPr>
              <w:t>П. І. Б. уповноваженої особи з якості лабораторії _____________________</w:t>
            </w:r>
          </w:p>
          <w:p w:rsidR="005029C9" w:rsidRPr="0039471F" w:rsidRDefault="005029C9" w:rsidP="00F76B02">
            <w:pPr>
              <w:spacing w:after="0" w:line="240" w:lineRule="auto"/>
              <w:jc w:val="both"/>
              <w:rPr>
                <w:rFonts w:ascii="Times New Roman" w:hAnsi="Times New Roman"/>
                <w:sz w:val="14"/>
                <w:szCs w:val="14"/>
                <w:lang w:eastAsia="uk-UA"/>
              </w:rPr>
            </w:pPr>
          </w:p>
          <w:p w:rsidR="005029C9" w:rsidRPr="0039471F" w:rsidRDefault="005029C9" w:rsidP="00F76B02">
            <w:pPr>
              <w:spacing w:after="0" w:line="240" w:lineRule="auto"/>
              <w:jc w:val="both"/>
              <w:rPr>
                <w:rFonts w:ascii="Times New Roman" w:hAnsi="Times New Roman"/>
                <w:sz w:val="14"/>
                <w:szCs w:val="14"/>
                <w:lang w:eastAsia="uk-UA"/>
              </w:rPr>
            </w:pPr>
            <w:r w:rsidRPr="0039471F">
              <w:rPr>
                <w:rFonts w:ascii="Times New Roman" w:hAnsi="Times New Roman"/>
                <w:sz w:val="14"/>
                <w:szCs w:val="14"/>
                <w:lang w:eastAsia="uk-UA"/>
              </w:rPr>
              <w:t>телефон ________ факс ________ електронна пошта __________________</w:t>
            </w:r>
          </w:p>
          <w:p w:rsidR="005029C9" w:rsidRPr="0039471F" w:rsidRDefault="005029C9" w:rsidP="00F76B02">
            <w:pPr>
              <w:spacing w:after="0" w:line="240" w:lineRule="auto"/>
              <w:jc w:val="center"/>
              <w:rPr>
                <w:rFonts w:ascii="Times New Roman" w:hAnsi="Times New Roman"/>
                <w:sz w:val="14"/>
                <w:szCs w:val="14"/>
                <w:lang w:eastAsia="uk-UA"/>
              </w:rPr>
            </w:pPr>
          </w:p>
          <w:p w:rsidR="005029C9" w:rsidRPr="0039471F" w:rsidRDefault="005029C9" w:rsidP="00F76B02">
            <w:pPr>
              <w:spacing w:after="0" w:line="240" w:lineRule="auto"/>
              <w:rPr>
                <w:rFonts w:ascii="Times New Roman" w:hAnsi="Times New Roman"/>
                <w:sz w:val="14"/>
                <w:szCs w:val="14"/>
                <w:lang w:eastAsia="uk-UA"/>
              </w:rPr>
            </w:pPr>
            <w:r w:rsidRPr="0039471F">
              <w:rPr>
                <w:rFonts w:ascii="Times New Roman" w:hAnsi="Times New Roman"/>
                <w:sz w:val="14"/>
                <w:szCs w:val="14"/>
                <w:lang w:eastAsia="uk-UA"/>
              </w:rPr>
              <w:t>Прошу провести атестацію _______________________________________________________________________________________</w:t>
            </w:r>
          </w:p>
          <w:p w:rsidR="005029C9" w:rsidRPr="0039471F" w:rsidRDefault="005029C9" w:rsidP="00F76B02">
            <w:pPr>
              <w:spacing w:after="0" w:line="240" w:lineRule="auto"/>
              <w:jc w:val="center"/>
              <w:rPr>
                <w:rFonts w:ascii="Times New Roman" w:hAnsi="Times New Roman"/>
                <w:sz w:val="14"/>
                <w:szCs w:val="14"/>
                <w:lang w:eastAsia="uk-UA"/>
              </w:rPr>
            </w:pPr>
            <w:r w:rsidRPr="0039471F">
              <w:rPr>
                <w:rFonts w:ascii="Times New Roman" w:hAnsi="Times New Roman"/>
                <w:sz w:val="14"/>
                <w:szCs w:val="14"/>
                <w:lang w:eastAsia="uk-UA"/>
              </w:rPr>
              <w:t>(назва лабораторії)</w:t>
            </w:r>
          </w:p>
          <w:p w:rsidR="005029C9" w:rsidRPr="0039471F" w:rsidRDefault="005029C9" w:rsidP="00F76B02">
            <w:pPr>
              <w:spacing w:after="0" w:line="240" w:lineRule="auto"/>
              <w:rPr>
                <w:rFonts w:ascii="Times New Roman" w:hAnsi="Times New Roman"/>
                <w:sz w:val="14"/>
                <w:szCs w:val="14"/>
                <w:lang w:eastAsia="uk-UA"/>
              </w:rPr>
            </w:pPr>
            <w:r w:rsidRPr="0039471F">
              <w:rPr>
                <w:rFonts w:ascii="Times New Roman" w:hAnsi="Times New Roman"/>
                <w:sz w:val="14"/>
                <w:szCs w:val="14"/>
                <w:lang w:eastAsia="uk-UA"/>
              </w:rPr>
              <w:t>_______________________________________________________________________________________________________________</w:t>
            </w:r>
          </w:p>
          <w:p w:rsidR="005029C9" w:rsidRPr="0039471F" w:rsidRDefault="005029C9" w:rsidP="00F76B02">
            <w:pPr>
              <w:spacing w:after="0" w:line="240" w:lineRule="auto"/>
              <w:jc w:val="center"/>
              <w:rPr>
                <w:rFonts w:ascii="Times New Roman" w:hAnsi="Times New Roman"/>
                <w:sz w:val="14"/>
                <w:szCs w:val="14"/>
                <w:lang w:eastAsia="uk-UA"/>
              </w:rPr>
            </w:pPr>
          </w:p>
          <w:p w:rsidR="005029C9" w:rsidRPr="0039471F" w:rsidRDefault="005029C9" w:rsidP="00F76B02">
            <w:pPr>
              <w:spacing w:after="0" w:line="240" w:lineRule="auto"/>
              <w:rPr>
                <w:rFonts w:ascii="Times New Roman" w:hAnsi="Times New Roman"/>
                <w:sz w:val="14"/>
                <w:szCs w:val="14"/>
                <w:lang w:eastAsia="uk-UA"/>
              </w:rPr>
            </w:pPr>
            <w:r w:rsidRPr="0039471F">
              <w:rPr>
                <w:rFonts w:ascii="Times New Roman" w:hAnsi="Times New Roman"/>
                <w:sz w:val="14"/>
                <w:szCs w:val="14"/>
                <w:lang w:eastAsia="uk-UA"/>
              </w:rPr>
              <w:t>на право проведення контролю якості та безпеки лікарських засобів відповідно до галузі атестації: __________________________</w:t>
            </w:r>
          </w:p>
          <w:p w:rsidR="005029C9" w:rsidRPr="0039471F" w:rsidRDefault="005029C9" w:rsidP="00F76B02">
            <w:pPr>
              <w:spacing w:after="0" w:line="240" w:lineRule="auto"/>
              <w:rPr>
                <w:rFonts w:ascii="Times New Roman" w:hAnsi="Times New Roman"/>
                <w:sz w:val="14"/>
                <w:szCs w:val="14"/>
                <w:lang w:eastAsia="uk-UA"/>
              </w:rPr>
            </w:pPr>
            <w:r w:rsidRPr="0039471F">
              <w:rPr>
                <w:rFonts w:ascii="Times New Roman" w:hAnsi="Times New Roman"/>
                <w:sz w:val="14"/>
                <w:szCs w:val="14"/>
                <w:lang w:eastAsia="uk-UA"/>
              </w:rPr>
              <w:t>_______________________________________________________________________________________________________________</w:t>
            </w:r>
          </w:p>
          <w:p w:rsidR="005029C9" w:rsidRPr="0039471F" w:rsidRDefault="005029C9" w:rsidP="00F76B02">
            <w:pPr>
              <w:spacing w:after="0" w:line="240" w:lineRule="auto"/>
              <w:rPr>
                <w:rFonts w:ascii="Times New Roman" w:hAnsi="Times New Roman"/>
                <w:sz w:val="14"/>
                <w:szCs w:val="14"/>
                <w:lang w:eastAsia="uk-UA"/>
              </w:rPr>
            </w:pPr>
            <w:r w:rsidRPr="0039471F">
              <w:rPr>
                <w:rFonts w:ascii="Times New Roman" w:hAnsi="Times New Roman"/>
                <w:sz w:val="14"/>
                <w:szCs w:val="14"/>
                <w:lang w:eastAsia="uk-UA"/>
              </w:rPr>
              <w:t>_______________________________________________________________________________________________________________</w:t>
            </w:r>
          </w:p>
          <w:p w:rsidR="005029C9" w:rsidRPr="0039471F" w:rsidRDefault="005029C9" w:rsidP="00F76B02">
            <w:pPr>
              <w:spacing w:after="0" w:line="240" w:lineRule="auto"/>
              <w:jc w:val="center"/>
              <w:rPr>
                <w:rFonts w:ascii="Times New Roman" w:hAnsi="Times New Roman"/>
                <w:sz w:val="14"/>
                <w:szCs w:val="14"/>
                <w:lang w:eastAsia="uk-UA"/>
              </w:rPr>
            </w:pPr>
          </w:p>
          <w:p w:rsidR="005029C9" w:rsidRPr="0039471F" w:rsidRDefault="005029C9" w:rsidP="00F76B02">
            <w:pPr>
              <w:spacing w:after="0" w:line="240" w:lineRule="auto"/>
              <w:jc w:val="both"/>
              <w:rPr>
                <w:rFonts w:ascii="Times New Roman" w:hAnsi="Times New Roman"/>
                <w:sz w:val="14"/>
                <w:szCs w:val="14"/>
                <w:lang w:eastAsia="uk-UA"/>
              </w:rPr>
            </w:pPr>
            <w:r w:rsidRPr="0039471F">
              <w:rPr>
                <w:rFonts w:ascii="Times New Roman" w:hAnsi="Times New Roman"/>
                <w:sz w:val="14"/>
                <w:szCs w:val="14"/>
                <w:lang w:eastAsia="uk-UA"/>
              </w:rPr>
              <w:t>До заяви додаються: 1) установчі документи (для лабораторії, яка є юридичною особою), положення про лабораторію та/або відділ контролю якості (технічного контролю); 2) настанова з якості лабораторії; 3) паспорт лабораторії (потрібне підкреслити).</w:t>
            </w:r>
          </w:p>
          <w:p w:rsidR="005029C9" w:rsidRPr="0039471F" w:rsidRDefault="005029C9" w:rsidP="00F76B02">
            <w:pPr>
              <w:spacing w:after="0" w:line="240" w:lineRule="auto"/>
              <w:rPr>
                <w:rFonts w:ascii="Times New Roman" w:hAnsi="Times New Roman"/>
                <w:sz w:val="14"/>
                <w:szCs w:val="14"/>
                <w:lang w:eastAsia="uk-UA"/>
              </w:rPr>
            </w:pPr>
          </w:p>
          <w:tbl>
            <w:tblPr>
              <w:tblW w:w="7787" w:type="dxa"/>
              <w:tblLayout w:type="fixed"/>
              <w:tblLook w:val="04A0" w:firstRow="1" w:lastRow="0" w:firstColumn="1" w:lastColumn="0" w:noHBand="0" w:noVBand="1"/>
            </w:tblPr>
            <w:tblGrid>
              <w:gridCol w:w="2689"/>
              <w:gridCol w:w="5098"/>
            </w:tblGrid>
            <w:tr w:rsidR="005029C9" w:rsidRPr="0039471F" w:rsidTr="00194E00">
              <w:tc>
                <w:tcPr>
                  <w:tcW w:w="2689" w:type="dxa"/>
                  <w:shd w:val="clear" w:color="auto" w:fill="auto"/>
                </w:tcPr>
                <w:p w:rsidR="005029C9" w:rsidRPr="0039471F" w:rsidRDefault="005029C9" w:rsidP="00F76B02">
                  <w:pPr>
                    <w:spacing w:after="0" w:line="240" w:lineRule="auto"/>
                    <w:rPr>
                      <w:rFonts w:ascii="Times New Roman" w:hAnsi="Times New Roman"/>
                      <w:sz w:val="14"/>
                      <w:szCs w:val="14"/>
                      <w:lang w:eastAsia="uk-UA"/>
                    </w:rPr>
                  </w:pPr>
                  <w:r w:rsidRPr="0039471F">
                    <w:rPr>
                      <w:rFonts w:ascii="Times New Roman" w:hAnsi="Times New Roman"/>
                      <w:sz w:val="14"/>
                      <w:szCs w:val="14"/>
                      <w:lang w:eastAsia="uk-UA"/>
                    </w:rPr>
                    <w:t>Керівник суб'єкта господарювання</w:t>
                  </w:r>
                  <w:r w:rsidRPr="0039471F">
                    <w:rPr>
                      <w:rFonts w:ascii="Times New Roman" w:hAnsi="Times New Roman"/>
                      <w:sz w:val="14"/>
                      <w:szCs w:val="14"/>
                      <w:vertAlign w:val="superscript"/>
                      <w:lang w:eastAsia="uk-UA"/>
                    </w:rPr>
                    <w:t>2</w:t>
                  </w:r>
                </w:p>
              </w:tc>
              <w:tc>
                <w:tcPr>
                  <w:tcW w:w="5098" w:type="dxa"/>
                  <w:shd w:val="clear" w:color="auto" w:fill="auto"/>
                </w:tcPr>
                <w:p w:rsidR="005029C9" w:rsidRPr="0039471F" w:rsidRDefault="005029C9" w:rsidP="00194E00">
                  <w:pPr>
                    <w:spacing w:after="0" w:line="240" w:lineRule="auto"/>
                    <w:jc w:val="center"/>
                    <w:rPr>
                      <w:rFonts w:ascii="Times New Roman" w:hAnsi="Times New Roman"/>
                      <w:sz w:val="14"/>
                      <w:szCs w:val="14"/>
                      <w:lang w:eastAsia="uk-UA"/>
                    </w:rPr>
                  </w:pPr>
                </w:p>
                <w:p w:rsidR="005029C9" w:rsidRPr="0039471F" w:rsidRDefault="005029C9" w:rsidP="00194E00">
                  <w:pPr>
                    <w:spacing w:after="0" w:line="240" w:lineRule="auto"/>
                    <w:rPr>
                      <w:rFonts w:ascii="Times New Roman" w:hAnsi="Times New Roman"/>
                      <w:sz w:val="14"/>
                      <w:szCs w:val="14"/>
                      <w:lang w:eastAsia="uk-UA"/>
                    </w:rPr>
                  </w:pPr>
                  <w:r w:rsidRPr="0039471F">
                    <w:rPr>
                      <w:rFonts w:ascii="Times New Roman" w:hAnsi="Times New Roman"/>
                      <w:sz w:val="14"/>
                      <w:szCs w:val="14"/>
                      <w:lang w:eastAsia="uk-UA"/>
                    </w:rPr>
                    <w:t>__________________</w:t>
                  </w:r>
                </w:p>
                <w:p w:rsidR="005029C9" w:rsidRPr="0039471F" w:rsidRDefault="005029C9" w:rsidP="00194E00">
                  <w:pPr>
                    <w:spacing w:after="0" w:line="240" w:lineRule="auto"/>
                    <w:rPr>
                      <w:rFonts w:ascii="Times New Roman" w:hAnsi="Times New Roman"/>
                      <w:sz w:val="14"/>
                      <w:szCs w:val="14"/>
                      <w:lang w:eastAsia="uk-UA"/>
                    </w:rPr>
                  </w:pPr>
                  <w:r w:rsidRPr="0039471F">
                    <w:rPr>
                      <w:rFonts w:ascii="Times New Roman" w:hAnsi="Times New Roman"/>
                      <w:sz w:val="14"/>
                      <w:szCs w:val="14"/>
                      <w:lang w:eastAsia="uk-UA"/>
                    </w:rPr>
                    <w:t>підпис               П. І. Б.</w:t>
                  </w:r>
                </w:p>
              </w:tc>
            </w:tr>
            <w:tr w:rsidR="005029C9" w:rsidRPr="0039471F" w:rsidTr="00194E00">
              <w:tc>
                <w:tcPr>
                  <w:tcW w:w="2689" w:type="dxa"/>
                  <w:shd w:val="clear" w:color="auto" w:fill="auto"/>
                </w:tcPr>
                <w:p w:rsidR="005029C9" w:rsidRPr="0039471F" w:rsidRDefault="005029C9" w:rsidP="00F76B02">
                  <w:pPr>
                    <w:spacing w:after="0" w:line="240" w:lineRule="auto"/>
                    <w:rPr>
                      <w:rFonts w:ascii="Times New Roman" w:hAnsi="Times New Roman"/>
                      <w:sz w:val="14"/>
                      <w:szCs w:val="14"/>
                      <w:lang w:eastAsia="uk-UA"/>
                    </w:rPr>
                  </w:pPr>
                </w:p>
              </w:tc>
              <w:tc>
                <w:tcPr>
                  <w:tcW w:w="5098" w:type="dxa"/>
                  <w:shd w:val="clear" w:color="auto" w:fill="auto"/>
                </w:tcPr>
                <w:p w:rsidR="005029C9" w:rsidRPr="0039471F" w:rsidRDefault="005029C9" w:rsidP="00194E00">
                  <w:pPr>
                    <w:spacing w:after="0" w:line="240" w:lineRule="auto"/>
                    <w:jc w:val="center"/>
                    <w:rPr>
                      <w:rFonts w:ascii="Times New Roman" w:hAnsi="Times New Roman"/>
                      <w:sz w:val="14"/>
                      <w:szCs w:val="14"/>
                      <w:lang w:eastAsia="uk-UA"/>
                    </w:rPr>
                  </w:pPr>
                </w:p>
                <w:p w:rsidR="005029C9" w:rsidRPr="0039471F" w:rsidRDefault="005029C9" w:rsidP="00194E00">
                  <w:pPr>
                    <w:spacing w:after="0" w:line="240" w:lineRule="auto"/>
                    <w:rPr>
                      <w:rFonts w:ascii="Times New Roman" w:hAnsi="Times New Roman"/>
                      <w:sz w:val="14"/>
                      <w:szCs w:val="14"/>
                      <w:lang w:eastAsia="uk-UA"/>
                    </w:rPr>
                  </w:pPr>
                  <w:r w:rsidRPr="0039471F">
                    <w:rPr>
                      <w:rFonts w:ascii="Times New Roman" w:hAnsi="Times New Roman"/>
                      <w:sz w:val="14"/>
                      <w:szCs w:val="14"/>
                      <w:lang w:eastAsia="uk-UA"/>
                    </w:rPr>
                    <w:t>Печатка</w:t>
                  </w:r>
                </w:p>
                <w:p w:rsidR="005029C9" w:rsidRPr="0039471F" w:rsidRDefault="005029C9" w:rsidP="00194E00">
                  <w:pPr>
                    <w:spacing w:after="0" w:line="240" w:lineRule="auto"/>
                    <w:jc w:val="center"/>
                    <w:rPr>
                      <w:rFonts w:ascii="Times New Roman" w:hAnsi="Times New Roman"/>
                      <w:sz w:val="14"/>
                      <w:szCs w:val="14"/>
                      <w:lang w:eastAsia="uk-UA"/>
                    </w:rPr>
                  </w:pPr>
                </w:p>
              </w:tc>
            </w:tr>
            <w:tr w:rsidR="005029C9" w:rsidRPr="0039471F" w:rsidTr="00194E00">
              <w:tc>
                <w:tcPr>
                  <w:tcW w:w="2689" w:type="dxa"/>
                  <w:shd w:val="clear" w:color="auto" w:fill="auto"/>
                </w:tcPr>
                <w:p w:rsidR="005029C9" w:rsidRPr="0039471F" w:rsidRDefault="005029C9" w:rsidP="00F76B02">
                  <w:pPr>
                    <w:spacing w:after="0" w:line="240" w:lineRule="auto"/>
                    <w:jc w:val="both"/>
                    <w:rPr>
                      <w:rFonts w:ascii="Times New Roman" w:hAnsi="Times New Roman"/>
                      <w:sz w:val="14"/>
                      <w:szCs w:val="14"/>
                      <w:lang w:eastAsia="uk-UA"/>
                    </w:rPr>
                  </w:pPr>
                  <w:r w:rsidRPr="0039471F">
                    <w:rPr>
                      <w:rFonts w:ascii="Times New Roman" w:hAnsi="Times New Roman"/>
                      <w:sz w:val="14"/>
                      <w:szCs w:val="14"/>
                      <w:lang w:eastAsia="uk-UA"/>
                    </w:rPr>
                    <w:t>Керівник лабораторії</w:t>
                  </w:r>
                </w:p>
                <w:p w:rsidR="005029C9" w:rsidRPr="0039471F" w:rsidRDefault="005029C9" w:rsidP="00F76B02">
                  <w:pPr>
                    <w:spacing w:after="0" w:line="240" w:lineRule="auto"/>
                    <w:rPr>
                      <w:rFonts w:ascii="Times New Roman" w:hAnsi="Times New Roman"/>
                      <w:sz w:val="14"/>
                      <w:szCs w:val="14"/>
                      <w:lang w:eastAsia="uk-UA"/>
                    </w:rPr>
                  </w:pPr>
                </w:p>
              </w:tc>
              <w:tc>
                <w:tcPr>
                  <w:tcW w:w="5098" w:type="dxa"/>
                  <w:shd w:val="clear" w:color="auto" w:fill="auto"/>
                </w:tcPr>
                <w:p w:rsidR="005029C9" w:rsidRPr="0039471F" w:rsidRDefault="005029C9" w:rsidP="00194E00">
                  <w:pPr>
                    <w:spacing w:after="0" w:line="240" w:lineRule="auto"/>
                    <w:rPr>
                      <w:rFonts w:ascii="Times New Roman" w:hAnsi="Times New Roman"/>
                      <w:sz w:val="14"/>
                      <w:szCs w:val="14"/>
                      <w:lang w:eastAsia="uk-UA"/>
                    </w:rPr>
                  </w:pPr>
                  <w:r w:rsidRPr="0039471F">
                    <w:rPr>
                      <w:rFonts w:ascii="Times New Roman" w:hAnsi="Times New Roman"/>
                      <w:sz w:val="14"/>
                      <w:szCs w:val="14"/>
                      <w:lang w:eastAsia="uk-UA"/>
                    </w:rPr>
                    <w:t>__________________</w:t>
                  </w:r>
                </w:p>
                <w:p w:rsidR="005029C9" w:rsidRPr="0039471F" w:rsidRDefault="005029C9" w:rsidP="00194E00">
                  <w:pPr>
                    <w:spacing w:after="0" w:line="240" w:lineRule="auto"/>
                    <w:rPr>
                      <w:rFonts w:ascii="Times New Roman" w:hAnsi="Times New Roman"/>
                      <w:sz w:val="14"/>
                      <w:szCs w:val="14"/>
                      <w:lang w:eastAsia="uk-UA"/>
                    </w:rPr>
                  </w:pPr>
                  <w:r w:rsidRPr="0039471F">
                    <w:rPr>
                      <w:rFonts w:ascii="Times New Roman" w:hAnsi="Times New Roman"/>
                      <w:sz w:val="14"/>
                      <w:szCs w:val="14"/>
                      <w:lang w:eastAsia="uk-UA"/>
                    </w:rPr>
                    <w:t>підпис                       П. І. Б.</w:t>
                  </w:r>
                </w:p>
                <w:p w:rsidR="005029C9" w:rsidRPr="0039471F" w:rsidRDefault="005029C9" w:rsidP="00194E00">
                  <w:pPr>
                    <w:spacing w:after="0" w:line="240" w:lineRule="auto"/>
                    <w:jc w:val="center"/>
                    <w:rPr>
                      <w:rFonts w:ascii="Times New Roman" w:hAnsi="Times New Roman"/>
                      <w:sz w:val="14"/>
                      <w:szCs w:val="14"/>
                      <w:lang w:eastAsia="uk-UA"/>
                    </w:rPr>
                  </w:pPr>
                </w:p>
              </w:tc>
            </w:tr>
          </w:tbl>
          <w:p w:rsidR="005029C9" w:rsidRPr="0039471F" w:rsidRDefault="005029C9" w:rsidP="00F76B02">
            <w:pPr>
              <w:spacing w:after="0" w:line="240" w:lineRule="auto"/>
              <w:rPr>
                <w:rFonts w:ascii="Times New Roman" w:hAnsi="Times New Roman"/>
                <w:sz w:val="14"/>
                <w:szCs w:val="14"/>
                <w:lang w:eastAsia="uk-UA"/>
              </w:rPr>
            </w:pPr>
          </w:p>
          <w:p w:rsidR="005029C9" w:rsidRPr="0039471F" w:rsidRDefault="005029C9" w:rsidP="00F76B02">
            <w:pPr>
              <w:spacing w:after="0" w:line="240" w:lineRule="auto"/>
              <w:jc w:val="both"/>
              <w:rPr>
                <w:rFonts w:ascii="Times New Roman" w:hAnsi="Times New Roman"/>
                <w:sz w:val="14"/>
                <w:szCs w:val="14"/>
                <w:lang w:eastAsia="uk-UA"/>
              </w:rPr>
            </w:pPr>
            <w:r w:rsidRPr="0039471F">
              <w:rPr>
                <w:rFonts w:ascii="Times New Roman" w:hAnsi="Times New Roman"/>
                <w:sz w:val="14"/>
                <w:szCs w:val="14"/>
                <w:lang w:eastAsia="uk-UA"/>
              </w:rPr>
              <w:t>Дата заповнення</w:t>
            </w:r>
          </w:p>
          <w:p w:rsidR="005029C9" w:rsidRPr="0039471F" w:rsidRDefault="005029C9" w:rsidP="00F76B02">
            <w:pPr>
              <w:spacing w:after="0" w:line="240" w:lineRule="auto"/>
              <w:jc w:val="both"/>
              <w:rPr>
                <w:rFonts w:ascii="Times New Roman" w:hAnsi="Times New Roman"/>
                <w:sz w:val="14"/>
                <w:szCs w:val="14"/>
                <w:lang w:eastAsia="uk-UA"/>
              </w:rPr>
            </w:pPr>
            <w:r w:rsidRPr="0039471F">
              <w:rPr>
                <w:rFonts w:ascii="Times New Roman" w:hAnsi="Times New Roman"/>
                <w:sz w:val="14"/>
                <w:szCs w:val="14"/>
                <w:lang w:eastAsia="uk-UA"/>
              </w:rPr>
              <w:t>"___" ____________ 20__ р. </w:t>
            </w:r>
          </w:p>
          <w:p w:rsidR="005029C9" w:rsidRPr="0039471F" w:rsidRDefault="005029C9" w:rsidP="00F76B02">
            <w:pPr>
              <w:spacing w:after="0" w:line="240" w:lineRule="auto"/>
              <w:jc w:val="both"/>
              <w:rPr>
                <w:rFonts w:ascii="Times New Roman" w:hAnsi="Times New Roman"/>
                <w:sz w:val="14"/>
                <w:szCs w:val="14"/>
                <w:lang w:eastAsia="uk-UA"/>
              </w:rPr>
            </w:pPr>
          </w:p>
          <w:p w:rsidR="005029C9" w:rsidRPr="0039471F" w:rsidRDefault="005029C9" w:rsidP="00F76B02">
            <w:pPr>
              <w:spacing w:after="0" w:line="240" w:lineRule="auto"/>
              <w:jc w:val="both"/>
              <w:rPr>
                <w:rFonts w:ascii="Times New Roman" w:hAnsi="Times New Roman"/>
                <w:sz w:val="14"/>
                <w:szCs w:val="14"/>
                <w:lang w:eastAsia="uk-UA"/>
              </w:rPr>
            </w:pPr>
            <w:r w:rsidRPr="0039471F">
              <w:rPr>
                <w:rFonts w:ascii="Times New Roman" w:hAnsi="Times New Roman"/>
                <w:sz w:val="14"/>
                <w:szCs w:val="14"/>
                <w:lang w:eastAsia="uk-UA"/>
              </w:rPr>
              <w:t>___________</w:t>
            </w:r>
          </w:p>
          <w:p w:rsidR="005029C9" w:rsidRPr="0039471F" w:rsidRDefault="005029C9" w:rsidP="00F76B02">
            <w:pPr>
              <w:spacing w:after="0" w:line="240" w:lineRule="auto"/>
              <w:jc w:val="both"/>
              <w:rPr>
                <w:rFonts w:ascii="Times New Roman" w:hAnsi="Times New Roman"/>
                <w:sz w:val="14"/>
                <w:szCs w:val="14"/>
                <w:lang w:eastAsia="uk-UA"/>
              </w:rPr>
            </w:pPr>
            <w:r w:rsidRPr="0039471F">
              <w:rPr>
                <w:rFonts w:ascii="Times New Roman" w:hAnsi="Times New Roman"/>
                <w:sz w:val="14"/>
                <w:szCs w:val="14"/>
                <w:lang w:eastAsia="uk-UA"/>
              </w:rPr>
              <w:t>1 Примітку виключено.</w:t>
            </w:r>
          </w:p>
          <w:p w:rsidR="005029C9" w:rsidRPr="0039471F" w:rsidRDefault="005029C9" w:rsidP="00F76B02">
            <w:pPr>
              <w:spacing w:after="0" w:line="240" w:lineRule="auto"/>
              <w:jc w:val="both"/>
              <w:rPr>
                <w:rFonts w:ascii="Times New Roman" w:hAnsi="Times New Roman"/>
                <w:sz w:val="28"/>
                <w:szCs w:val="28"/>
                <w:lang w:eastAsia="uk-UA"/>
              </w:rPr>
            </w:pPr>
            <w:r w:rsidRPr="0039471F">
              <w:rPr>
                <w:rFonts w:ascii="Times New Roman" w:hAnsi="Times New Roman"/>
                <w:sz w:val="14"/>
                <w:szCs w:val="14"/>
                <w:lang w:eastAsia="uk-UA"/>
              </w:rPr>
              <w:t>2 Якщо лабораторія входить до складу суб'єкта господарювання.</w:t>
            </w:r>
          </w:p>
        </w:tc>
        <w:tc>
          <w:tcPr>
            <w:tcW w:w="2042" w:type="pct"/>
            <w:gridSpan w:val="2"/>
            <w:shd w:val="clear" w:color="auto" w:fill="auto"/>
          </w:tcPr>
          <w:p w:rsidR="005029C9" w:rsidRPr="0039471F" w:rsidRDefault="005029C9" w:rsidP="00F76B02">
            <w:pPr>
              <w:spacing w:after="0" w:line="240" w:lineRule="auto"/>
              <w:jc w:val="center"/>
              <w:rPr>
                <w:rFonts w:ascii="Times New Roman" w:hAnsi="Times New Roman"/>
                <w:sz w:val="20"/>
                <w:szCs w:val="20"/>
                <w:lang w:eastAsia="uk-UA"/>
              </w:rPr>
            </w:pPr>
            <w:r w:rsidRPr="0039471F">
              <w:rPr>
                <w:rFonts w:ascii="Times New Roman" w:hAnsi="Times New Roman"/>
                <w:sz w:val="20"/>
                <w:szCs w:val="20"/>
                <w:lang w:eastAsia="uk-UA"/>
              </w:rPr>
              <w:lastRenderedPageBreak/>
              <w:t>Державна служба України з лікарських засобів та контролю за наркотиками</w:t>
            </w:r>
          </w:p>
          <w:p w:rsidR="005029C9" w:rsidRPr="0039471F" w:rsidRDefault="005029C9" w:rsidP="00F76B02">
            <w:pPr>
              <w:spacing w:after="0" w:line="240" w:lineRule="auto"/>
              <w:jc w:val="both"/>
              <w:rPr>
                <w:rFonts w:ascii="Times New Roman" w:hAnsi="Times New Roman"/>
                <w:sz w:val="14"/>
                <w:szCs w:val="14"/>
                <w:lang w:eastAsia="uk-UA"/>
              </w:rPr>
            </w:pPr>
          </w:p>
          <w:p w:rsidR="005029C9" w:rsidRPr="0039471F" w:rsidRDefault="005029C9" w:rsidP="00F76B02">
            <w:pPr>
              <w:spacing w:after="0" w:line="240" w:lineRule="auto"/>
              <w:jc w:val="center"/>
              <w:rPr>
                <w:rFonts w:ascii="Times New Roman" w:hAnsi="Times New Roman"/>
                <w:sz w:val="20"/>
                <w:szCs w:val="20"/>
                <w:lang w:eastAsia="uk-UA"/>
              </w:rPr>
            </w:pPr>
            <w:r w:rsidRPr="0039471F">
              <w:rPr>
                <w:rFonts w:ascii="Times New Roman" w:hAnsi="Times New Roman"/>
                <w:sz w:val="20"/>
                <w:szCs w:val="20"/>
                <w:lang w:eastAsia="uk-UA"/>
              </w:rPr>
              <w:t>ЗАЯВА</w:t>
            </w:r>
          </w:p>
          <w:p w:rsidR="005029C9" w:rsidRPr="0039471F" w:rsidRDefault="005029C9" w:rsidP="00F76B02">
            <w:pPr>
              <w:spacing w:after="0" w:line="240" w:lineRule="auto"/>
              <w:jc w:val="center"/>
              <w:rPr>
                <w:rFonts w:ascii="Times New Roman" w:hAnsi="Times New Roman"/>
                <w:sz w:val="20"/>
                <w:szCs w:val="20"/>
                <w:lang w:eastAsia="uk-UA"/>
              </w:rPr>
            </w:pPr>
            <w:r w:rsidRPr="0039471F">
              <w:rPr>
                <w:rFonts w:ascii="Times New Roman" w:hAnsi="Times New Roman"/>
                <w:sz w:val="20"/>
                <w:szCs w:val="20"/>
                <w:lang w:eastAsia="uk-UA"/>
              </w:rPr>
              <w:t>на атестацію</w:t>
            </w:r>
            <w:r w:rsidRPr="0039471F">
              <w:rPr>
                <w:rFonts w:ascii="Times New Roman" w:hAnsi="Times New Roman"/>
                <w:sz w:val="20"/>
                <w:szCs w:val="20"/>
                <w:vertAlign w:val="superscript"/>
                <w:lang w:eastAsia="uk-UA"/>
              </w:rPr>
              <w:t>1</w:t>
            </w:r>
          </w:p>
          <w:p w:rsidR="005029C9" w:rsidRPr="0039471F" w:rsidRDefault="005029C9" w:rsidP="00F76B02">
            <w:pPr>
              <w:spacing w:after="0" w:line="240" w:lineRule="auto"/>
              <w:jc w:val="center"/>
              <w:rPr>
                <w:rFonts w:ascii="Times New Roman" w:hAnsi="Times New Roman"/>
                <w:sz w:val="14"/>
                <w:szCs w:val="14"/>
                <w:lang w:eastAsia="uk-UA"/>
              </w:rPr>
            </w:pPr>
          </w:p>
          <w:p w:rsidR="005029C9" w:rsidRPr="0039471F" w:rsidRDefault="005029C9" w:rsidP="00F76B02">
            <w:pPr>
              <w:spacing w:after="0" w:line="240" w:lineRule="auto"/>
              <w:jc w:val="center"/>
              <w:rPr>
                <w:rFonts w:ascii="Times New Roman" w:hAnsi="Times New Roman"/>
                <w:sz w:val="14"/>
                <w:szCs w:val="14"/>
                <w:lang w:eastAsia="uk-UA"/>
              </w:rPr>
            </w:pPr>
            <w:r w:rsidRPr="0039471F">
              <w:rPr>
                <w:rFonts w:ascii="Times New Roman" w:hAnsi="Times New Roman"/>
                <w:sz w:val="14"/>
                <w:szCs w:val="14"/>
                <w:lang w:eastAsia="uk-UA"/>
              </w:rPr>
              <w:t>Дата надходження: "___" ____________ 20__ р. Зареєстровано за № _____</w:t>
            </w:r>
          </w:p>
          <w:p w:rsidR="005029C9" w:rsidRPr="0039471F" w:rsidRDefault="005029C9" w:rsidP="00F76B02">
            <w:pPr>
              <w:spacing w:after="0" w:line="240" w:lineRule="auto"/>
              <w:jc w:val="center"/>
              <w:rPr>
                <w:rFonts w:ascii="Times New Roman" w:hAnsi="Times New Roman"/>
                <w:sz w:val="14"/>
                <w:szCs w:val="14"/>
                <w:lang w:eastAsia="uk-UA"/>
              </w:rPr>
            </w:pPr>
          </w:p>
          <w:p w:rsidR="005029C9" w:rsidRPr="0039471F" w:rsidRDefault="005029C9" w:rsidP="00F76B02">
            <w:pPr>
              <w:spacing w:after="0" w:line="240" w:lineRule="auto"/>
              <w:jc w:val="both"/>
              <w:rPr>
                <w:rFonts w:ascii="Times New Roman" w:hAnsi="Times New Roman"/>
                <w:sz w:val="14"/>
                <w:szCs w:val="14"/>
                <w:lang w:eastAsia="uk-UA"/>
              </w:rPr>
            </w:pPr>
            <w:r w:rsidRPr="0039471F">
              <w:rPr>
                <w:rFonts w:ascii="Times New Roman" w:hAnsi="Times New Roman"/>
                <w:sz w:val="14"/>
                <w:szCs w:val="14"/>
                <w:lang w:eastAsia="uk-UA"/>
              </w:rPr>
              <w:t>Назва суб'єкта господарювання 2 __________________________________</w:t>
            </w:r>
          </w:p>
          <w:p w:rsidR="005029C9" w:rsidRPr="0039471F" w:rsidRDefault="005029C9" w:rsidP="00F76B02">
            <w:pPr>
              <w:spacing w:after="0" w:line="240" w:lineRule="auto"/>
              <w:jc w:val="both"/>
              <w:rPr>
                <w:rFonts w:ascii="Times New Roman" w:hAnsi="Times New Roman"/>
                <w:sz w:val="14"/>
                <w:szCs w:val="14"/>
                <w:lang w:eastAsia="uk-UA"/>
              </w:rPr>
            </w:pPr>
          </w:p>
          <w:p w:rsidR="005029C9" w:rsidRPr="0039471F" w:rsidRDefault="005029C9" w:rsidP="00F76B02">
            <w:pPr>
              <w:spacing w:after="0" w:line="240" w:lineRule="auto"/>
              <w:jc w:val="both"/>
              <w:rPr>
                <w:rFonts w:ascii="Times New Roman" w:hAnsi="Times New Roman"/>
                <w:sz w:val="14"/>
                <w:szCs w:val="14"/>
                <w:lang w:eastAsia="uk-UA"/>
              </w:rPr>
            </w:pPr>
            <w:r w:rsidRPr="0039471F">
              <w:rPr>
                <w:rFonts w:ascii="Times New Roman" w:hAnsi="Times New Roman"/>
                <w:sz w:val="14"/>
                <w:szCs w:val="14"/>
                <w:lang w:eastAsia="uk-UA"/>
              </w:rPr>
              <w:t>Назва лабораторії _______________________________________________</w:t>
            </w:r>
          </w:p>
          <w:p w:rsidR="005029C9" w:rsidRPr="0039471F" w:rsidRDefault="005029C9" w:rsidP="00F76B02">
            <w:pPr>
              <w:spacing w:after="0" w:line="240" w:lineRule="auto"/>
              <w:jc w:val="both"/>
              <w:rPr>
                <w:rFonts w:ascii="Times New Roman" w:hAnsi="Times New Roman"/>
                <w:sz w:val="14"/>
                <w:szCs w:val="14"/>
                <w:lang w:eastAsia="uk-UA"/>
              </w:rPr>
            </w:pPr>
            <w:r w:rsidRPr="0039471F">
              <w:rPr>
                <w:rFonts w:ascii="Times New Roman" w:hAnsi="Times New Roman"/>
                <w:sz w:val="14"/>
                <w:szCs w:val="14"/>
                <w:lang w:eastAsia="uk-UA"/>
              </w:rPr>
              <w:t>______________________________________________________________</w:t>
            </w:r>
          </w:p>
          <w:p w:rsidR="005029C9" w:rsidRPr="0039471F" w:rsidRDefault="005029C9" w:rsidP="00F76B02">
            <w:pPr>
              <w:spacing w:after="0" w:line="240" w:lineRule="auto"/>
              <w:jc w:val="both"/>
              <w:rPr>
                <w:rFonts w:ascii="Times New Roman" w:hAnsi="Times New Roman"/>
                <w:sz w:val="14"/>
                <w:szCs w:val="14"/>
                <w:lang w:eastAsia="uk-UA"/>
              </w:rPr>
            </w:pPr>
          </w:p>
          <w:p w:rsidR="005029C9" w:rsidRPr="0039471F" w:rsidRDefault="005029C9" w:rsidP="00F76B02">
            <w:pPr>
              <w:spacing w:after="0" w:line="240" w:lineRule="auto"/>
              <w:jc w:val="both"/>
              <w:rPr>
                <w:rFonts w:ascii="Times New Roman" w:hAnsi="Times New Roman"/>
                <w:sz w:val="14"/>
                <w:szCs w:val="14"/>
                <w:lang w:eastAsia="uk-UA"/>
              </w:rPr>
            </w:pPr>
            <w:r w:rsidRPr="0039471F">
              <w:rPr>
                <w:rFonts w:ascii="Times New Roman" w:hAnsi="Times New Roman"/>
                <w:sz w:val="14"/>
                <w:szCs w:val="14"/>
                <w:lang w:eastAsia="uk-UA"/>
              </w:rPr>
              <w:t>Юридична адреса ______________________________________________</w:t>
            </w:r>
          </w:p>
          <w:p w:rsidR="005029C9" w:rsidRPr="0039471F" w:rsidRDefault="005029C9" w:rsidP="00F76B02">
            <w:pPr>
              <w:spacing w:after="0" w:line="240" w:lineRule="auto"/>
              <w:jc w:val="both"/>
              <w:rPr>
                <w:rFonts w:ascii="Times New Roman" w:hAnsi="Times New Roman"/>
                <w:sz w:val="14"/>
                <w:szCs w:val="14"/>
                <w:lang w:eastAsia="uk-UA"/>
              </w:rPr>
            </w:pPr>
            <w:r w:rsidRPr="0039471F">
              <w:rPr>
                <w:rFonts w:ascii="Times New Roman" w:hAnsi="Times New Roman"/>
                <w:sz w:val="14"/>
                <w:szCs w:val="14"/>
                <w:lang w:eastAsia="uk-UA"/>
              </w:rPr>
              <w:t>______________________________________________________________</w:t>
            </w:r>
          </w:p>
          <w:p w:rsidR="005029C9" w:rsidRPr="0039471F" w:rsidRDefault="005029C9" w:rsidP="00F76B02">
            <w:pPr>
              <w:spacing w:after="0" w:line="240" w:lineRule="auto"/>
              <w:jc w:val="both"/>
              <w:rPr>
                <w:rFonts w:ascii="Times New Roman" w:hAnsi="Times New Roman"/>
                <w:sz w:val="14"/>
                <w:szCs w:val="14"/>
                <w:lang w:eastAsia="uk-UA"/>
              </w:rPr>
            </w:pPr>
          </w:p>
          <w:p w:rsidR="005029C9" w:rsidRPr="0039471F" w:rsidRDefault="005029C9" w:rsidP="00F76B02">
            <w:pPr>
              <w:spacing w:after="0" w:line="240" w:lineRule="auto"/>
              <w:jc w:val="both"/>
              <w:rPr>
                <w:rFonts w:ascii="Times New Roman" w:hAnsi="Times New Roman"/>
                <w:sz w:val="14"/>
                <w:szCs w:val="14"/>
                <w:lang w:eastAsia="uk-UA"/>
              </w:rPr>
            </w:pPr>
            <w:r w:rsidRPr="0039471F">
              <w:rPr>
                <w:rFonts w:ascii="Times New Roman" w:hAnsi="Times New Roman"/>
                <w:sz w:val="14"/>
                <w:szCs w:val="14"/>
                <w:lang w:eastAsia="uk-UA"/>
              </w:rPr>
              <w:t>Адреса місця провадження діяльності ______________________________</w:t>
            </w:r>
          </w:p>
          <w:p w:rsidR="005029C9" w:rsidRPr="0039471F" w:rsidRDefault="005029C9" w:rsidP="00F76B02">
            <w:pPr>
              <w:spacing w:after="0" w:line="240" w:lineRule="auto"/>
              <w:jc w:val="both"/>
              <w:rPr>
                <w:rFonts w:ascii="Times New Roman" w:hAnsi="Times New Roman"/>
                <w:sz w:val="14"/>
                <w:szCs w:val="14"/>
                <w:lang w:eastAsia="uk-UA"/>
              </w:rPr>
            </w:pPr>
            <w:r w:rsidRPr="0039471F">
              <w:rPr>
                <w:rFonts w:ascii="Times New Roman" w:hAnsi="Times New Roman"/>
                <w:sz w:val="14"/>
                <w:szCs w:val="14"/>
                <w:lang w:eastAsia="uk-UA"/>
              </w:rPr>
              <w:t>______________________________________________________________</w:t>
            </w:r>
          </w:p>
          <w:p w:rsidR="005029C9" w:rsidRPr="0039471F" w:rsidRDefault="005029C9" w:rsidP="00F76B02">
            <w:pPr>
              <w:spacing w:after="0" w:line="240" w:lineRule="auto"/>
              <w:jc w:val="both"/>
              <w:rPr>
                <w:rFonts w:ascii="Times New Roman" w:hAnsi="Times New Roman"/>
                <w:sz w:val="14"/>
                <w:szCs w:val="14"/>
                <w:lang w:eastAsia="uk-UA"/>
              </w:rPr>
            </w:pPr>
          </w:p>
          <w:p w:rsidR="005029C9" w:rsidRPr="0039471F" w:rsidRDefault="005029C9" w:rsidP="00F76B02">
            <w:pPr>
              <w:spacing w:after="0" w:line="240" w:lineRule="auto"/>
              <w:jc w:val="both"/>
              <w:rPr>
                <w:rFonts w:ascii="Times New Roman" w:hAnsi="Times New Roman"/>
                <w:sz w:val="14"/>
                <w:szCs w:val="14"/>
                <w:lang w:eastAsia="uk-UA"/>
              </w:rPr>
            </w:pPr>
            <w:r w:rsidRPr="0039471F">
              <w:rPr>
                <w:rFonts w:ascii="Times New Roman" w:hAnsi="Times New Roman"/>
                <w:sz w:val="14"/>
                <w:szCs w:val="14"/>
                <w:lang w:eastAsia="uk-UA"/>
              </w:rPr>
              <w:t>П. І. Б., посада керівника суб'єкта господарювання ___________________</w:t>
            </w:r>
          </w:p>
          <w:p w:rsidR="005029C9" w:rsidRPr="0039471F" w:rsidRDefault="005029C9" w:rsidP="00F76B02">
            <w:pPr>
              <w:spacing w:after="0" w:line="240" w:lineRule="auto"/>
              <w:jc w:val="both"/>
              <w:rPr>
                <w:rFonts w:ascii="Times New Roman" w:hAnsi="Times New Roman"/>
                <w:sz w:val="14"/>
                <w:szCs w:val="14"/>
                <w:lang w:eastAsia="uk-UA"/>
              </w:rPr>
            </w:pPr>
          </w:p>
          <w:p w:rsidR="005029C9" w:rsidRPr="0039471F" w:rsidRDefault="005029C9" w:rsidP="00F76B02">
            <w:pPr>
              <w:spacing w:after="0" w:line="240" w:lineRule="auto"/>
              <w:jc w:val="both"/>
              <w:rPr>
                <w:rFonts w:ascii="Times New Roman" w:hAnsi="Times New Roman"/>
                <w:sz w:val="14"/>
                <w:szCs w:val="14"/>
                <w:lang w:eastAsia="uk-UA"/>
              </w:rPr>
            </w:pPr>
            <w:r w:rsidRPr="0039471F">
              <w:rPr>
                <w:rFonts w:ascii="Times New Roman" w:hAnsi="Times New Roman"/>
                <w:sz w:val="14"/>
                <w:szCs w:val="14"/>
                <w:lang w:eastAsia="uk-UA"/>
              </w:rPr>
              <w:t>телефон ________ факс ________ електронна пошта __________________</w:t>
            </w:r>
          </w:p>
          <w:p w:rsidR="005029C9" w:rsidRPr="0039471F" w:rsidRDefault="005029C9" w:rsidP="00F76B02">
            <w:pPr>
              <w:spacing w:after="0" w:line="240" w:lineRule="auto"/>
              <w:jc w:val="both"/>
              <w:rPr>
                <w:rFonts w:ascii="Times New Roman" w:hAnsi="Times New Roman"/>
                <w:sz w:val="14"/>
                <w:szCs w:val="14"/>
                <w:lang w:eastAsia="uk-UA"/>
              </w:rPr>
            </w:pPr>
          </w:p>
          <w:p w:rsidR="005029C9" w:rsidRPr="0039471F" w:rsidRDefault="005029C9" w:rsidP="00F76B02">
            <w:pPr>
              <w:spacing w:after="0" w:line="240" w:lineRule="auto"/>
              <w:jc w:val="both"/>
              <w:rPr>
                <w:rFonts w:ascii="Times New Roman" w:hAnsi="Times New Roman"/>
                <w:sz w:val="14"/>
                <w:szCs w:val="14"/>
                <w:lang w:eastAsia="uk-UA"/>
              </w:rPr>
            </w:pPr>
            <w:r w:rsidRPr="0039471F">
              <w:rPr>
                <w:rFonts w:ascii="Times New Roman" w:hAnsi="Times New Roman"/>
                <w:sz w:val="14"/>
                <w:szCs w:val="14"/>
                <w:lang w:eastAsia="uk-UA"/>
              </w:rPr>
              <w:t>П. І. Б. уповноваженої особи з якості суб'єкта господарювання _________</w:t>
            </w:r>
          </w:p>
          <w:p w:rsidR="005029C9" w:rsidRPr="0039471F" w:rsidRDefault="005029C9" w:rsidP="00F76B02">
            <w:pPr>
              <w:spacing w:after="0" w:line="240" w:lineRule="auto"/>
              <w:jc w:val="both"/>
              <w:rPr>
                <w:rFonts w:ascii="Times New Roman" w:hAnsi="Times New Roman"/>
                <w:sz w:val="14"/>
                <w:szCs w:val="14"/>
                <w:lang w:eastAsia="uk-UA"/>
              </w:rPr>
            </w:pPr>
          </w:p>
          <w:p w:rsidR="005029C9" w:rsidRPr="0039471F" w:rsidRDefault="005029C9" w:rsidP="00F76B02">
            <w:pPr>
              <w:spacing w:after="0" w:line="240" w:lineRule="auto"/>
              <w:jc w:val="both"/>
              <w:rPr>
                <w:rFonts w:ascii="Times New Roman" w:hAnsi="Times New Roman"/>
                <w:sz w:val="14"/>
                <w:szCs w:val="14"/>
                <w:lang w:eastAsia="uk-UA"/>
              </w:rPr>
            </w:pPr>
            <w:r w:rsidRPr="0039471F">
              <w:rPr>
                <w:rFonts w:ascii="Times New Roman" w:hAnsi="Times New Roman"/>
                <w:sz w:val="14"/>
                <w:szCs w:val="14"/>
                <w:lang w:eastAsia="uk-UA"/>
              </w:rPr>
              <w:t>телефон ________ факс ________ електронна пошта __________________</w:t>
            </w:r>
          </w:p>
          <w:p w:rsidR="005029C9" w:rsidRPr="0039471F" w:rsidRDefault="005029C9" w:rsidP="00F76B02">
            <w:pPr>
              <w:spacing w:after="0" w:line="240" w:lineRule="auto"/>
              <w:jc w:val="both"/>
              <w:rPr>
                <w:rFonts w:ascii="Times New Roman" w:hAnsi="Times New Roman"/>
                <w:sz w:val="14"/>
                <w:szCs w:val="14"/>
                <w:lang w:eastAsia="uk-UA"/>
              </w:rPr>
            </w:pPr>
          </w:p>
          <w:p w:rsidR="005029C9" w:rsidRPr="0039471F" w:rsidRDefault="005029C9" w:rsidP="00F76B02">
            <w:pPr>
              <w:spacing w:after="0" w:line="240" w:lineRule="auto"/>
              <w:jc w:val="both"/>
              <w:rPr>
                <w:rFonts w:ascii="Times New Roman" w:hAnsi="Times New Roman"/>
                <w:sz w:val="14"/>
                <w:szCs w:val="14"/>
                <w:lang w:eastAsia="uk-UA"/>
              </w:rPr>
            </w:pPr>
            <w:r w:rsidRPr="0039471F">
              <w:rPr>
                <w:rFonts w:ascii="Times New Roman" w:hAnsi="Times New Roman"/>
                <w:sz w:val="14"/>
                <w:szCs w:val="14"/>
                <w:lang w:eastAsia="uk-UA"/>
              </w:rPr>
              <w:t>П. І. Б., посада керівника лабораторії _______________________________</w:t>
            </w:r>
          </w:p>
          <w:p w:rsidR="005029C9" w:rsidRPr="0039471F" w:rsidRDefault="005029C9" w:rsidP="00F76B02">
            <w:pPr>
              <w:spacing w:after="0" w:line="240" w:lineRule="auto"/>
              <w:jc w:val="both"/>
              <w:rPr>
                <w:rFonts w:ascii="Times New Roman" w:hAnsi="Times New Roman"/>
                <w:sz w:val="14"/>
                <w:szCs w:val="14"/>
                <w:lang w:eastAsia="uk-UA"/>
              </w:rPr>
            </w:pPr>
          </w:p>
          <w:p w:rsidR="005029C9" w:rsidRPr="0039471F" w:rsidRDefault="005029C9" w:rsidP="00F76B02">
            <w:pPr>
              <w:spacing w:after="0" w:line="240" w:lineRule="auto"/>
              <w:jc w:val="both"/>
              <w:rPr>
                <w:rFonts w:ascii="Times New Roman" w:hAnsi="Times New Roman"/>
                <w:sz w:val="14"/>
                <w:szCs w:val="14"/>
                <w:lang w:eastAsia="uk-UA"/>
              </w:rPr>
            </w:pPr>
            <w:r w:rsidRPr="0039471F">
              <w:rPr>
                <w:rFonts w:ascii="Times New Roman" w:hAnsi="Times New Roman"/>
                <w:sz w:val="14"/>
                <w:szCs w:val="14"/>
                <w:lang w:eastAsia="uk-UA"/>
              </w:rPr>
              <w:t>телефон ________ факс ________ електронна пошта __________________</w:t>
            </w:r>
          </w:p>
          <w:p w:rsidR="005029C9" w:rsidRPr="0039471F" w:rsidRDefault="005029C9" w:rsidP="00F76B02">
            <w:pPr>
              <w:spacing w:after="0" w:line="240" w:lineRule="auto"/>
              <w:jc w:val="both"/>
              <w:rPr>
                <w:rFonts w:ascii="Times New Roman" w:hAnsi="Times New Roman"/>
                <w:sz w:val="14"/>
                <w:szCs w:val="14"/>
                <w:lang w:eastAsia="uk-UA"/>
              </w:rPr>
            </w:pPr>
          </w:p>
          <w:p w:rsidR="005029C9" w:rsidRPr="0039471F" w:rsidRDefault="005029C9" w:rsidP="00F76B02">
            <w:pPr>
              <w:spacing w:after="0" w:line="240" w:lineRule="auto"/>
              <w:jc w:val="both"/>
              <w:rPr>
                <w:rFonts w:ascii="Times New Roman" w:hAnsi="Times New Roman"/>
                <w:sz w:val="14"/>
                <w:szCs w:val="14"/>
                <w:lang w:eastAsia="uk-UA"/>
              </w:rPr>
            </w:pPr>
            <w:r w:rsidRPr="0039471F">
              <w:rPr>
                <w:rFonts w:ascii="Times New Roman" w:hAnsi="Times New Roman"/>
                <w:sz w:val="14"/>
                <w:szCs w:val="14"/>
                <w:lang w:eastAsia="uk-UA"/>
              </w:rPr>
              <w:t>П. І. Б. уповноваженої особи з якості лабораторії _____________________</w:t>
            </w:r>
          </w:p>
          <w:p w:rsidR="005029C9" w:rsidRPr="0039471F" w:rsidRDefault="005029C9" w:rsidP="00F76B02">
            <w:pPr>
              <w:spacing w:after="0" w:line="240" w:lineRule="auto"/>
              <w:jc w:val="both"/>
              <w:rPr>
                <w:rFonts w:ascii="Times New Roman" w:hAnsi="Times New Roman"/>
                <w:sz w:val="14"/>
                <w:szCs w:val="14"/>
                <w:lang w:eastAsia="uk-UA"/>
              </w:rPr>
            </w:pPr>
          </w:p>
          <w:p w:rsidR="005029C9" w:rsidRPr="0039471F" w:rsidRDefault="005029C9" w:rsidP="00F76B02">
            <w:pPr>
              <w:spacing w:after="0" w:line="240" w:lineRule="auto"/>
              <w:jc w:val="both"/>
              <w:rPr>
                <w:rFonts w:ascii="Times New Roman" w:hAnsi="Times New Roman"/>
                <w:sz w:val="14"/>
                <w:szCs w:val="14"/>
                <w:lang w:eastAsia="uk-UA"/>
              </w:rPr>
            </w:pPr>
            <w:r w:rsidRPr="0039471F">
              <w:rPr>
                <w:rFonts w:ascii="Times New Roman" w:hAnsi="Times New Roman"/>
                <w:sz w:val="14"/>
                <w:szCs w:val="14"/>
                <w:lang w:eastAsia="uk-UA"/>
              </w:rPr>
              <w:t>телефон ________ факс ________ електронна пошта __________________</w:t>
            </w:r>
          </w:p>
          <w:p w:rsidR="005029C9" w:rsidRPr="0039471F" w:rsidRDefault="005029C9" w:rsidP="00F76B02">
            <w:pPr>
              <w:spacing w:after="0" w:line="240" w:lineRule="auto"/>
              <w:jc w:val="center"/>
              <w:rPr>
                <w:rFonts w:ascii="Times New Roman" w:hAnsi="Times New Roman"/>
                <w:sz w:val="14"/>
                <w:szCs w:val="14"/>
                <w:lang w:eastAsia="uk-UA"/>
              </w:rPr>
            </w:pPr>
          </w:p>
          <w:p w:rsidR="005029C9" w:rsidRPr="0039471F" w:rsidRDefault="005029C9" w:rsidP="00F76B02">
            <w:pPr>
              <w:spacing w:after="0" w:line="240" w:lineRule="auto"/>
              <w:rPr>
                <w:rFonts w:ascii="Times New Roman" w:hAnsi="Times New Roman"/>
                <w:sz w:val="14"/>
                <w:szCs w:val="14"/>
                <w:lang w:eastAsia="uk-UA"/>
              </w:rPr>
            </w:pPr>
            <w:r w:rsidRPr="0039471F">
              <w:rPr>
                <w:rFonts w:ascii="Times New Roman" w:hAnsi="Times New Roman"/>
                <w:sz w:val="14"/>
                <w:szCs w:val="14"/>
                <w:lang w:eastAsia="uk-UA"/>
              </w:rPr>
              <w:t>Прошу провести атестацію _______________________________________________________________________________________</w:t>
            </w:r>
          </w:p>
          <w:p w:rsidR="005029C9" w:rsidRPr="0039471F" w:rsidRDefault="005029C9" w:rsidP="00F76B02">
            <w:pPr>
              <w:spacing w:after="0" w:line="240" w:lineRule="auto"/>
              <w:jc w:val="center"/>
              <w:rPr>
                <w:rFonts w:ascii="Times New Roman" w:hAnsi="Times New Roman"/>
                <w:sz w:val="14"/>
                <w:szCs w:val="14"/>
                <w:lang w:eastAsia="uk-UA"/>
              </w:rPr>
            </w:pPr>
            <w:r w:rsidRPr="0039471F">
              <w:rPr>
                <w:rFonts w:ascii="Times New Roman" w:hAnsi="Times New Roman"/>
                <w:sz w:val="14"/>
                <w:szCs w:val="14"/>
                <w:lang w:eastAsia="uk-UA"/>
              </w:rPr>
              <w:t>(назва лабораторії)</w:t>
            </w:r>
          </w:p>
          <w:p w:rsidR="005029C9" w:rsidRPr="0039471F" w:rsidRDefault="005029C9" w:rsidP="00F76B02">
            <w:pPr>
              <w:spacing w:after="0" w:line="240" w:lineRule="auto"/>
              <w:rPr>
                <w:rFonts w:ascii="Times New Roman" w:hAnsi="Times New Roman"/>
                <w:sz w:val="14"/>
                <w:szCs w:val="14"/>
                <w:lang w:eastAsia="uk-UA"/>
              </w:rPr>
            </w:pPr>
            <w:r w:rsidRPr="0039471F">
              <w:rPr>
                <w:rFonts w:ascii="Times New Roman" w:hAnsi="Times New Roman"/>
                <w:sz w:val="14"/>
                <w:szCs w:val="14"/>
                <w:lang w:eastAsia="uk-UA"/>
              </w:rPr>
              <w:t>_______________________________________________________________________________________________________________</w:t>
            </w:r>
          </w:p>
          <w:p w:rsidR="005029C9" w:rsidRPr="0039471F" w:rsidRDefault="005029C9" w:rsidP="00F76B02">
            <w:pPr>
              <w:spacing w:after="0" w:line="240" w:lineRule="auto"/>
              <w:jc w:val="center"/>
              <w:rPr>
                <w:rFonts w:ascii="Times New Roman" w:hAnsi="Times New Roman"/>
                <w:sz w:val="14"/>
                <w:szCs w:val="14"/>
                <w:lang w:eastAsia="uk-UA"/>
              </w:rPr>
            </w:pPr>
          </w:p>
          <w:p w:rsidR="005029C9" w:rsidRPr="0039471F" w:rsidRDefault="005029C9" w:rsidP="00F76B02">
            <w:pPr>
              <w:spacing w:after="0" w:line="240" w:lineRule="auto"/>
              <w:rPr>
                <w:rFonts w:ascii="Times New Roman" w:hAnsi="Times New Roman"/>
                <w:sz w:val="14"/>
                <w:szCs w:val="14"/>
                <w:lang w:eastAsia="uk-UA"/>
              </w:rPr>
            </w:pPr>
            <w:r w:rsidRPr="0039471F">
              <w:rPr>
                <w:rFonts w:ascii="Times New Roman" w:hAnsi="Times New Roman"/>
                <w:sz w:val="14"/>
                <w:szCs w:val="14"/>
                <w:lang w:eastAsia="uk-UA"/>
              </w:rPr>
              <w:t>на право проведення контролю якості та безпеки лікарських засобів відповідно до галузі атестації: __________________________</w:t>
            </w:r>
          </w:p>
          <w:p w:rsidR="005029C9" w:rsidRPr="0039471F" w:rsidRDefault="005029C9" w:rsidP="00F76B02">
            <w:pPr>
              <w:spacing w:after="0" w:line="240" w:lineRule="auto"/>
              <w:rPr>
                <w:rFonts w:ascii="Times New Roman" w:hAnsi="Times New Roman"/>
                <w:sz w:val="14"/>
                <w:szCs w:val="14"/>
                <w:lang w:eastAsia="uk-UA"/>
              </w:rPr>
            </w:pPr>
            <w:r w:rsidRPr="0039471F">
              <w:rPr>
                <w:rFonts w:ascii="Times New Roman" w:hAnsi="Times New Roman"/>
                <w:sz w:val="14"/>
                <w:szCs w:val="14"/>
                <w:lang w:eastAsia="uk-UA"/>
              </w:rPr>
              <w:t>_______________________________________________________________________________________________________________</w:t>
            </w:r>
          </w:p>
          <w:p w:rsidR="005029C9" w:rsidRPr="0039471F" w:rsidRDefault="005029C9" w:rsidP="00F76B02">
            <w:pPr>
              <w:spacing w:after="0" w:line="240" w:lineRule="auto"/>
              <w:rPr>
                <w:rFonts w:ascii="Times New Roman" w:hAnsi="Times New Roman"/>
                <w:sz w:val="14"/>
                <w:szCs w:val="14"/>
                <w:lang w:eastAsia="uk-UA"/>
              </w:rPr>
            </w:pPr>
            <w:r w:rsidRPr="0039471F">
              <w:rPr>
                <w:rFonts w:ascii="Times New Roman" w:hAnsi="Times New Roman"/>
                <w:sz w:val="14"/>
                <w:szCs w:val="14"/>
                <w:lang w:eastAsia="uk-UA"/>
              </w:rPr>
              <w:t>_______________________________________________________________________________________________________________</w:t>
            </w:r>
          </w:p>
          <w:p w:rsidR="005029C9" w:rsidRPr="0039471F" w:rsidRDefault="005029C9" w:rsidP="00F76B02">
            <w:pPr>
              <w:spacing w:after="0" w:line="240" w:lineRule="auto"/>
              <w:jc w:val="center"/>
              <w:rPr>
                <w:rFonts w:ascii="Times New Roman" w:hAnsi="Times New Roman"/>
                <w:sz w:val="14"/>
                <w:szCs w:val="14"/>
                <w:lang w:eastAsia="uk-UA"/>
              </w:rPr>
            </w:pPr>
          </w:p>
          <w:p w:rsidR="005029C9" w:rsidRPr="0039471F" w:rsidRDefault="005029C9" w:rsidP="00F76B02">
            <w:pPr>
              <w:spacing w:after="0" w:line="240" w:lineRule="auto"/>
              <w:jc w:val="both"/>
              <w:rPr>
                <w:rFonts w:ascii="Times New Roman" w:hAnsi="Times New Roman"/>
                <w:sz w:val="14"/>
                <w:szCs w:val="14"/>
                <w:lang w:eastAsia="uk-UA"/>
              </w:rPr>
            </w:pPr>
            <w:r w:rsidRPr="0039471F">
              <w:rPr>
                <w:rFonts w:ascii="Times New Roman" w:hAnsi="Times New Roman"/>
                <w:sz w:val="14"/>
                <w:szCs w:val="14"/>
                <w:lang w:eastAsia="uk-UA"/>
              </w:rPr>
              <w:t>До заяви додаються: 1) установчі документи (для лабораторії, яка є юридичною особою), положення про лабораторію та/або відділ контролю якості (технічного контролю); 2) настанова з якості лабораторії; 3) паспорт лабораторії (потрібне підкреслити).</w:t>
            </w:r>
          </w:p>
          <w:p w:rsidR="005029C9" w:rsidRPr="0039471F" w:rsidRDefault="005029C9" w:rsidP="00F76B02">
            <w:pPr>
              <w:spacing w:after="0" w:line="240" w:lineRule="auto"/>
              <w:rPr>
                <w:rFonts w:ascii="Times New Roman" w:hAnsi="Times New Roman"/>
                <w:sz w:val="14"/>
                <w:szCs w:val="14"/>
                <w:lang w:eastAsia="uk-UA"/>
              </w:rPr>
            </w:pPr>
          </w:p>
          <w:tbl>
            <w:tblPr>
              <w:tblW w:w="5763" w:type="dxa"/>
              <w:tblLayout w:type="fixed"/>
              <w:tblLook w:val="04A0" w:firstRow="1" w:lastRow="0" w:firstColumn="1" w:lastColumn="0" w:noHBand="0" w:noVBand="1"/>
            </w:tblPr>
            <w:tblGrid>
              <w:gridCol w:w="1860"/>
              <w:gridCol w:w="3903"/>
            </w:tblGrid>
            <w:tr w:rsidR="005029C9" w:rsidRPr="0039471F" w:rsidTr="00194E00">
              <w:trPr>
                <w:trHeight w:val="523"/>
              </w:trPr>
              <w:tc>
                <w:tcPr>
                  <w:tcW w:w="1860" w:type="dxa"/>
                  <w:shd w:val="clear" w:color="auto" w:fill="auto"/>
                </w:tcPr>
                <w:p w:rsidR="005029C9" w:rsidRPr="0039471F" w:rsidRDefault="005029C9" w:rsidP="00F76B02">
                  <w:pPr>
                    <w:spacing w:after="0" w:line="240" w:lineRule="auto"/>
                    <w:rPr>
                      <w:rFonts w:ascii="Times New Roman" w:hAnsi="Times New Roman"/>
                      <w:sz w:val="14"/>
                      <w:szCs w:val="14"/>
                      <w:lang w:eastAsia="uk-UA"/>
                    </w:rPr>
                  </w:pPr>
                  <w:r w:rsidRPr="0039471F">
                    <w:rPr>
                      <w:rFonts w:ascii="Times New Roman" w:hAnsi="Times New Roman"/>
                      <w:sz w:val="14"/>
                      <w:szCs w:val="14"/>
                      <w:lang w:eastAsia="uk-UA"/>
                    </w:rPr>
                    <w:t>Керівник суб'єкта господарювання</w:t>
                  </w:r>
                  <w:r w:rsidRPr="0039471F">
                    <w:rPr>
                      <w:rFonts w:ascii="Times New Roman" w:hAnsi="Times New Roman"/>
                      <w:sz w:val="14"/>
                      <w:szCs w:val="14"/>
                      <w:vertAlign w:val="superscript"/>
                      <w:lang w:eastAsia="uk-UA"/>
                    </w:rPr>
                    <w:t>2</w:t>
                  </w:r>
                </w:p>
              </w:tc>
              <w:tc>
                <w:tcPr>
                  <w:tcW w:w="3903" w:type="dxa"/>
                  <w:shd w:val="clear" w:color="auto" w:fill="auto"/>
                </w:tcPr>
                <w:p w:rsidR="005029C9" w:rsidRPr="0039471F" w:rsidRDefault="005029C9" w:rsidP="00F76B02">
                  <w:pPr>
                    <w:spacing w:after="0" w:line="240" w:lineRule="auto"/>
                    <w:jc w:val="center"/>
                    <w:rPr>
                      <w:rFonts w:ascii="Times New Roman" w:hAnsi="Times New Roman"/>
                      <w:sz w:val="14"/>
                      <w:szCs w:val="14"/>
                      <w:lang w:eastAsia="uk-UA"/>
                    </w:rPr>
                  </w:pPr>
                </w:p>
                <w:p w:rsidR="005029C9" w:rsidRPr="0039471F" w:rsidRDefault="005029C9" w:rsidP="00F76B02">
                  <w:pPr>
                    <w:spacing w:after="0" w:line="240" w:lineRule="auto"/>
                    <w:jc w:val="center"/>
                    <w:rPr>
                      <w:rFonts w:ascii="Times New Roman" w:hAnsi="Times New Roman"/>
                      <w:sz w:val="14"/>
                      <w:szCs w:val="14"/>
                      <w:lang w:eastAsia="uk-UA"/>
                    </w:rPr>
                  </w:pPr>
                  <w:r w:rsidRPr="0039471F">
                    <w:rPr>
                      <w:rFonts w:ascii="Times New Roman" w:hAnsi="Times New Roman"/>
                      <w:sz w:val="14"/>
                      <w:szCs w:val="14"/>
                      <w:lang w:eastAsia="uk-UA"/>
                    </w:rPr>
                    <w:t>__________________</w:t>
                  </w:r>
                </w:p>
                <w:p w:rsidR="005029C9" w:rsidRPr="0039471F" w:rsidRDefault="005029C9" w:rsidP="00F76B02">
                  <w:pPr>
                    <w:spacing w:after="0" w:line="240" w:lineRule="auto"/>
                    <w:jc w:val="center"/>
                    <w:rPr>
                      <w:rFonts w:ascii="Times New Roman" w:hAnsi="Times New Roman"/>
                      <w:sz w:val="14"/>
                      <w:szCs w:val="14"/>
                      <w:lang w:eastAsia="uk-UA"/>
                    </w:rPr>
                  </w:pPr>
                  <w:r w:rsidRPr="0039471F">
                    <w:rPr>
                      <w:rFonts w:ascii="Times New Roman" w:hAnsi="Times New Roman"/>
                      <w:sz w:val="14"/>
                      <w:szCs w:val="14"/>
                      <w:lang w:eastAsia="uk-UA"/>
                    </w:rPr>
                    <w:t>підпис               П. І. Б.</w:t>
                  </w:r>
                </w:p>
              </w:tc>
            </w:tr>
            <w:tr w:rsidR="005029C9" w:rsidRPr="0039471F" w:rsidTr="00194E00">
              <w:trPr>
                <w:trHeight w:val="511"/>
              </w:trPr>
              <w:tc>
                <w:tcPr>
                  <w:tcW w:w="1860" w:type="dxa"/>
                  <w:shd w:val="clear" w:color="auto" w:fill="auto"/>
                </w:tcPr>
                <w:p w:rsidR="005029C9" w:rsidRPr="0039471F" w:rsidRDefault="005029C9" w:rsidP="00F76B02">
                  <w:pPr>
                    <w:spacing w:after="0" w:line="240" w:lineRule="auto"/>
                    <w:rPr>
                      <w:rFonts w:ascii="Times New Roman" w:hAnsi="Times New Roman"/>
                      <w:sz w:val="14"/>
                      <w:szCs w:val="14"/>
                      <w:lang w:eastAsia="uk-UA"/>
                    </w:rPr>
                  </w:pPr>
                </w:p>
              </w:tc>
              <w:tc>
                <w:tcPr>
                  <w:tcW w:w="3903" w:type="dxa"/>
                  <w:shd w:val="clear" w:color="auto" w:fill="auto"/>
                </w:tcPr>
                <w:p w:rsidR="005029C9" w:rsidRPr="0039471F" w:rsidRDefault="005029C9" w:rsidP="00F76B02">
                  <w:pPr>
                    <w:spacing w:after="0" w:line="240" w:lineRule="auto"/>
                    <w:jc w:val="center"/>
                    <w:rPr>
                      <w:rFonts w:ascii="Times New Roman" w:hAnsi="Times New Roman"/>
                      <w:sz w:val="14"/>
                      <w:szCs w:val="14"/>
                      <w:lang w:eastAsia="uk-UA"/>
                    </w:rPr>
                  </w:pPr>
                </w:p>
                <w:p w:rsidR="005029C9" w:rsidRPr="0039471F" w:rsidRDefault="005029C9" w:rsidP="00F76B02">
                  <w:pPr>
                    <w:spacing w:after="0" w:line="240" w:lineRule="auto"/>
                    <w:jc w:val="center"/>
                    <w:rPr>
                      <w:rFonts w:ascii="Times New Roman" w:hAnsi="Times New Roman"/>
                      <w:sz w:val="14"/>
                      <w:szCs w:val="14"/>
                      <w:lang w:eastAsia="uk-UA"/>
                    </w:rPr>
                  </w:pPr>
                  <w:r w:rsidRPr="0039471F">
                    <w:rPr>
                      <w:rFonts w:ascii="Times New Roman" w:hAnsi="Times New Roman"/>
                      <w:sz w:val="14"/>
                      <w:szCs w:val="14"/>
                      <w:lang w:eastAsia="uk-UA"/>
                    </w:rPr>
                    <w:t xml:space="preserve">Печатка </w:t>
                  </w:r>
                  <w:r w:rsidRPr="0039471F">
                    <w:rPr>
                      <w:rFonts w:ascii="Times New Roman" w:hAnsi="Times New Roman"/>
                      <w:b/>
                      <w:sz w:val="14"/>
                      <w:szCs w:val="14"/>
                      <w:lang w:eastAsia="uk-UA"/>
                    </w:rPr>
                    <w:t>(за її наявності)</w:t>
                  </w:r>
                </w:p>
                <w:p w:rsidR="005029C9" w:rsidRPr="0039471F" w:rsidRDefault="005029C9" w:rsidP="00F76B02">
                  <w:pPr>
                    <w:spacing w:after="0" w:line="240" w:lineRule="auto"/>
                    <w:rPr>
                      <w:rFonts w:ascii="Times New Roman" w:hAnsi="Times New Roman"/>
                      <w:sz w:val="14"/>
                      <w:szCs w:val="14"/>
                      <w:lang w:eastAsia="uk-UA"/>
                    </w:rPr>
                  </w:pPr>
                </w:p>
              </w:tc>
            </w:tr>
            <w:tr w:rsidR="005029C9" w:rsidRPr="0039471F" w:rsidTr="00194E00">
              <w:trPr>
                <w:trHeight w:val="534"/>
              </w:trPr>
              <w:tc>
                <w:tcPr>
                  <w:tcW w:w="1860" w:type="dxa"/>
                  <w:shd w:val="clear" w:color="auto" w:fill="auto"/>
                </w:tcPr>
                <w:p w:rsidR="005029C9" w:rsidRPr="0039471F" w:rsidRDefault="005029C9" w:rsidP="00F76B02">
                  <w:pPr>
                    <w:spacing w:after="0" w:line="240" w:lineRule="auto"/>
                    <w:jc w:val="both"/>
                    <w:rPr>
                      <w:rFonts w:ascii="Times New Roman" w:hAnsi="Times New Roman"/>
                      <w:sz w:val="14"/>
                      <w:szCs w:val="14"/>
                      <w:lang w:eastAsia="uk-UA"/>
                    </w:rPr>
                  </w:pPr>
                  <w:r w:rsidRPr="0039471F">
                    <w:rPr>
                      <w:rFonts w:ascii="Times New Roman" w:hAnsi="Times New Roman"/>
                      <w:sz w:val="14"/>
                      <w:szCs w:val="14"/>
                      <w:lang w:eastAsia="uk-UA"/>
                    </w:rPr>
                    <w:t>Керівник лабораторії</w:t>
                  </w:r>
                </w:p>
                <w:p w:rsidR="005029C9" w:rsidRPr="0039471F" w:rsidRDefault="005029C9" w:rsidP="00F76B02">
                  <w:pPr>
                    <w:spacing w:after="0" w:line="240" w:lineRule="auto"/>
                    <w:rPr>
                      <w:rFonts w:ascii="Times New Roman" w:hAnsi="Times New Roman"/>
                      <w:sz w:val="14"/>
                      <w:szCs w:val="14"/>
                      <w:lang w:eastAsia="uk-UA"/>
                    </w:rPr>
                  </w:pPr>
                </w:p>
              </w:tc>
              <w:tc>
                <w:tcPr>
                  <w:tcW w:w="3903" w:type="dxa"/>
                  <w:shd w:val="clear" w:color="auto" w:fill="auto"/>
                </w:tcPr>
                <w:p w:rsidR="005029C9" w:rsidRPr="0039471F" w:rsidRDefault="005029C9" w:rsidP="00F76B02">
                  <w:pPr>
                    <w:spacing w:after="0" w:line="240" w:lineRule="auto"/>
                    <w:jc w:val="center"/>
                    <w:rPr>
                      <w:rFonts w:ascii="Times New Roman" w:hAnsi="Times New Roman"/>
                      <w:sz w:val="14"/>
                      <w:szCs w:val="14"/>
                      <w:lang w:eastAsia="uk-UA"/>
                    </w:rPr>
                  </w:pPr>
                  <w:r w:rsidRPr="0039471F">
                    <w:rPr>
                      <w:rFonts w:ascii="Times New Roman" w:hAnsi="Times New Roman"/>
                      <w:sz w:val="14"/>
                      <w:szCs w:val="14"/>
                      <w:lang w:eastAsia="uk-UA"/>
                    </w:rPr>
                    <w:t>__________________</w:t>
                  </w:r>
                </w:p>
                <w:p w:rsidR="005029C9" w:rsidRPr="0039471F" w:rsidRDefault="005029C9" w:rsidP="00F76B02">
                  <w:pPr>
                    <w:spacing w:after="0" w:line="240" w:lineRule="auto"/>
                    <w:jc w:val="center"/>
                    <w:rPr>
                      <w:rFonts w:ascii="Times New Roman" w:hAnsi="Times New Roman"/>
                      <w:sz w:val="14"/>
                      <w:szCs w:val="14"/>
                      <w:lang w:eastAsia="uk-UA"/>
                    </w:rPr>
                  </w:pPr>
                  <w:r w:rsidRPr="0039471F">
                    <w:rPr>
                      <w:rFonts w:ascii="Times New Roman" w:hAnsi="Times New Roman"/>
                      <w:sz w:val="14"/>
                      <w:szCs w:val="14"/>
                      <w:lang w:eastAsia="uk-UA"/>
                    </w:rPr>
                    <w:t>підпис                       П. І. Б.</w:t>
                  </w:r>
                </w:p>
                <w:p w:rsidR="005029C9" w:rsidRPr="0039471F" w:rsidRDefault="005029C9" w:rsidP="00F76B02">
                  <w:pPr>
                    <w:spacing w:after="0" w:line="240" w:lineRule="auto"/>
                    <w:rPr>
                      <w:rFonts w:ascii="Times New Roman" w:hAnsi="Times New Roman"/>
                      <w:sz w:val="14"/>
                      <w:szCs w:val="14"/>
                      <w:lang w:eastAsia="uk-UA"/>
                    </w:rPr>
                  </w:pPr>
                </w:p>
              </w:tc>
            </w:tr>
          </w:tbl>
          <w:p w:rsidR="005029C9" w:rsidRPr="0039471F" w:rsidRDefault="005029C9" w:rsidP="00F76B02">
            <w:pPr>
              <w:spacing w:after="0" w:line="240" w:lineRule="auto"/>
              <w:rPr>
                <w:rFonts w:ascii="Times New Roman" w:hAnsi="Times New Roman"/>
                <w:sz w:val="14"/>
                <w:szCs w:val="14"/>
                <w:lang w:eastAsia="uk-UA"/>
              </w:rPr>
            </w:pPr>
          </w:p>
          <w:p w:rsidR="005029C9" w:rsidRPr="0039471F" w:rsidRDefault="005029C9" w:rsidP="00F76B02">
            <w:pPr>
              <w:spacing w:after="0" w:line="240" w:lineRule="auto"/>
              <w:jc w:val="both"/>
              <w:rPr>
                <w:rFonts w:ascii="Times New Roman" w:hAnsi="Times New Roman"/>
                <w:sz w:val="14"/>
                <w:szCs w:val="14"/>
                <w:lang w:eastAsia="uk-UA"/>
              </w:rPr>
            </w:pPr>
            <w:r w:rsidRPr="0039471F">
              <w:rPr>
                <w:rFonts w:ascii="Times New Roman" w:hAnsi="Times New Roman"/>
                <w:sz w:val="14"/>
                <w:szCs w:val="14"/>
                <w:lang w:eastAsia="uk-UA"/>
              </w:rPr>
              <w:t>Дата заповнення</w:t>
            </w:r>
          </w:p>
          <w:p w:rsidR="005029C9" w:rsidRPr="0039471F" w:rsidRDefault="005029C9" w:rsidP="00F76B02">
            <w:pPr>
              <w:spacing w:after="0" w:line="240" w:lineRule="auto"/>
              <w:jc w:val="both"/>
              <w:rPr>
                <w:rFonts w:ascii="Times New Roman" w:hAnsi="Times New Roman"/>
                <w:sz w:val="14"/>
                <w:szCs w:val="14"/>
                <w:lang w:eastAsia="uk-UA"/>
              </w:rPr>
            </w:pPr>
            <w:r w:rsidRPr="0039471F">
              <w:rPr>
                <w:rFonts w:ascii="Times New Roman" w:hAnsi="Times New Roman"/>
                <w:sz w:val="14"/>
                <w:szCs w:val="14"/>
                <w:lang w:eastAsia="uk-UA"/>
              </w:rPr>
              <w:t>"___" ____________ 20__ р. </w:t>
            </w:r>
          </w:p>
          <w:p w:rsidR="005029C9" w:rsidRPr="0039471F" w:rsidRDefault="005029C9" w:rsidP="00F76B02">
            <w:pPr>
              <w:spacing w:after="0" w:line="240" w:lineRule="auto"/>
              <w:jc w:val="both"/>
              <w:rPr>
                <w:rFonts w:ascii="Times New Roman" w:hAnsi="Times New Roman"/>
                <w:sz w:val="14"/>
                <w:szCs w:val="14"/>
                <w:lang w:eastAsia="uk-UA"/>
              </w:rPr>
            </w:pPr>
          </w:p>
          <w:p w:rsidR="005029C9" w:rsidRPr="0039471F" w:rsidRDefault="005029C9" w:rsidP="00F76B02">
            <w:pPr>
              <w:spacing w:after="0" w:line="240" w:lineRule="auto"/>
              <w:jc w:val="both"/>
              <w:rPr>
                <w:rFonts w:ascii="Times New Roman" w:hAnsi="Times New Roman"/>
                <w:sz w:val="14"/>
                <w:szCs w:val="14"/>
                <w:lang w:eastAsia="uk-UA"/>
              </w:rPr>
            </w:pPr>
            <w:r w:rsidRPr="0039471F">
              <w:rPr>
                <w:rFonts w:ascii="Times New Roman" w:hAnsi="Times New Roman"/>
                <w:sz w:val="14"/>
                <w:szCs w:val="14"/>
                <w:lang w:eastAsia="uk-UA"/>
              </w:rPr>
              <w:t>___________</w:t>
            </w:r>
          </w:p>
          <w:p w:rsidR="005029C9" w:rsidRPr="0039471F" w:rsidRDefault="005029C9" w:rsidP="00F76B02">
            <w:pPr>
              <w:spacing w:after="0" w:line="240" w:lineRule="auto"/>
              <w:jc w:val="both"/>
              <w:rPr>
                <w:rFonts w:ascii="Times New Roman" w:hAnsi="Times New Roman"/>
                <w:sz w:val="14"/>
                <w:szCs w:val="14"/>
                <w:lang w:eastAsia="uk-UA"/>
              </w:rPr>
            </w:pPr>
            <w:r w:rsidRPr="0039471F">
              <w:rPr>
                <w:rFonts w:ascii="Times New Roman" w:hAnsi="Times New Roman"/>
                <w:sz w:val="14"/>
                <w:szCs w:val="14"/>
                <w:lang w:eastAsia="uk-UA"/>
              </w:rPr>
              <w:t>1 Примітку виключено.</w:t>
            </w:r>
          </w:p>
          <w:p w:rsidR="005029C9" w:rsidRPr="0039471F" w:rsidRDefault="005029C9" w:rsidP="00F76B02">
            <w:pPr>
              <w:pStyle w:val="31"/>
              <w:spacing w:after="0" w:line="240" w:lineRule="auto"/>
              <w:jc w:val="both"/>
              <w:rPr>
                <w:rFonts w:ascii="Times New Roman" w:hAnsi="Times New Roman"/>
                <w:sz w:val="28"/>
                <w:szCs w:val="28"/>
              </w:rPr>
            </w:pPr>
            <w:r w:rsidRPr="0039471F">
              <w:rPr>
                <w:rFonts w:ascii="Times New Roman" w:hAnsi="Times New Roman"/>
                <w:sz w:val="14"/>
                <w:szCs w:val="14"/>
              </w:rPr>
              <w:t>2 Якщо лабораторія входить до складу суб'єкта господарювання.</w:t>
            </w:r>
          </w:p>
        </w:tc>
        <w:tc>
          <w:tcPr>
            <w:tcW w:w="974" w:type="pct"/>
            <w:gridSpan w:val="2"/>
          </w:tcPr>
          <w:p w:rsidR="005029C9" w:rsidRPr="0039471F" w:rsidRDefault="00B94CA1" w:rsidP="009E6C0A">
            <w:pPr>
              <w:spacing w:after="0" w:line="240" w:lineRule="auto"/>
              <w:jc w:val="both"/>
              <w:rPr>
                <w:rFonts w:ascii="Times New Roman" w:hAnsi="Times New Roman"/>
                <w:sz w:val="20"/>
                <w:szCs w:val="20"/>
                <w:lang w:eastAsia="uk-UA"/>
              </w:rPr>
            </w:pPr>
            <w:r w:rsidRPr="0039471F">
              <w:rPr>
                <w:rFonts w:ascii="Times New Roman" w:eastAsia="Times New Roman" w:hAnsi="Times New Roman"/>
                <w:bCs/>
                <w:sz w:val="28"/>
                <w:szCs w:val="28"/>
                <w:lang w:eastAsia="ru-RU"/>
              </w:rPr>
              <w:lastRenderedPageBreak/>
              <w:t xml:space="preserve">Приведення у відповідність із </w:t>
            </w:r>
            <w:r w:rsidR="009E6C0A">
              <w:rPr>
                <w:rFonts w:ascii="Times New Roman" w:eastAsia="Times New Roman" w:hAnsi="Times New Roman"/>
                <w:bCs/>
                <w:sz w:val="28"/>
                <w:szCs w:val="28"/>
                <w:lang w:eastAsia="ru-RU"/>
              </w:rPr>
              <w:t>Законом</w:t>
            </w:r>
            <w:r w:rsidRPr="0039471F">
              <w:rPr>
                <w:rFonts w:ascii="Times New Roman" w:eastAsia="Times New Roman" w:hAnsi="Times New Roman"/>
                <w:bCs/>
                <w:sz w:val="28"/>
                <w:szCs w:val="28"/>
                <w:lang w:eastAsia="ru-RU"/>
              </w:rPr>
              <w:t xml:space="preserve"> України «Про електронні документи та електронний документообіг», </w:t>
            </w:r>
            <w:r w:rsidR="009E6C0A" w:rsidRPr="0039471F">
              <w:rPr>
                <w:rFonts w:ascii="Times New Roman" w:hAnsi="Times New Roman"/>
                <w:sz w:val="28"/>
                <w:szCs w:val="28"/>
              </w:rPr>
              <w:t>Закон</w:t>
            </w:r>
            <w:r w:rsidR="009E6C0A">
              <w:rPr>
                <w:rFonts w:ascii="Times New Roman" w:hAnsi="Times New Roman"/>
                <w:sz w:val="28"/>
                <w:szCs w:val="28"/>
              </w:rPr>
              <w:t>ом</w:t>
            </w:r>
            <w:r w:rsidR="009E6C0A" w:rsidRPr="0039471F">
              <w:rPr>
                <w:rFonts w:ascii="Times New Roman" w:hAnsi="Times New Roman"/>
                <w:sz w:val="28"/>
                <w:szCs w:val="28"/>
              </w:rPr>
              <w:t xml:space="preserve"> </w:t>
            </w:r>
            <w:r w:rsidR="009E6C0A">
              <w:rPr>
                <w:rFonts w:ascii="Times New Roman" w:hAnsi="Times New Roman"/>
                <w:sz w:val="28"/>
                <w:szCs w:val="28"/>
              </w:rPr>
              <w:t xml:space="preserve">України від 23 березня 2017 року     № </w:t>
            </w:r>
            <w:r w:rsidR="009E6C0A" w:rsidRPr="00BD25F2">
              <w:rPr>
                <w:rFonts w:ascii="Times New Roman" w:hAnsi="Times New Roman"/>
                <w:sz w:val="28"/>
                <w:szCs w:val="28"/>
              </w:rPr>
              <w:t>1982-VIII</w:t>
            </w:r>
            <w:r w:rsidR="009E6C0A" w:rsidRPr="0039471F">
              <w:rPr>
                <w:rFonts w:ascii="Times New Roman" w:hAnsi="Times New Roman"/>
                <w:sz w:val="28"/>
                <w:szCs w:val="28"/>
              </w:rPr>
              <w:t xml:space="preserve"> </w:t>
            </w:r>
            <w:r w:rsidRPr="0039471F">
              <w:rPr>
                <w:rFonts w:ascii="Times New Roman" w:eastAsia="Times New Roman" w:hAnsi="Times New Roman"/>
                <w:bCs/>
                <w:sz w:val="28"/>
                <w:szCs w:val="28"/>
                <w:lang w:eastAsia="ru-RU"/>
              </w:rPr>
              <w:t xml:space="preserve">«Про </w:t>
            </w:r>
            <w:r w:rsidRPr="0039471F">
              <w:rPr>
                <w:rFonts w:ascii="Times New Roman" w:eastAsia="Times New Roman" w:hAnsi="Times New Roman"/>
                <w:bCs/>
                <w:sz w:val="28"/>
                <w:szCs w:val="28"/>
                <w:lang w:eastAsia="ru-RU"/>
              </w:rPr>
              <w:lastRenderedPageBreak/>
              <w:t>внесення змін до деяких законодавчих актів України щодо використання печаток юридичними особами та фізичними особами – підприємцями».</w:t>
            </w:r>
          </w:p>
        </w:tc>
      </w:tr>
      <w:tr w:rsidR="005029C9" w:rsidRPr="0039471F" w:rsidTr="00076215">
        <w:trPr>
          <w:trHeight w:val="328"/>
        </w:trPr>
        <w:tc>
          <w:tcPr>
            <w:tcW w:w="5000" w:type="pct"/>
            <w:gridSpan w:val="5"/>
            <w:shd w:val="clear" w:color="auto" w:fill="auto"/>
          </w:tcPr>
          <w:p w:rsidR="005029C9" w:rsidRPr="0039471F" w:rsidRDefault="005029C9" w:rsidP="00912674">
            <w:pPr>
              <w:spacing w:after="0" w:line="240" w:lineRule="auto"/>
              <w:jc w:val="both"/>
              <w:rPr>
                <w:rFonts w:ascii="Times New Roman" w:hAnsi="Times New Roman"/>
                <w:b/>
                <w:sz w:val="28"/>
                <w:szCs w:val="28"/>
                <w:lang w:eastAsia="uk-UA"/>
              </w:rPr>
            </w:pPr>
            <w:r w:rsidRPr="0039471F">
              <w:rPr>
                <w:rFonts w:ascii="Times New Roman" w:hAnsi="Times New Roman"/>
                <w:b/>
                <w:sz w:val="28"/>
                <w:szCs w:val="28"/>
                <w:lang w:eastAsia="uk-UA"/>
              </w:rPr>
              <w:lastRenderedPageBreak/>
              <w:t>Додаток 4 до п. 5.8 Порядку проведення галузевої атестації лабораторій з контролю якості та безпеки лікарських засобів</w:t>
            </w:r>
          </w:p>
        </w:tc>
      </w:tr>
      <w:tr w:rsidR="005029C9" w:rsidRPr="0039471F" w:rsidTr="0039471F">
        <w:trPr>
          <w:trHeight w:val="328"/>
        </w:trPr>
        <w:tc>
          <w:tcPr>
            <w:tcW w:w="1984" w:type="pct"/>
            <w:shd w:val="clear" w:color="auto" w:fill="auto"/>
          </w:tcPr>
          <w:p w:rsidR="005029C9" w:rsidRPr="0039471F" w:rsidRDefault="005029C9" w:rsidP="00F76B02">
            <w:pPr>
              <w:spacing w:after="0" w:line="240" w:lineRule="auto"/>
              <w:jc w:val="center"/>
              <w:rPr>
                <w:rFonts w:ascii="Times New Roman" w:hAnsi="Times New Roman"/>
                <w:b/>
                <w:i/>
                <w:sz w:val="20"/>
                <w:szCs w:val="20"/>
                <w:lang w:eastAsia="uk-UA"/>
              </w:rPr>
            </w:pPr>
            <w:r w:rsidRPr="0039471F">
              <w:rPr>
                <w:sz w:val="10"/>
                <w:szCs w:val="10"/>
              </w:rPr>
              <w:object w:dxaOrig="75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pt;height:22.55pt" o:ole="" o:allowoverlap="f">
                  <v:imagedata r:id="rId9" o:title=""/>
                </v:shape>
                <o:OLEObject Type="Embed" ProgID="Word.Picture.8" ShapeID="_x0000_i1025" DrawAspect="Content" ObjectID="_1654510618" r:id="rId10"/>
              </w:object>
            </w:r>
          </w:p>
          <w:p w:rsidR="005029C9" w:rsidRPr="0039471F" w:rsidRDefault="005029C9" w:rsidP="00F76B02">
            <w:pPr>
              <w:spacing w:after="0" w:line="240" w:lineRule="auto"/>
              <w:jc w:val="center"/>
              <w:rPr>
                <w:rFonts w:ascii="Times New Roman" w:hAnsi="Times New Roman"/>
                <w:b/>
                <w:sz w:val="20"/>
                <w:szCs w:val="20"/>
                <w:lang w:eastAsia="uk-UA"/>
              </w:rPr>
            </w:pPr>
            <w:r w:rsidRPr="0039471F">
              <w:rPr>
                <w:rFonts w:ascii="Times New Roman" w:hAnsi="Times New Roman"/>
                <w:b/>
                <w:sz w:val="20"/>
                <w:szCs w:val="20"/>
                <w:lang w:eastAsia="uk-UA"/>
              </w:rPr>
              <w:t>Державна служба України з лікарських засобів та контролю за наркотиками</w:t>
            </w:r>
          </w:p>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b/>
                <w:sz w:val="20"/>
                <w:szCs w:val="20"/>
                <w:lang w:eastAsia="uk-UA"/>
              </w:rPr>
            </w:pPr>
            <w:r w:rsidRPr="0039471F">
              <w:rPr>
                <w:rFonts w:ascii="Times New Roman" w:hAnsi="Times New Roman"/>
                <w:b/>
                <w:sz w:val="20"/>
                <w:szCs w:val="20"/>
                <w:lang w:eastAsia="uk-UA"/>
              </w:rPr>
              <w:t xml:space="preserve">СВІДОЦТВО ПРО АТЕСТАЦІЮ № _____ </w:t>
            </w:r>
          </w:p>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r w:rsidRPr="0039471F">
              <w:rPr>
                <w:rFonts w:ascii="Times New Roman" w:hAnsi="Times New Roman"/>
                <w:sz w:val="20"/>
                <w:szCs w:val="20"/>
                <w:lang w:eastAsia="uk-UA"/>
              </w:rPr>
              <w:t xml:space="preserve">Термін дії до "__________" 20__ року </w:t>
            </w:r>
          </w:p>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r w:rsidRPr="0039471F">
              <w:rPr>
                <w:rFonts w:ascii="Times New Roman" w:hAnsi="Times New Roman"/>
                <w:sz w:val="20"/>
                <w:szCs w:val="20"/>
                <w:lang w:eastAsia="uk-UA"/>
              </w:rPr>
              <w:t>Цим свідоцтвом визнається, що лабораторія _______________________</w:t>
            </w:r>
          </w:p>
          <w:p w:rsidR="005029C9" w:rsidRPr="0039471F" w:rsidRDefault="005029C9" w:rsidP="00F76B02">
            <w:pPr>
              <w:spacing w:after="0" w:line="240" w:lineRule="auto"/>
              <w:jc w:val="center"/>
              <w:rPr>
                <w:rFonts w:ascii="Times New Roman" w:hAnsi="Times New Roman"/>
                <w:sz w:val="20"/>
                <w:szCs w:val="20"/>
                <w:lang w:eastAsia="uk-UA"/>
              </w:rPr>
            </w:pPr>
            <w:r w:rsidRPr="0039471F">
              <w:rPr>
                <w:rFonts w:ascii="Times New Roman" w:hAnsi="Times New Roman"/>
                <w:sz w:val="20"/>
                <w:szCs w:val="20"/>
                <w:lang w:eastAsia="uk-UA"/>
              </w:rPr>
              <w:t>                                                                (назва лабораторії,</w:t>
            </w:r>
          </w:p>
          <w:p w:rsidR="005029C9" w:rsidRPr="0039471F" w:rsidRDefault="005029C9" w:rsidP="00F76B02">
            <w:pPr>
              <w:spacing w:after="0" w:line="240" w:lineRule="auto"/>
              <w:jc w:val="center"/>
              <w:rPr>
                <w:rFonts w:ascii="Times New Roman" w:hAnsi="Times New Roman"/>
                <w:sz w:val="20"/>
                <w:szCs w:val="20"/>
                <w:lang w:eastAsia="uk-UA"/>
              </w:rPr>
            </w:pPr>
            <w:r w:rsidRPr="0039471F">
              <w:rPr>
                <w:rFonts w:ascii="Times New Roman" w:hAnsi="Times New Roman"/>
                <w:sz w:val="20"/>
                <w:szCs w:val="20"/>
                <w:lang w:eastAsia="uk-UA"/>
              </w:rPr>
              <w:t>_____________________________________________________________</w:t>
            </w:r>
          </w:p>
          <w:p w:rsidR="005029C9" w:rsidRPr="0039471F" w:rsidRDefault="005029C9" w:rsidP="00F76B02">
            <w:pPr>
              <w:spacing w:after="0" w:line="240" w:lineRule="auto"/>
              <w:jc w:val="center"/>
              <w:rPr>
                <w:rFonts w:ascii="Times New Roman" w:hAnsi="Times New Roman"/>
                <w:sz w:val="20"/>
                <w:szCs w:val="20"/>
                <w:lang w:eastAsia="uk-UA"/>
              </w:rPr>
            </w:pPr>
            <w:r w:rsidRPr="0039471F">
              <w:rPr>
                <w:rFonts w:ascii="Times New Roman" w:hAnsi="Times New Roman"/>
                <w:sz w:val="20"/>
                <w:szCs w:val="20"/>
                <w:lang w:eastAsia="uk-UA"/>
              </w:rPr>
              <w:t>_____________________________________________________________</w:t>
            </w:r>
          </w:p>
          <w:p w:rsidR="005029C9" w:rsidRPr="0039471F" w:rsidRDefault="005029C9" w:rsidP="00F76B02">
            <w:pPr>
              <w:spacing w:after="0" w:line="240" w:lineRule="auto"/>
              <w:jc w:val="center"/>
              <w:rPr>
                <w:rFonts w:ascii="Times New Roman" w:hAnsi="Times New Roman"/>
                <w:sz w:val="20"/>
                <w:szCs w:val="20"/>
                <w:lang w:eastAsia="uk-UA"/>
              </w:rPr>
            </w:pPr>
            <w:r w:rsidRPr="0039471F">
              <w:rPr>
                <w:rFonts w:ascii="Times New Roman" w:hAnsi="Times New Roman"/>
                <w:sz w:val="20"/>
                <w:szCs w:val="20"/>
                <w:lang w:eastAsia="uk-UA"/>
              </w:rPr>
              <w:t>назва суб'єкта господарювання, якщо лабораторія входить до його складу)</w:t>
            </w:r>
          </w:p>
          <w:p w:rsidR="005029C9" w:rsidRPr="0039471F" w:rsidRDefault="005029C9" w:rsidP="00F76B02">
            <w:pPr>
              <w:spacing w:after="0" w:line="240" w:lineRule="auto"/>
              <w:jc w:val="center"/>
              <w:rPr>
                <w:rFonts w:ascii="Times New Roman" w:hAnsi="Times New Roman"/>
                <w:sz w:val="20"/>
                <w:szCs w:val="20"/>
                <w:lang w:eastAsia="uk-UA"/>
              </w:rPr>
            </w:pPr>
            <w:r w:rsidRPr="0039471F">
              <w:rPr>
                <w:rFonts w:ascii="Times New Roman" w:hAnsi="Times New Roman"/>
                <w:sz w:val="20"/>
                <w:szCs w:val="20"/>
                <w:lang w:eastAsia="uk-UA"/>
              </w:rPr>
              <w:t xml:space="preserve">_____________________________________________________________, </w:t>
            </w:r>
          </w:p>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r w:rsidRPr="0039471F">
              <w:rPr>
                <w:rFonts w:ascii="Times New Roman" w:hAnsi="Times New Roman"/>
                <w:sz w:val="20"/>
                <w:szCs w:val="20"/>
                <w:lang w:eastAsia="uk-UA"/>
              </w:rPr>
              <w:t xml:space="preserve">яка розташована за адресою _____________________________________ </w:t>
            </w:r>
          </w:p>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both"/>
              <w:rPr>
                <w:rFonts w:ascii="Times New Roman" w:hAnsi="Times New Roman"/>
                <w:sz w:val="20"/>
                <w:szCs w:val="20"/>
                <w:lang w:eastAsia="uk-UA"/>
              </w:rPr>
            </w:pPr>
            <w:r w:rsidRPr="0039471F">
              <w:rPr>
                <w:rFonts w:ascii="Times New Roman" w:hAnsi="Times New Roman"/>
                <w:sz w:val="20"/>
                <w:szCs w:val="20"/>
                <w:lang w:eastAsia="uk-UA"/>
              </w:rPr>
              <w:t>за результатами обстеження, проведеного з "___" ____________ до "___" ____________ 20__ р., атестована на право проведення контролю якості та безпеки лікарських засобів відповідно до галузі атестації: __________________</w:t>
            </w:r>
          </w:p>
          <w:p w:rsidR="005029C9" w:rsidRPr="0039471F" w:rsidRDefault="005029C9" w:rsidP="00F76B02">
            <w:pPr>
              <w:spacing w:after="0" w:line="240" w:lineRule="auto"/>
              <w:jc w:val="center"/>
              <w:rPr>
                <w:rFonts w:ascii="Times New Roman" w:hAnsi="Times New Roman"/>
                <w:sz w:val="20"/>
                <w:szCs w:val="20"/>
                <w:lang w:eastAsia="uk-UA"/>
              </w:rPr>
            </w:pPr>
            <w:r w:rsidRPr="0039471F">
              <w:rPr>
                <w:rFonts w:ascii="Times New Roman" w:hAnsi="Times New Roman"/>
                <w:sz w:val="20"/>
                <w:szCs w:val="20"/>
                <w:lang w:eastAsia="uk-UA"/>
              </w:rPr>
              <w:t xml:space="preserve">_____________________________________________________________ </w:t>
            </w:r>
          </w:p>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r w:rsidRPr="0039471F">
              <w:rPr>
                <w:rFonts w:ascii="Times New Roman" w:hAnsi="Times New Roman"/>
                <w:sz w:val="20"/>
                <w:szCs w:val="20"/>
                <w:lang w:eastAsia="uk-UA"/>
              </w:rPr>
              <w:t xml:space="preserve">Лабораторія проходить періодичний контроль за дотриманням умов атестації. </w:t>
            </w:r>
          </w:p>
          <w:p w:rsidR="005029C9" w:rsidRPr="0039471F" w:rsidRDefault="005029C9" w:rsidP="00F76B02">
            <w:pPr>
              <w:spacing w:after="0" w:line="240" w:lineRule="auto"/>
              <w:rPr>
                <w:rFonts w:ascii="Times New Roman" w:hAnsi="Times New Roman"/>
                <w:sz w:val="20"/>
                <w:szCs w:val="20"/>
                <w:lang w:eastAsia="uk-UA"/>
              </w:rPr>
            </w:pPr>
          </w:p>
          <w:tbl>
            <w:tblPr>
              <w:tblW w:w="0" w:type="auto"/>
              <w:tblLayout w:type="fixed"/>
              <w:tblLook w:val="04A0" w:firstRow="1" w:lastRow="0" w:firstColumn="1" w:lastColumn="0" w:noHBand="0" w:noVBand="1"/>
            </w:tblPr>
            <w:tblGrid>
              <w:gridCol w:w="2275"/>
              <w:gridCol w:w="2333"/>
              <w:gridCol w:w="1582"/>
              <w:gridCol w:w="1582"/>
            </w:tblGrid>
            <w:tr w:rsidR="005029C9" w:rsidRPr="0039471F" w:rsidTr="003875B3">
              <w:tc>
                <w:tcPr>
                  <w:tcW w:w="2275" w:type="dxa"/>
                  <w:shd w:val="clear" w:color="auto" w:fill="auto"/>
                </w:tcPr>
                <w:p w:rsidR="005029C9" w:rsidRPr="0039471F" w:rsidRDefault="005029C9" w:rsidP="00F76B02">
                  <w:pPr>
                    <w:spacing w:after="0" w:line="240" w:lineRule="auto"/>
                    <w:jc w:val="both"/>
                    <w:rPr>
                      <w:rFonts w:ascii="Times New Roman" w:hAnsi="Times New Roman"/>
                      <w:sz w:val="20"/>
                      <w:szCs w:val="20"/>
                      <w:lang w:eastAsia="uk-UA"/>
                    </w:rPr>
                  </w:pPr>
                  <w:r w:rsidRPr="0039471F">
                    <w:rPr>
                      <w:rFonts w:ascii="Times New Roman" w:hAnsi="Times New Roman"/>
                      <w:sz w:val="20"/>
                      <w:szCs w:val="20"/>
                      <w:lang w:eastAsia="uk-UA"/>
                    </w:rPr>
                    <w:t>Керівник </w:t>
                  </w:r>
                </w:p>
                <w:p w:rsidR="005029C9" w:rsidRPr="0039471F" w:rsidRDefault="005029C9" w:rsidP="00F76B02">
                  <w:pPr>
                    <w:spacing w:after="0" w:line="240" w:lineRule="auto"/>
                    <w:jc w:val="both"/>
                    <w:rPr>
                      <w:rFonts w:ascii="Times New Roman" w:hAnsi="Times New Roman"/>
                      <w:sz w:val="20"/>
                      <w:szCs w:val="20"/>
                      <w:lang w:eastAsia="uk-UA"/>
                    </w:rPr>
                  </w:pPr>
                  <w:r w:rsidRPr="0039471F">
                    <w:rPr>
                      <w:rFonts w:ascii="Times New Roman" w:hAnsi="Times New Roman"/>
                      <w:sz w:val="20"/>
                      <w:szCs w:val="20"/>
                      <w:lang w:eastAsia="uk-UA"/>
                    </w:rPr>
                    <w:t>Державної служби України з лікарських засобів та контролю за наркотиками</w:t>
                  </w:r>
                </w:p>
                <w:p w:rsidR="005029C9" w:rsidRPr="0039471F" w:rsidRDefault="005029C9" w:rsidP="00F76B02">
                  <w:pPr>
                    <w:spacing w:after="0" w:line="240" w:lineRule="auto"/>
                    <w:jc w:val="both"/>
                    <w:rPr>
                      <w:rFonts w:ascii="Times New Roman" w:hAnsi="Times New Roman"/>
                      <w:sz w:val="20"/>
                      <w:szCs w:val="20"/>
                      <w:lang w:eastAsia="uk-UA"/>
                    </w:rPr>
                  </w:pPr>
                  <w:r w:rsidRPr="0039471F">
                    <w:rPr>
                      <w:rFonts w:ascii="Times New Roman" w:hAnsi="Times New Roman"/>
                      <w:sz w:val="20"/>
                      <w:szCs w:val="20"/>
                      <w:lang w:eastAsia="uk-UA"/>
                    </w:rPr>
                    <w:t>(посада) </w:t>
                  </w:r>
                </w:p>
              </w:tc>
              <w:tc>
                <w:tcPr>
                  <w:tcW w:w="2333" w:type="dxa"/>
                  <w:shd w:val="clear" w:color="auto" w:fill="auto"/>
                </w:tcPr>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r w:rsidRPr="0039471F">
                    <w:rPr>
                      <w:rFonts w:ascii="Times New Roman" w:hAnsi="Times New Roman"/>
                      <w:sz w:val="20"/>
                      <w:szCs w:val="20"/>
                      <w:lang w:eastAsia="uk-UA"/>
                    </w:rPr>
                    <w:t>____________</w:t>
                  </w:r>
                </w:p>
                <w:p w:rsidR="005029C9" w:rsidRPr="0039471F" w:rsidRDefault="005029C9" w:rsidP="00F76B02">
                  <w:pPr>
                    <w:spacing w:after="0" w:line="240" w:lineRule="auto"/>
                    <w:jc w:val="center"/>
                    <w:rPr>
                      <w:rFonts w:ascii="Times New Roman" w:hAnsi="Times New Roman"/>
                      <w:sz w:val="14"/>
                      <w:szCs w:val="14"/>
                      <w:lang w:eastAsia="uk-UA"/>
                    </w:rPr>
                  </w:pPr>
                  <w:r w:rsidRPr="0039471F">
                    <w:rPr>
                      <w:rFonts w:ascii="Times New Roman" w:hAnsi="Times New Roman"/>
                      <w:sz w:val="14"/>
                      <w:szCs w:val="14"/>
                      <w:lang w:eastAsia="uk-UA"/>
                    </w:rPr>
                    <w:t>(підпис)</w:t>
                  </w:r>
                </w:p>
              </w:tc>
              <w:tc>
                <w:tcPr>
                  <w:tcW w:w="1582" w:type="dxa"/>
                  <w:shd w:val="clear" w:color="auto" w:fill="auto"/>
                </w:tcPr>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p>
                <w:p w:rsidR="00194E00" w:rsidRDefault="00194E00" w:rsidP="00194E00">
                  <w:pPr>
                    <w:spacing w:after="0" w:line="240" w:lineRule="auto"/>
                    <w:rPr>
                      <w:rFonts w:ascii="Times New Roman" w:hAnsi="Times New Roman"/>
                      <w:sz w:val="20"/>
                      <w:szCs w:val="20"/>
                      <w:lang w:eastAsia="uk-UA"/>
                    </w:rPr>
                  </w:pPr>
                </w:p>
                <w:p w:rsidR="005029C9" w:rsidRPr="0039471F" w:rsidRDefault="005029C9" w:rsidP="00194E00">
                  <w:pPr>
                    <w:spacing w:after="0" w:line="240" w:lineRule="auto"/>
                    <w:rPr>
                      <w:rFonts w:ascii="Times New Roman" w:hAnsi="Times New Roman"/>
                      <w:sz w:val="20"/>
                      <w:szCs w:val="20"/>
                      <w:lang w:eastAsia="uk-UA"/>
                    </w:rPr>
                  </w:pPr>
                  <w:r w:rsidRPr="0039471F">
                    <w:rPr>
                      <w:rFonts w:ascii="Times New Roman" w:hAnsi="Times New Roman"/>
                      <w:sz w:val="20"/>
                      <w:szCs w:val="20"/>
                      <w:lang w:eastAsia="uk-UA"/>
                    </w:rPr>
                    <w:t>Печатка</w:t>
                  </w:r>
                </w:p>
              </w:tc>
              <w:tc>
                <w:tcPr>
                  <w:tcW w:w="1582" w:type="dxa"/>
                  <w:shd w:val="clear" w:color="auto" w:fill="auto"/>
                </w:tcPr>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r w:rsidRPr="0039471F">
                    <w:rPr>
                      <w:rFonts w:ascii="Times New Roman" w:hAnsi="Times New Roman"/>
                      <w:sz w:val="20"/>
                      <w:szCs w:val="20"/>
                      <w:lang w:eastAsia="uk-UA"/>
                    </w:rPr>
                    <w:t>П. І. Б.</w:t>
                  </w:r>
                </w:p>
              </w:tc>
            </w:tr>
          </w:tbl>
          <w:p w:rsidR="005029C9" w:rsidRPr="0039471F" w:rsidRDefault="005029C9" w:rsidP="00F76B02">
            <w:pPr>
              <w:spacing w:after="0" w:line="240" w:lineRule="auto"/>
              <w:rPr>
                <w:rFonts w:ascii="Times New Roman" w:hAnsi="Times New Roman"/>
                <w:sz w:val="20"/>
                <w:szCs w:val="20"/>
                <w:lang w:eastAsia="uk-UA"/>
              </w:rPr>
            </w:pPr>
          </w:p>
          <w:p w:rsidR="005029C9" w:rsidRPr="0039471F" w:rsidRDefault="005029C9" w:rsidP="00F76B02">
            <w:pPr>
              <w:spacing w:after="0" w:line="240" w:lineRule="auto"/>
              <w:rPr>
                <w:rFonts w:ascii="Times New Roman" w:hAnsi="Times New Roman"/>
                <w:sz w:val="20"/>
                <w:szCs w:val="20"/>
                <w:lang w:eastAsia="uk-UA"/>
              </w:rPr>
            </w:pPr>
            <w:r w:rsidRPr="0039471F">
              <w:rPr>
                <w:rFonts w:ascii="Times New Roman" w:hAnsi="Times New Roman"/>
                <w:sz w:val="20"/>
                <w:szCs w:val="20"/>
                <w:lang w:eastAsia="uk-UA"/>
              </w:rPr>
              <w:t>"___" ____________ 20__ р.</w:t>
            </w:r>
          </w:p>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b/>
                <w:sz w:val="20"/>
                <w:szCs w:val="20"/>
                <w:lang w:eastAsia="uk-UA"/>
              </w:rPr>
            </w:pPr>
            <w:r w:rsidRPr="0039471F">
              <w:rPr>
                <w:rFonts w:ascii="Times New Roman" w:hAnsi="Times New Roman"/>
                <w:b/>
                <w:sz w:val="20"/>
                <w:szCs w:val="20"/>
                <w:lang w:eastAsia="uk-UA"/>
              </w:rPr>
              <w:t>ГАЛУЗЬ АТЕСТАЦІЇ</w:t>
            </w:r>
          </w:p>
          <w:p w:rsidR="005029C9" w:rsidRPr="0039471F" w:rsidRDefault="005029C9" w:rsidP="00F76B02">
            <w:pPr>
              <w:spacing w:after="0" w:line="240" w:lineRule="auto"/>
              <w:jc w:val="center"/>
              <w:rPr>
                <w:rFonts w:ascii="Times New Roman" w:hAnsi="Times New Roman"/>
                <w:b/>
                <w:sz w:val="20"/>
                <w:szCs w:val="20"/>
                <w:lang w:eastAsia="uk-UA"/>
              </w:rPr>
            </w:pPr>
            <w:r w:rsidRPr="0039471F">
              <w:rPr>
                <w:rFonts w:ascii="Times New Roman" w:hAnsi="Times New Roman"/>
                <w:b/>
                <w:sz w:val="20"/>
                <w:szCs w:val="20"/>
                <w:lang w:eastAsia="uk-UA"/>
              </w:rPr>
              <w:t xml:space="preserve">до свідоцтва № ______ від "___" ____________ 20__ р. </w:t>
            </w:r>
          </w:p>
          <w:p w:rsidR="005029C9" w:rsidRPr="0039471F" w:rsidRDefault="005029C9" w:rsidP="00F76B02">
            <w:pPr>
              <w:spacing w:after="0" w:line="240" w:lineRule="auto"/>
              <w:rPr>
                <w:rFonts w:ascii="Times New Roman" w:hAnsi="Times New Roman"/>
                <w:sz w:val="20"/>
                <w:szCs w:val="20"/>
                <w:lang w:eastAsia="uk-UA"/>
              </w:rPr>
            </w:pPr>
          </w:p>
          <w:p w:rsidR="005029C9" w:rsidRPr="0039471F" w:rsidRDefault="005029C9" w:rsidP="00F76B02">
            <w:pPr>
              <w:spacing w:after="0" w:line="240" w:lineRule="auto"/>
              <w:rPr>
                <w:rFonts w:ascii="Times New Roman" w:hAnsi="Times New Roman"/>
                <w:sz w:val="20"/>
                <w:szCs w:val="20"/>
                <w:lang w:eastAsia="uk-UA"/>
              </w:rPr>
            </w:pPr>
            <w:r w:rsidRPr="0039471F">
              <w:rPr>
                <w:rFonts w:ascii="Times New Roman" w:hAnsi="Times New Roman"/>
                <w:sz w:val="20"/>
                <w:szCs w:val="20"/>
                <w:lang w:eastAsia="uk-UA"/>
              </w:rPr>
              <w:t xml:space="preserve">Навести галузь атестації у вигляді переліку. </w:t>
            </w:r>
          </w:p>
          <w:p w:rsidR="005029C9" w:rsidRPr="0039471F" w:rsidRDefault="005029C9" w:rsidP="00F76B02">
            <w:pPr>
              <w:spacing w:after="0" w:line="240" w:lineRule="auto"/>
              <w:rPr>
                <w:rFonts w:ascii="Times New Roman" w:hAnsi="Times New Roman"/>
                <w:sz w:val="20"/>
                <w:szCs w:val="20"/>
                <w:lang w:eastAsia="uk-UA"/>
              </w:rPr>
            </w:pPr>
          </w:p>
          <w:tbl>
            <w:tblPr>
              <w:tblW w:w="0" w:type="auto"/>
              <w:tblLayout w:type="fixed"/>
              <w:tblLook w:val="04A0" w:firstRow="1" w:lastRow="0" w:firstColumn="1" w:lastColumn="0" w:noHBand="0" w:noVBand="1"/>
            </w:tblPr>
            <w:tblGrid>
              <w:gridCol w:w="1941"/>
              <w:gridCol w:w="1942"/>
              <w:gridCol w:w="1942"/>
              <w:gridCol w:w="1942"/>
            </w:tblGrid>
            <w:tr w:rsidR="005029C9" w:rsidRPr="0039471F" w:rsidTr="003875B3">
              <w:tc>
                <w:tcPr>
                  <w:tcW w:w="1941" w:type="dxa"/>
                  <w:shd w:val="clear" w:color="auto" w:fill="auto"/>
                </w:tcPr>
                <w:p w:rsidR="005029C9" w:rsidRPr="0039471F" w:rsidRDefault="005029C9" w:rsidP="00F76B02">
                  <w:pPr>
                    <w:spacing w:after="0" w:line="240" w:lineRule="auto"/>
                    <w:rPr>
                      <w:rFonts w:ascii="Times New Roman" w:hAnsi="Times New Roman"/>
                      <w:sz w:val="20"/>
                      <w:szCs w:val="20"/>
                      <w:lang w:eastAsia="uk-UA"/>
                    </w:rPr>
                  </w:pPr>
                  <w:r w:rsidRPr="0039471F">
                    <w:rPr>
                      <w:rFonts w:ascii="Times New Roman" w:hAnsi="Times New Roman"/>
                      <w:sz w:val="20"/>
                      <w:szCs w:val="20"/>
                      <w:lang w:eastAsia="uk-UA"/>
                    </w:rPr>
                    <w:lastRenderedPageBreak/>
                    <w:t>Керівник </w:t>
                  </w:r>
                </w:p>
                <w:p w:rsidR="005029C9" w:rsidRPr="0039471F" w:rsidRDefault="005029C9" w:rsidP="00F76B02">
                  <w:pPr>
                    <w:spacing w:after="0" w:line="240" w:lineRule="auto"/>
                    <w:rPr>
                      <w:rFonts w:ascii="Times New Roman" w:hAnsi="Times New Roman"/>
                      <w:sz w:val="20"/>
                      <w:szCs w:val="20"/>
                      <w:lang w:eastAsia="uk-UA"/>
                    </w:rPr>
                  </w:pPr>
                  <w:r w:rsidRPr="0039471F">
                    <w:rPr>
                      <w:rFonts w:ascii="Times New Roman" w:hAnsi="Times New Roman"/>
                      <w:sz w:val="20"/>
                      <w:szCs w:val="20"/>
                      <w:lang w:eastAsia="uk-UA"/>
                    </w:rPr>
                    <w:t>Державної служби України з лікарських засобів та контролю за наркотиками</w:t>
                  </w:r>
                </w:p>
                <w:p w:rsidR="005029C9" w:rsidRPr="0039471F" w:rsidRDefault="005029C9" w:rsidP="00F76B02">
                  <w:pPr>
                    <w:spacing w:after="0" w:line="240" w:lineRule="auto"/>
                    <w:rPr>
                      <w:rFonts w:ascii="Times New Roman" w:hAnsi="Times New Roman"/>
                      <w:sz w:val="20"/>
                      <w:szCs w:val="20"/>
                      <w:lang w:eastAsia="uk-UA"/>
                    </w:rPr>
                  </w:pPr>
                  <w:r w:rsidRPr="0039471F">
                    <w:rPr>
                      <w:rFonts w:ascii="Times New Roman" w:hAnsi="Times New Roman"/>
                      <w:sz w:val="20"/>
                      <w:szCs w:val="20"/>
                      <w:lang w:eastAsia="uk-UA"/>
                    </w:rPr>
                    <w:t>(посада)</w:t>
                  </w:r>
                </w:p>
              </w:tc>
              <w:tc>
                <w:tcPr>
                  <w:tcW w:w="1942" w:type="dxa"/>
                  <w:shd w:val="clear" w:color="auto" w:fill="auto"/>
                </w:tcPr>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r w:rsidRPr="0039471F">
                    <w:rPr>
                      <w:rFonts w:ascii="Times New Roman" w:hAnsi="Times New Roman"/>
                      <w:sz w:val="20"/>
                      <w:szCs w:val="20"/>
                      <w:lang w:eastAsia="uk-UA"/>
                    </w:rPr>
                    <w:t>____________</w:t>
                  </w:r>
                </w:p>
                <w:p w:rsidR="005029C9" w:rsidRPr="0039471F" w:rsidRDefault="005029C9" w:rsidP="00F76B02">
                  <w:pPr>
                    <w:spacing w:after="0" w:line="240" w:lineRule="auto"/>
                    <w:jc w:val="center"/>
                    <w:rPr>
                      <w:rFonts w:ascii="Times New Roman" w:hAnsi="Times New Roman"/>
                      <w:sz w:val="14"/>
                      <w:szCs w:val="14"/>
                      <w:lang w:eastAsia="uk-UA"/>
                    </w:rPr>
                  </w:pPr>
                  <w:r w:rsidRPr="0039471F">
                    <w:rPr>
                      <w:rFonts w:ascii="Times New Roman" w:hAnsi="Times New Roman"/>
                      <w:sz w:val="14"/>
                      <w:szCs w:val="14"/>
                      <w:lang w:eastAsia="uk-UA"/>
                    </w:rPr>
                    <w:t>(підпис)</w:t>
                  </w:r>
                </w:p>
              </w:tc>
              <w:tc>
                <w:tcPr>
                  <w:tcW w:w="1942" w:type="dxa"/>
                  <w:shd w:val="clear" w:color="auto" w:fill="auto"/>
                </w:tcPr>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r w:rsidRPr="0039471F">
                    <w:rPr>
                      <w:rFonts w:ascii="Times New Roman" w:hAnsi="Times New Roman"/>
                      <w:sz w:val="20"/>
                      <w:szCs w:val="20"/>
                      <w:lang w:eastAsia="uk-UA"/>
                    </w:rPr>
                    <w:t>Печатка</w:t>
                  </w:r>
                </w:p>
              </w:tc>
              <w:tc>
                <w:tcPr>
                  <w:tcW w:w="1942" w:type="dxa"/>
                  <w:shd w:val="clear" w:color="auto" w:fill="auto"/>
                </w:tcPr>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r w:rsidRPr="0039471F">
                    <w:rPr>
                      <w:rFonts w:ascii="Times New Roman" w:hAnsi="Times New Roman"/>
                      <w:sz w:val="20"/>
                      <w:szCs w:val="20"/>
                      <w:lang w:eastAsia="uk-UA"/>
                    </w:rPr>
                    <w:t>П. І. Б.</w:t>
                  </w:r>
                </w:p>
              </w:tc>
            </w:tr>
          </w:tbl>
          <w:p w:rsidR="005029C9" w:rsidRPr="0039471F" w:rsidRDefault="005029C9" w:rsidP="00F76B02">
            <w:pPr>
              <w:spacing w:after="0" w:line="240" w:lineRule="auto"/>
              <w:rPr>
                <w:rFonts w:ascii="Times New Roman" w:hAnsi="Times New Roman"/>
                <w:sz w:val="20"/>
                <w:szCs w:val="20"/>
                <w:lang w:eastAsia="uk-UA"/>
              </w:rPr>
            </w:pPr>
          </w:p>
          <w:p w:rsidR="005029C9" w:rsidRPr="0039471F" w:rsidRDefault="005029C9" w:rsidP="00F76B02">
            <w:pPr>
              <w:spacing w:after="0" w:line="240" w:lineRule="auto"/>
              <w:jc w:val="both"/>
              <w:rPr>
                <w:rFonts w:ascii="Times New Roman" w:hAnsi="Times New Roman"/>
                <w:sz w:val="20"/>
                <w:szCs w:val="20"/>
                <w:lang w:eastAsia="uk-UA"/>
              </w:rPr>
            </w:pPr>
            <w:r w:rsidRPr="0039471F">
              <w:rPr>
                <w:rFonts w:ascii="Times New Roman" w:hAnsi="Times New Roman"/>
                <w:sz w:val="20"/>
                <w:szCs w:val="20"/>
                <w:lang w:eastAsia="uk-UA"/>
              </w:rPr>
              <w:t>"___" ____________ 20__ р.</w:t>
            </w:r>
          </w:p>
        </w:tc>
        <w:tc>
          <w:tcPr>
            <w:tcW w:w="2042" w:type="pct"/>
            <w:gridSpan w:val="2"/>
            <w:shd w:val="clear" w:color="auto" w:fill="auto"/>
          </w:tcPr>
          <w:p w:rsidR="005029C9" w:rsidRPr="0039471F" w:rsidRDefault="005029C9" w:rsidP="00F76B02">
            <w:pPr>
              <w:spacing w:after="0" w:line="240" w:lineRule="auto"/>
              <w:jc w:val="center"/>
              <w:rPr>
                <w:rFonts w:ascii="Times New Roman" w:hAnsi="Times New Roman"/>
                <w:b/>
                <w:i/>
                <w:sz w:val="20"/>
                <w:szCs w:val="20"/>
                <w:lang w:eastAsia="uk-UA"/>
              </w:rPr>
            </w:pPr>
            <w:r w:rsidRPr="0039471F">
              <w:rPr>
                <w:sz w:val="10"/>
                <w:szCs w:val="10"/>
              </w:rPr>
              <w:object w:dxaOrig="750" w:dyaOrig="960">
                <v:shape id="_x0000_i1026" type="#_x0000_t75" style="width:19.4pt;height:22.55pt" o:ole="" o:allowoverlap="f">
                  <v:imagedata r:id="rId9" o:title=""/>
                </v:shape>
                <o:OLEObject Type="Embed" ProgID="Word.Picture.8" ShapeID="_x0000_i1026" DrawAspect="Content" ObjectID="_1654510619" r:id="rId11"/>
              </w:object>
            </w:r>
          </w:p>
          <w:p w:rsidR="005029C9" w:rsidRPr="0039471F" w:rsidRDefault="005029C9" w:rsidP="00F76B02">
            <w:pPr>
              <w:spacing w:after="0" w:line="240" w:lineRule="auto"/>
              <w:jc w:val="center"/>
              <w:rPr>
                <w:rFonts w:ascii="Times New Roman" w:hAnsi="Times New Roman"/>
                <w:b/>
                <w:sz w:val="20"/>
                <w:szCs w:val="20"/>
                <w:lang w:eastAsia="uk-UA"/>
              </w:rPr>
            </w:pPr>
            <w:r w:rsidRPr="0039471F">
              <w:rPr>
                <w:rFonts w:ascii="Times New Roman" w:hAnsi="Times New Roman"/>
                <w:b/>
                <w:sz w:val="20"/>
                <w:szCs w:val="20"/>
                <w:lang w:eastAsia="uk-UA"/>
              </w:rPr>
              <w:t>Державна служба України з лікарських засобів та контролю за наркотиками</w:t>
            </w:r>
          </w:p>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b/>
                <w:sz w:val="20"/>
                <w:szCs w:val="20"/>
                <w:lang w:eastAsia="uk-UA"/>
              </w:rPr>
            </w:pPr>
            <w:r w:rsidRPr="0039471F">
              <w:rPr>
                <w:rFonts w:ascii="Times New Roman" w:hAnsi="Times New Roman"/>
                <w:b/>
                <w:sz w:val="20"/>
                <w:szCs w:val="20"/>
                <w:lang w:eastAsia="uk-UA"/>
              </w:rPr>
              <w:t xml:space="preserve">СВІДОЦТВО ПРО АТЕСТАЦІЮ № _____ </w:t>
            </w:r>
          </w:p>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r w:rsidRPr="0039471F">
              <w:rPr>
                <w:rFonts w:ascii="Times New Roman" w:hAnsi="Times New Roman"/>
                <w:sz w:val="20"/>
                <w:szCs w:val="20"/>
                <w:lang w:eastAsia="uk-UA"/>
              </w:rPr>
              <w:t xml:space="preserve">Термін дії до "__________" 20__ року </w:t>
            </w:r>
          </w:p>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r w:rsidRPr="0039471F">
              <w:rPr>
                <w:rFonts w:ascii="Times New Roman" w:hAnsi="Times New Roman"/>
                <w:sz w:val="20"/>
                <w:szCs w:val="20"/>
                <w:lang w:eastAsia="uk-UA"/>
              </w:rPr>
              <w:t>Цим свідоцтвом визнається, що лабораторія _______________________</w:t>
            </w:r>
          </w:p>
          <w:p w:rsidR="005029C9" w:rsidRPr="0039471F" w:rsidRDefault="005029C9" w:rsidP="00F76B02">
            <w:pPr>
              <w:spacing w:after="0" w:line="240" w:lineRule="auto"/>
              <w:jc w:val="center"/>
              <w:rPr>
                <w:rFonts w:ascii="Times New Roman" w:hAnsi="Times New Roman"/>
                <w:sz w:val="20"/>
                <w:szCs w:val="20"/>
                <w:lang w:eastAsia="uk-UA"/>
              </w:rPr>
            </w:pPr>
            <w:r w:rsidRPr="0039471F">
              <w:rPr>
                <w:rFonts w:ascii="Times New Roman" w:hAnsi="Times New Roman"/>
                <w:sz w:val="20"/>
                <w:szCs w:val="20"/>
                <w:lang w:eastAsia="uk-UA"/>
              </w:rPr>
              <w:t>                                                                (назва лабораторії,</w:t>
            </w:r>
          </w:p>
          <w:p w:rsidR="005029C9" w:rsidRPr="0039471F" w:rsidRDefault="005029C9" w:rsidP="00F76B02">
            <w:pPr>
              <w:spacing w:after="0" w:line="240" w:lineRule="auto"/>
              <w:jc w:val="center"/>
              <w:rPr>
                <w:rFonts w:ascii="Times New Roman" w:hAnsi="Times New Roman"/>
                <w:sz w:val="20"/>
                <w:szCs w:val="20"/>
                <w:lang w:eastAsia="uk-UA"/>
              </w:rPr>
            </w:pPr>
            <w:r w:rsidRPr="0039471F">
              <w:rPr>
                <w:rFonts w:ascii="Times New Roman" w:hAnsi="Times New Roman"/>
                <w:sz w:val="20"/>
                <w:szCs w:val="20"/>
                <w:lang w:eastAsia="uk-UA"/>
              </w:rPr>
              <w:t>_____________________________________________________________</w:t>
            </w:r>
          </w:p>
          <w:p w:rsidR="005029C9" w:rsidRPr="0039471F" w:rsidRDefault="005029C9" w:rsidP="00F76B02">
            <w:pPr>
              <w:spacing w:after="0" w:line="240" w:lineRule="auto"/>
              <w:jc w:val="center"/>
              <w:rPr>
                <w:rFonts w:ascii="Times New Roman" w:hAnsi="Times New Roman"/>
                <w:sz w:val="20"/>
                <w:szCs w:val="20"/>
                <w:lang w:eastAsia="uk-UA"/>
              </w:rPr>
            </w:pPr>
            <w:r w:rsidRPr="0039471F">
              <w:rPr>
                <w:rFonts w:ascii="Times New Roman" w:hAnsi="Times New Roman"/>
                <w:sz w:val="20"/>
                <w:szCs w:val="20"/>
                <w:lang w:eastAsia="uk-UA"/>
              </w:rPr>
              <w:t>_____________________________________________________________</w:t>
            </w:r>
          </w:p>
          <w:p w:rsidR="005029C9" w:rsidRPr="0039471F" w:rsidRDefault="005029C9" w:rsidP="00F76B02">
            <w:pPr>
              <w:spacing w:after="0" w:line="240" w:lineRule="auto"/>
              <w:jc w:val="center"/>
              <w:rPr>
                <w:rFonts w:ascii="Times New Roman" w:hAnsi="Times New Roman"/>
                <w:sz w:val="20"/>
                <w:szCs w:val="20"/>
                <w:lang w:eastAsia="uk-UA"/>
              </w:rPr>
            </w:pPr>
            <w:r w:rsidRPr="0039471F">
              <w:rPr>
                <w:rFonts w:ascii="Times New Roman" w:hAnsi="Times New Roman"/>
                <w:sz w:val="20"/>
                <w:szCs w:val="20"/>
                <w:lang w:eastAsia="uk-UA"/>
              </w:rPr>
              <w:t>назва суб'єкта господарювання, якщо лабораторія входить до його складу)</w:t>
            </w:r>
          </w:p>
          <w:p w:rsidR="005029C9" w:rsidRPr="0039471F" w:rsidRDefault="005029C9" w:rsidP="00F76B02">
            <w:pPr>
              <w:spacing w:after="0" w:line="240" w:lineRule="auto"/>
              <w:jc w:val="center"/>
              <w:rPr>
                <w:rFonts w:ascii="Times New Roman" w:hAnsi="Times New Roman"/>
                <w:sz w:val="20"/>
                <w:szCs w:val="20"/>
                <w:lang w:eastAsia="uk-UA"/>
              </w:rPr>
            </w:pPr>
            <w:r w:rsidRPr="0039471F">
              <w:rPr>
                <w:rFonts w:ascii="Times New Roman" w:hAnsi="Times New Roman"/>
                <w:sz w:val="20"/>
                <w:szCs w:val="20"/>
                <w:lang w:eastAsia="uk-UA"/>
              </w:rPr>
              <w:t xml:space="preserve">_____________________________________________________________, </w:t>
            </w:r>
          </w:p>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r w:rsidRPr="0039471F">
              <w:rPr>
                <w:rFonts w:ascii="Times New Roman" w:hAnsi="Times New Roman"/>
                <w:sz w:val="20"/>
                <w:szCs w:val="20"/>
                <w:lang w:eastAsia="uk-UA"/>
              </w:rPr>
              <w:t xml:space="preserve">яка розташована за адресою _____________________________________ </w:t>
            </w:r>
          </w:p>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both"/>
              <w:rPr>
                <w:rFonts w:ascii="Times New Roman" w:hAnsi="Times New Roman"/>
                <w:sz w:val="20"/>
                <w:szCs w:val="20"/>
                <w:lang w:eastAsia="uk-UA"/>
              </w:rPr>
            </w:pPr>
            <w:r w:rsidRPr="0039471F">
              <w:rPr>
                <w:rFonts w:ascii="Times New Roman" w:hAnsi="Times New Roman"/>
                <w:sz w:val="20"/>
                <w:szCs w:val="20"/>
                <w:lang w:eastAsia="uk-UA"/>
              </w:rPr>
              <w:t>за результатами обстеження, проведеного з "___" ____________ до "___" ____________ 20__ р., атестована на право проведення контролю якості та безпеки лікарських засобів відповідно до галузі атестації: __________________</w:t>
            </w:r>
          </w:p>
          <w:p w:rsidR="005029C9" w:rsidRPr="0039471F" w:rsidRDefault="005029C9" w:rsidP="00F76B02">
            <w:pPr>
              <w:spacing w:after="0" w:line="240" w:lineRule="auto"/>
              <w:jc w:val="center"/>
              <w:rPr>
                <w:rFonts w:ascii="Times New Roman" w:hAnsi="Times New Roman"/>
                <w:sz w:val="20"/>
                <w:szCs w:val="20"/>
                <w:lang w:eastAsia="uk-UA"/>
              </w:rPr>
            </w:pPr>
            <w:r w:rsidRPr="0039471F">
              <w:rPr>
                <w:rFonts w:ascii="Times New Roman" w:hAnsi="Times New Roman"/>
                <w:sz w:val="20"/>
                <w:szCs w:val="20"/>
                <w:lang w:eastAsia="uk-UA"/>
              </w:rPr>
              <w:t xml:space="preserve">_____________________________________________________________ </w:t>
            </w:r>
          </w:p>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r w:rsidRPr="0039471F">
              <w:rPr>
                <w:rFonts w:ascii="Times New Roman" w:hAnsi="Times New Roman"/>
                <w:sz w:val="20"/>
                <w:szCs w:val="20"/>
                <w:lang w:eastAsia="uk-UA"/>
              </w:rPr>
              <w:t xml:space="preserve">Лабораторія проходить періодичний контроль за дотриманням умов атестації. </w:t>
            </w:r>
          </w:p>
          <w:p w:rsidR="005029C9" w:rsidRPr="0039471F" w:rsidRDefault="005029C9" w:rsidP="00F76B02">
            <w:pPr>
              <w:spacing w:after="0" w:line="240" w:lineRule="auto"/>
              <w:rPr>
                <w:rFonts w:ascii="Times New Roman" w:hAnsi="Times New Roman"/>
                <w:sz w:val="20"/>
                <w:szCs w:val="20"/>
                <w:lang w:eastAsia="uk-UA"/>
              </w:rPr>
            </w:pPr>
          </w:p>
          <w:tbl>
            <w:tblPr>
              <w:tblW w:w="7322" w:type="dxa"/>
              <w:tblLayout w:type="fixed"/>
              <w:tblLook w:val="04A0" w:firstRow="1" w:lastRow="0" w:firstColumn="1" w:lastColumn="0" w:noHBand="0" w:noVBand="1"/>
            </w:tblPr>
            <w:tblGrid>
              <w:gridCol w:w="2144"/>
              <w:gridCol w:w="1942"/>
              <w:gridCol w:w="2273"/>
              <w:gridCol w:w="963"/>
            </w:tblGrid>
            <w:tr w:rsidR="005029C9" w:rsidRPr="0039471F" w:rsidTr="002908AC">
              <w:trPr>
                <w:trHeight w:val="1754"/>
              </w:trPr>
              <w:tc>
                <w:tcPr>
                  <w:tcW w:w="2144" w:type="dxa"/>
                  <w:shd w:val="clear" w:color="auto" w:fill="auto"/>
                </w:tcPr>
                <w:p w:rsidR="005029C9" w:rsidRPr="0039471F" w:rsidRDefault="005029C9" w:rsidP="00F76B02">
                  <w:pPr>
                    <w:spacing w:after="0" w:line="240" w:lineRule="auto"/>
                    <w:jc w:val="both"/>
                    <w:rPr>
                      <w:rFonts w:ascii="Times New Roman" w:hAnsi="Times New Roman"/>
                      <w:sz w:val="20"/>
                      <w:szCs w:val="20"/>
                      <w:lang w:eastAsia="uk-UA"/>
                    </w:rPr>
                  </w:pPr>
                  <w:r w:rsidRPr="0039471F">
                    <w:rPr>
                      <w:rFonts w:ascii="Times New Roman" w:hAnsi="Times New Roman"/>
                      <w:sz w:val="20"/>
                      <w:szCs w:val="20"/>
                      <w:lang w:eastAsia="uk-UA"/>
                    </w:rPr>
                    <w:t>Керівник </w:t>
                  </w:r>
                </w:p>
                <w:p w:rsidR="005029C9" w:rsidRPr="0039471F" w:rsidRDefault="005029C9" w:rsidP="00F76B02">
                  <w:pPr>
                    <w:spacing w:after="0" w:line="240" w:lineRule="auto"/>
                    <w:jc w:val="both"/>
                    <w:rPr>
                      <w:rFonts w:ascii="Times New Roman" w:hAnsi="Times New Roman"/>
                      <w:sz w:val="20"/>
                      <w:szCs w:val="20"/>
                      <w:lang w:eastAsia="uk-UA"/>
                    </w:rPr>
                  </w:pPr>
                  <w:r w:rsidRPr="0039471F">
                    <w:rPr>
                      <w:rFonts w:ascii="Times New Roman" w:hAnsi="Times New Roman"/>
                      <w:sz w:val="20"/>
                      <w:szCs w:val="20"/>
                      <w:lang w:eastAsia="uk-UA"/>
                    </w:rPr>
                    <w:t>Державної служби України з лікарських засобів та контролю за наркотиками</w:t>
                  </w:r>
                </w:p>
                <w:p w:rsidR="005029C9" w:rsidRPr="0039471F" w:rsidRDefault="005029C9" w:rsidP="00F76B02">
                  <w:pPr>
                    <w:spacing w:after="0" w:line="240" w:lineRule="auto"/>
                    <w:jc w:val="both"/>
                    <w:rPr>
                      <w:rFonts w:ascii="Times New Roman" w:hAnsi="Times New Roman"/>
                      <w:sz w:val="20"/>
                      <w:szCs w:val="20"/>
                      <w:lang w:eastAsia="uk-UA"/>
                    </w:rPr>
                  </w:pPr>
                  <w:r w:rsidRPr="0039471F">
                    <w:rPr>
                      <w:rFonts w:ascii="Times New Roman" w:hAnsi="Times New Roman"/>
                      <w:sz w:val="20"/>
                      <w:szCs w:val="20"/>
                      <w:lang w:eastAsia="uk-UA"/>
                    </w:rPr>
                    <w:t>(посада) </w:t>
                  </w:r>
                </w:p>
              </w:tc>
              <w:tc>
                <w:tcPr>
                  <w:tcW w:w="1942" w:type="dxa"/>
                  <w:shd w:val="clear" w:color="auto" w:fill="auto"/>
                </w:tcPr>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r w:rsidRPr="0039471F">
                    <w:rPr>
                      <w:rFonts w:ascii="Times New Roman" w:hAnsi="Times New Roman"/>
                      <w:sz w:val="20"/>
                      <w:szCs w:val="20"/>
                      <w:lang w:eastAsia="uk-UA"/>
                    </w:rPr>
                    <w:t>____________</w:t>
                  </w:r>
                </w:p>
                <w:p w:rsidR="005029C9" w:rsidRPr="0039471F" w:rsidRDefault="005029C9" w:rsidP="00F76B02">
                  <w:pPr>
                    <w:spacing w:after="0" w:line="240" w:lineRule="auto"/>
                    <w:jc w:val="center"/>
                    <w:rPr>
                      <w:rFonts w:ascii="Times New Roman" w:hAnsi="Times New Roman"/>
                      <w:sz w:val="14"/>
                      <w:szCs w:val="14"/>
                      <w:lang w:eastAsia="uk-UA"/>
                    </w:rPr>
                  </w:pPr>
                  <w:r w:rsidRPr="0039471F">
                    <w:rPr>
                      <w:rFonts w:ascii="Times New Roman" w:hAnsi="Times New Roman"/>
                      <w:sz w:val="14"/>
                      <w:szCs w:val="14"/>
                      <w:lang w:eastAsia="uk-UA"/>
                    </w:rPr>
                    <w:t>(підпис)</w:t>
                  </w:r>
                </w:p>
              </w:tc>
              <w:tc>
                <w:tcPr>
                  <w:tcW w:w="2273" w:type="dxa"/>
                  <w:shd w:val="clear" w:color="auto" w:fill="auto"/>
                </w:tcPr>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r w:rsidRPr="0039471F">
                    <w:rPr>
                      <w:rFonts w:ascii="Times New Roman" w:hAnsi="Times New Roman"/>
                      <w:sz w:val="20"/>
                      <w:szCs w:val="20"/>
                      <w:lang w:eastAsia="uk-UA"/>
                    </w:rPr>
                    <w:t xml:space="preserve">Печатка </w:t>
                  </w:r>
                  <w:r w:rsidRPr="0039471F">
                    <w:rPr>
                      <w:rFonts w:ascii="Times New Roman" w:hAnsi="Times New Roman"/>
                      <w:b/>
                      <w:sz w:val="20"/>
                      <w:szCs w:val="20"/>
                      <w:lang w:eastAsia="uk-UA"/>
                    </w:rPr>
                    <w:t>(за її наявності)</w:t>
                  </w:r>
                </w:p>
              </w:tc>
              <w:tc>
                <w:tcPr>
                  <w:tcW w:w="963" w:type="dxa"/>
                  <w:shd w:val="clear" w:color="auto" w:fill="auto"/>
                </w:tcPr>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r w:rsidRPr="0039471F">
                    <w:rPr>
                      <w:rFonts w:ascii="Times New Roman" w:hAnsi="Times New Roman"/>
                      <w:sz w:val="20"/>
                      <w:szCs w:val="20"/>
                      <w:lang w:eastAsia="uk-UA"/>
                    </w:rPr>
                    <w:t>П. І. Б.</w:t>
                  </w:r>
                </w:p>
              </w:tc>
            </w:tr>
          </w:tbl>
          <w:p w:rsidR="005029C9" w:rsidRPr="0039471F" w:rsidRDefault="005029C9" w:rsidP="00F76B02">
            <w:pPr>
              <w:spacing w:after="0" w:line="240" w:lineRule="auto"/>
              <w:rPr>
                <w:rFonts w:ascii="Times New Roman" w:hAnsi="Times New Roman"/>
                <w:sz w:val="20"/>
                <w:szCs w:val="20"/>
                <w:lang w:eastAsia="uk-UA"/>
              </w:rPr>
            </w:pPr>
          </w:p>
          <w:p w:rsidR="005029C9" w:rsidRPr="0039471F" w:rsidRDefault="005029C9" w:rsidP="00F76B02">
            <w:pPr>
              <w:spacing w:after="0" w:line="240" w:lineRule="auto"/>
              <w:rPr>
                <w:rFonts w:ascii="Times New Roman" w:hAnsi="Times New Roman"/>
                <w:sz w:val="20"/>
                <w:szCs w:val="20"/>
                <w:lang w:eastAsia="uk-UA"/>
              </w:rPr>
            </w:pPr>
            <w:r w:rsidRPr="0039471F">
              <w:rPr>
                <w:rFonts w:ascii="Times New Roman" w:hAnsi="Times New Roman"/>
                <w:sz w:val="20"/>
                <w:szCs w:val="20"/>
                <w:lang w:eastAsia="uk-UA"/>
              </w:rPr>
              <w:t>"___" ____________ 20__ р.</w:t>
            </w:r>
          </w:p>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b/>
                <w:sz w:val="20"/>
                <w:szCs w:val="20"/>
                <w:lang w:eastAsia="uk-UA"/>
              </w:rPr>
            </w:pPr>
            <w:r w:rsidRPr="0039471F">
              <w:rPr>
                <w:rFonts w:ascii="Times New Roman" w:hAnsi="Times New Roman"/>
                <w:b/>
                <w:sz w:val="20"/>
                <w:szCs w:val="20"/>
                <w:lang w:eastAsia="uk-UA"/>
              </w:rPr>
              <w:t>ГАЛУЗЬ АТЕСТАЦІЇ</w:t>
            </w:r>
          </w:p>
          <w:p w:rsidR="005029C9" w:rsidRPr="0039471F" w:rsidRDefault="005029C9" w:rsidP="00F76B02">
            <w:pPr>
              <w:spacing w:after="0" w:line="240" w:lineRule="auto"/>
              <w:jc w:val="center"/>
              <w:rPr>
                <w:rFonts w:ascii="Times New Roman" w:hAnsi="Times New Roman"/>
                <w:b/>
                <w:sz w:val="20"/>
                <w:szCs w:val="20"/>
                <w:lang w:eastAsia="uk-UA"/>
              </w:rPr>
            </w:pPr>
            <w:r w:rsidRPr="0039471F">
              <w:rPr>
                <w:rFonts w:ascii="Times New Roman" w:hAnsi="Times New Roman"/>
                <w:b/>
                <w:sz w:val="20"/>
                <w:szCs w:val="20"/>
                <w:lang w:eastAsia="uk-UA"/>
              </w:rPr>
              <w:t xml:space="preserve">до свідоцтва № ______ від "___" ____________ 20__ р. </w:t>
            </w:r>
          </w:p>
          <w:p w:rsidR="005029C9" w:rsidRPr="0039471F" w:rsidRDefault="005029C9" w:rsidP="00F76B02">
            <w:pPr>
              <w:spacing w:after="0" w:line="240" w:lineRule="auto"/>
              <w:rPr>
                <w:rFonts w:ascii="Times New Roman" w:hAnsi="Times New Roman"/>
                <w:sz w:val="20"/>
                <w:szCs w:val="20"/>
                <w:lang w:eastAsia="uk-UA"/>
              </w:rPr>
            </w:pPr>
          </w:p>
          <w:p w:rsidR="005029C9" w:rsidRPr="0039471F" w:rsidRDefault="005029C9" w:rsidP="00F76B02">
            <w:pPr>
              <w:spacing w:after="0" w:line="240" w:lineRule="auto"/>
              <w:rPr>
                <w:rFonts w:ascii="Times New Roman" w:hAnsi="Times New Roman"/>
                <w:sz w:val="20"/>
                <w:szCs w:val="20"/>
                <w:lang w:eastAsia="uk-UA"/>
              </w:rPr>
            </w:pPr>
            <w:r w:rsidRPr="0039471F">
              <w:rPr>
                <w:rFonts w:ascii="Times New Roman" w:hAnsi="Times New Roman"/>
                <w:sz w:val="20"/>
                <w:szCs w:val="20"/>
                <w:lang w:eastAsia="uk-UA"/>
              </w:rPr>
              <w:t xml:space="preserve">Навести галузь атестації у вигляді переліку. </w:t>
            </w:r>
          </w:p>
          <w:p w:rsidR="005029C9" w:rsidRPr="0039471F" w:rsidRDefault="005029C9" w:rsidP="00F76B02">
            <w:pPr>
              <w:spacing w:after="0" w:line="240" w:lineRule="auto"/>
              <w:rPr>
                <w:rFonts w:ascii="Times New Roman" w:hAnsi="Times New Roman"/>
                <w:sz w:val="20"/>
                <w:szCs w:val="20"/>
                <w:lang w:eastAsia="uk-UA"/>
              </w:rPr>
            </w:pPr>
          </w:p>
          <w:tbl>
            <w:tblPr>
              <w:tblW w:w="7482" w:type="dxa"/>
              <w:tblLayout w:type="fixed"/>
              <w:tblLook w:val="04A0" w:firstRow="1" w:lastRow="0" w:firstColumn="1" w:lastColumn="0" w:noHBand="0" w:noVBand="1"/>
            </w:tblPr>
            <w:tblGrid>
              <w:gridCol w:w="1870"/>
              <w:gridCol w:w="1702"/>
              <w:gridCol w:w="2516"/>
              <w:gridCol w:w="1394"/>
            </w:tblGrid>
            <w:tr w:rsidR="005029C9" w:rsidRPr="0039471F" w:rsidTr="00F31FEF">
              <w:trPr>
                <w:trHeight w:val="1770"/>
              </w:trPr>
              <w:tc>
                <w:tcPr>
                  <w:tcW w:w="1870" w:type="dxa"/>
                  <w:shd w:val="clear" w:color="auto" w:fill="auto"/>
                </w:tcPr>
                <w:p w:rsidR="005029C9" w:rsidRPr="0039471F" w:rsidRDefault="005029C9" w:rsidP="00F76B02">
                  <w:pPr>
                    <w:spacing w:after="0" w:line="240" w:lineRule="auto"/>
                    <w:rPr>
                      <w:rFonts w:ascii="Times New Roman" w:hAnsi="Times New Roman"/>
                      <w:sz w:val="20"/>
                      <w:szCs w:val="20"/>
                      <w:lang w:eastAsia="uk-UA"/>
                    </w:rPr>
                  </w:pPr>
                  <w:r w:rsidRPr="0039471F">
                    <w:rPr>
                      <w:rFonts w:ascii="Times New Roman" w:hAnsi="Times New Roman"/>
                      <w:sz w:val="20"/>
                      <w:szCs w:val="20"/>
                      <w:lang w:eastAsia="uk-UA"/>
                    </w:rPr>
                    <w:t>Керівник </w:t>
                  </w:r>
                </w:p>
                <w:p w:rsidR="005029C9" w:rsidRPr="0039471F" w:rsidRDefault="005029C9" w:rsidP="00F76B02">
                  <w:pPr>
                    <w:spacing w:after="0" w:line="240" w:lineRule="auto"/>
                    <w:rPr>
                      <w:rFonts w:ascii="Times New Roman" w:hAnsi="Times New Roman"/>
                      <w:sz w:val="20"/>
                      <w:szCs w:val="20"/>
                      <w:lang w:eastAsia="uk-UA"/>
                    </w:rPr>
                  </w:pPr>
                  <w:r w:rsidRPr="0039471F">
                    <w:rPr>
                      <w:rFonts w:ascii="Times New Roman" w:hAnsi="Times New Roman"/>
                      <w:sz w:val="20"/>
                      <w:szCs w:val="20"/>
                      <w:lang w:eastAsia="uk-UA"/>
                    </w:rPr>
                    <w:t>Державної служби України з лікарських засобів та контролю за наркотиками</w:t>
                  </w:r>
                </w:p>
                <w:p w:rsidR="005029C9" w:rsidRPr="0039471F" w:rsidRDefault="005029C9" w:rsidP="00F76B02">
                  <w:pPr>
                    <w:spacing w:after="0" w:line="240" w:lineRule="auto"/>
                    <w:rPr>
                      <w:rFonts w:ascii="Times New Roman" w:hAnsi="Times New Roman"/>
                      <w:sz w:val="20"/>
                      <w:szCs w:val="20"/>
                      <w:lang w:eastAsia="uk-UA"/>
                    </w:rPr>
                  </w:pPr>
                  <w:r w:rsidRPr="0039471F">
                    <w:rPr>
                      <w:rFonts w:ascii="Times New Roman" w:hAnsi="Times New Roman"/>
                      <w:sz w:val="20"/>
                      <w:szCs w:val="20"/>
                      <w:lang w:eastAsia="uk-UA"/>
                    </w:rPr>
                    <w:t>(посада)</w:t>
                  </w:r>
                </w:p>
              </w:tc>
              <w:tc>
                <w:tcPr>
                  <w:tcW w:w="1702" w:type="dxa"/>
                  <w:shd w:val="clear" w:color="auto" w:fill="auto"/>
                </w:tcPr>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r w:rsidRPr="0039471F">
                    <w:rPr>
                      <w:rFonts w:ascii="Times New Roman" w:hAnsi="Times New Roman"/>
                      <w:sz w:val="20"/>
                      <w:szCs w:val="20"/>
                      <w:lang w:eastAsia="uk-UA"/>
                    </w:rPr>
                    <w:t>____________</w:t>
                  </w:r>
                </w:p>
                <w:p w:rsidR="005029C9" w:rsidRPr="0039471F" w:rsidRDefault="005029C9" w:rsidP="00F76B02">
                  <w:pPr>
                    <w:spacing w:after="0" w:line="240" w:lineRule="auto"/>
                    <w:jc w:val="center"/>
                    <w:rPr>
                      <w:rFonts w:ascii="Times New Roman" w:hAnsi="Times New Roman"/>
                      <w:sz w:val="14"/>
                      <w:szCs w:val="14"/>
                      <w:lang w:eastAsia="uk-UA"/>
                    </w:rPr>
                  </w:pPr>
                  <w:r w:rsidRPr="0039471F">
                    <w:rPr>
                      <w:rFonts w:ascii="Times New Roman" w:hAnsi="Times New Roman"/>
                      <w:sz w:val="14"/>
                      <w:szCs w:val="14"/>
                      <w:lang w:eastAsia="uk-UA"/>
                    </w:rPr>
                    <w:t>(підпис)</w:t>
                  </w:r>
                </w:p>
              </w:tc>
              <w:tc>
                <w:tcPr>
                  <w:tcW w:w="2516" w:type="dxa"/>
                  <w:shd w:val="clear" w:color="auto" w:fill="auto"/>
                </w:tcPr>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p>
                <w:p w:rsidR="00F31FEF" w:rsidRDefault="00F31FEF" w:rsidP="00F31FEF">
                  <w:pPr>
                    <w:spacing w:after="0" w:line="240" w:lineRule="auto"/>
                    <w:rPr>
                      <w:rFonts w:ascii="Times New Roman" w:hAnsi="Times New Roman"/>
                      <w:sz w:val="20"/>
                      <w:szCs w:val="20"/>
                      <w:lang w:eastAsia="uk-UA"/>
                    </w:rPr>
                  </w:pPr>
                </w:p>
                <w:p w:rsidR="005029C9" w:rsidRPr="0039471F" w:rsidRDefault="005029C9" w:rsidP="00F31FEF">
                  <w:pPr>
                    <w:spacing w:after="0" w:line="240" w:lineRule="auto"/>
                    <w:rPr>
                      <w:rFonts w:ascii="Times New Roman" w:hAnsi="Times New Roman"/>
                      <w:sz w:val="20"/>
                      <w:szCs w:val="20"/>
                      <w:lang w:eastAsia="uk-UA"/>
                    </w:rPr>
                  </w:pPr>
                  <w:r w:rsidRPr="0039471F">
                    <w:rPr>
                      <w:rFonts w:ascii="Times New Roman" w:hAnsi="Times New Roman"/>
                      <w:sz w:val="20"/>
                      <w:szCs w:val="20"/>
                      <w:lang w:eastAsia="uk-UA"/>
                    </w:rPr>
                    <w:t xml:space="preserve">Печатка </w:t>
                  </w:r>
                  <w:r w:rsidRPr="0039471F">
                    <w:rPr>
                      <w:rFonts w:ascii="Times New Roman" w:hAnsi="Times New Roman"/>
                      <w:b/>
                      <w:sz w:val="20"/>
                      <w:szCs w:val="20"/>
                      <w:lang w:eastAsia="uk-UA"/>
                    </w:rPr>
                    <w:t xml:space="preserve">(за її </w:t>
                  </w:r>
                  <w:r w:rsidR="00F31FEF">
                    <w:rPr>
                      <w:rFonts w:ascii="Times New Roman" w:hAnsi="Times New Roman"/>
                      <w:b/>
                      <w:sz w:val="20"/>
                      <w:szCs w:val="20"/>
                      <w:lang w:eastAsia="uk-UA"/>
                    </w:rPr>
                    <w:t>н</w:t>
                  </w:r>
                  <w:r w:rsidRPr="0039471F">
                    <w:rPr>
                      <w:rFonts w:ascii="Times New Roman" w:hAnsi="Times New Roman"/>
                      <w:b/>
                      <w:sz w:val="20"/>
                      <w:szCs w:val="20"/>
                      <w:lang w:eastAsia="uk-UA"/>
                    </w:rPr>
                    <w:t>аявності)</w:t>
                  </w:r>
                </w:p>
              </w:tc>
              <w:tc>
                <w:tcPr>
                  <w:tcW w:w="1394" w:type="dxa"/>
                  <w:shd w:val="clear" w:color="auto" w:fill="auto"/>
                </w:tcPr>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p>
                <w:p w:rsidR="005029C9" w:rsidRPr="0039471F" w:rsidRDefault="005029C9" w:rsidP="00F76B02">
                  <w:pPr>
                    <w:spacing w:after="0" w:line="240" w:lineRule="auto"/>
                    <w:jc w:val="center"/>
                    <w:rPr>
                      <w:rFonts w:ascii="Times New Roman" w:hAnsi="Times New Roman"/>
                      <w:sz w:val="20"/>
                      <w:szCs w:val="20"/>
                      <w:lang w:eastAsia="uk-UA"/>
                    </w:rPr>
                  </w:pPr>
                  <w:r w:rsidRPr="0039471F">
                    <w:rPr>
                      <w:rFonts w:ascii="Times New Roman" w:hAnsi="Times New Roman"/>
                      <w:sz w:val="20"/>
                      <w:szCs w:val="20"/>
                      <w:lang w:eastAsia="uk-UA"/>
                    </w:rPr>
                    <w:t>П. І. Б.</w:t>
                  </w:r>
                </w:p>
              </w:tc>
            </w:tr>
          </w:tbl>
          <w:p w:rsidR="005029C9" w:rsidRDefault="005029C9" w:rsidP="00F76B02">
            <w:pPr>
              <w:spacing w:after="0" w:line="240" w:lineRule="auto"/>
              <w:rPr>
                <w:rFonts w:ascii="Times New Roman" w:hAnsi="Times New Roman"/>
                <w:sz w:val="20"/>
                <w:szCs w:val="20"/>
                <w:lang w:eastAsia="uk-UA"/>
              </w:rPr>
            </w:pPr>
            <w:r w:rsidRPr="0039471F">
              <w:rPr>
                <w:rFonts w:ascii="Times New Roman" w:hAnsi="Times New Roman"/>
                <w:sz w:val="20"/>
                <w:szCs w:val="20"/>
                <w:lang w:eastAsia="uk-UA"/>
              </w:rPr>
              <w:t>"___" ____________ 20__ р.</w:t>
            </w:r>
          </w:p>
          <w:p w:rsidR="00F31FEF" w:rsidRPr="0039471F" w:rsidRDefault="00F31FEF" w:rsidP="00F76B02">
            <w:pPr>
              <w:spacing w:after="0" w:line="240" w:lineRule="auto"/>
              <w:rPr>
                <w:rFonts w:ascii="Times New Roman" w:hAnsi="Times New Roman"/>
                <w:sz w:val="20"/>
                <w:szCs w:val="20"/>
                <w:lang w:eastAsia="uk-UA"/>
              </w:rPr>
            </w:pPr>
          </w:p>
        </w:tc>
        <w:tc>
          <w:tcPr>
            <w:tcW w:w="974" w:type="pct"/>
            <w:gridSpan w:val="2"/>
          </w:tcPr>
          <w:p w:rsidR="005029C9" w:rsidRPr="0039471F" w:rsidRDefault="00B94CA1" w:rsidP="000A2E69">
            <w:pPr>
              <w:spacing w:after="0" w:line="240" w:lineRule="auto"/>
              <w:jc w:val="both"/>
              <w:rPr>
                <w:sz w:val="10"/>
                <w:szCs w:val="10"/>
              </w:rPr>
            </w:pPr>
            <w:r w:rsidRPr="0039471F">
              <w:rPr>
                <w:rFonts w:ascii="Times New Roman" w:eastAsia="Times New Roman" w:hAnsi="Times New Roman"/>
                <w:bCs/>
                <w:sz w:val="28"/>
                <w:szCs w:val="28"/>
                <w:lang w:eastAsia="ru-RU"/>
              </w:rPr>
              <w:lastRenderedPageBreak/>
              <w:t xml:space="preserve">Приведення у відповідність із </w:t>
            </w:r>
            <w:r w:rsidR="000A2E69">
              <w:rPr>
                <w:rFonts w:ascii="Times New Roman" w:eastAsia="Times New Roman" w:hAnsi="Times New Roman"/>
                <w:bCs/>
                <w:sz w:val="28"/>
                <w:szCs w:val="28"/>
                <w:lang w:eastAsia="ru-RU"/>
              </w:rPr>
              <w:t>Законом</w:t>
            </w:r>
            <w:r w:rsidRPr="0039471F">
              <w:rPr>
                <w:rFonts w:ascii="Times New Roman" w:eastAsia="Times New Roman" w:hAnsi="Times New Roman"/>
                <w:bCs/>
                <w:sz w:val="28"/>
                <w:szCs w:val="28"/>
                <w:lang w:eastAsia="ru-RU"/>
              </w:rPr>
              <w:t xml:space="preserve"> України «Про електронні </w:t>
            </w:r>
            <w:r w:rsidRPr="0039471F">
              <w:rPr>
                <w:rFonts w:ascii="Times New Roman" w:eastAsia="Times New Roman" w:hAnsi="Times New Roman"/>
                <w:bCs/>
                <w:sz w:val="28"/>
                <w:szCs w:val="28"/>
                <w:lang w:eastAsia="ru-RU"/>
              </w:rPr>
              <w:lastRenderedPageBreak/>
              <w:t xml:space="preserve">документи та електронний документообіг», </w:t>
            </w:r>
            <w:r w:rsidR="000A2E69" w:rsidRPr="0039471F">
              <w:rPr>
                <w:rFonts w:ascii="Times New Roman" w:hAnsi="Times New Roman"/>
                <w:sz w:val="28"/>
                <w:szCs w:val="28"/>
              </w:rPr>
              <w:t>Закон</w:t>
            </w:r>
            <w:r w:rsidR="000A2E69">
              <w:rPr>
                <w:rFonts w:ascii="Times New Roman" w:hAnsi="Times New Roman"/>
                <w:sz w:val="28"/>
                <w:szCs w:val="28"/>
              </w:rPr>
              <w:t>ом</w:t>
            </w:r>
            <w:r w:rsidR="000A2E69" w:rsidRPr="0039471F">
              <w:rPr>
                <w:rFonts w:ascii="Times New Roman" w:hAnsi="Times New Roman"/>
                <w:sz w:val="28"/>
                <w:szCs w:val="28"/>
              </w:rPr>
              <w:t xml:space="preserve"> </w:t>
            </w:r>
            <w:r w:rsidR="000A2E69">
              <w:rPr>
                <w:rFonts w:ascii="Times New Roman" w:hAnsi="Times New Roman"/>
                <w:sz w:val="28"/>
                <w:szCs w:val="28"/>
              </w:rPr>
              <w:t xml:space="preserve">України від 23 березня 2017 року     № </w:t>
            </w:r>
            <w:r w:rsidR="000A2E69" w:rsidRPr="00BD25F2">
              <w:rPr>
                <w:rFonts w:ascii="Times New Roman" w:hAnsi="Times New Roman"/>
                <w:sz w:val="28"/>
                <w:szCs w:val="28"/>
              </w:rPr>
              <w:t>1982-VIII</w:t>
            </w:r>
            <w:r w:rsidR="000A2E69" w:rsidRPr="0039471F">
              <w:rPr>
                <w:rFonts w:ascii="Times New Roman" w:hAnsi="Times New Roman"/>
                <w:sz w:val="28"/>
                <w:szCs w:val="28"/>
              </w:rPr>
              <w:t xml:space="preserve"> </w:t>
            </w:r>
            <w:r w:rsidRPr="0039471F">
              <w:rPr>
                <w:rFonts w:ascii="Times New Roman" w:eastAsia="Times New Roman" w:hAnsi="Times New Roman"/>
                <w:bCs/>
                <w:sz w:val="28"/>
                <w:szCs w:val="28"/>
                <w:lang w:eastAsia="ru-RU"/>
              </w:rPr>
              <w:t>«Про внесення змін до деяких законодавчих актів України щодо використання печаток юридичними особами та фізичними особами – підприємцями».</w:t>
            </w:r>
          </w:p>
        </w:tc>
      </w:tr>
      <w:tr w:rsidR="005029C9" w:rsidRPr="0039471F" w:rsidTr="00076215">
        <w:trPr>
          <w:trHeight w:val="328"/>
        </w:trPr>
        <w:tc>
          <w:tcPr>
            <w:tcW w:w="5000" w:type="pct"/>
            <w:gridSpan w:val="5"/>
            <w:shd w:val="clear" w:color="auto" w:fill="auto"/>
          </w:tcPr>
          <w:p w:rsidR="005029C9" w:rsidRPr="0039471F" w:rsidRDefault="005029C9" w:rsidP="0015041C">
            <w:pPr>
              <w:spacing w:after="0" w:line="240" w:lineRule="auto"/>
              <w:jc w:val="center"/>
              <w:rPr>
                <w:rFonts w:ascii="Times New Roman" w:hAnsi="Times New Roman"/>
                <w:b/>
                <w:sz w:val="28"/>
                <w:szCs w:val="28"/>
                <w:lang w:eastAsia="uk-UA"/>
              </w:rPr>
            </w:pPr>
            <w:r w:rsidRPr="0039471F">
              <w:rPr>
                <w:rFonts w:ascii="Times New Roman" w:hAnsi="Times New Roman"/>
                <w:b/>
                <w:sz w:val="28"/>
                <w:szCs w:val="28"/>
                <w:lang w:eastAsia="uk-UA"/>
              </w:rPr>
              <w:lastRenderedPageBreak/>
              <w:t xml:space="preserve">Інструкція з оформлення матеріалів про адміністративні правопорушення законодавства України щодо забезпечення якості лікарських засобів, затверджена наказом Міністерства охорони здоров'я України </w:t>
            </w:r>
            <w:r w:rsidR="001C48EC">
              <w:rPr>
                <w:rFonts w:ascii="Times New Roman" w:hAnsi="Times New Roman"/>
                <w:b/>
                <w:sz w:val="28"/>
                <w:szCs w:val="28"/>
                <w:lang w:eastAsia="uk-UA"/>
              </w:rPr>
              <w:t xml:space="preserve">                                        </w:t>
            </w:r>
            <w:r w:rsidRPr="0039471F">
              <w:rPr>
                <w:rFonts w:ascii="Times New Roman" w:hAnsi="Times New Roman"/>
                <w:b/>
                <w:sz w:val="28"/>
                <w:szCs w:val="28"/>
                <w:lang w:eastAsia="uk-UA"/>
              </w:rPr>
              <w:t>від 26 жовтня 2001 року</w:t>
            </w:r>
            <w:r w:rsidR="001C48EC">
              <w:rPr>
                <w:rFonts w:ascii="Times New Roman" w:hAnsi="Times New Roman"/>
                <w:b/>
                <w:sz w:val="28"/>
                <w:szCs w:val="28"/>
                <w:lang w:eastAsia="uk-UA"/>
              </w:rPr>
              <w:t xml:space="preserve"> </w:t>
            </w:r>
            <w:r w:rsidRPr="0039471F">
              <w:rPr>
                <w:rFonts w:ascii="Times New Roman" w:hAnsi="Times New Roman"/>
                <w:b/>
                <w:sz w:val="28"/>
                <w:szCs w:val="28"/>
                <w:lang w:eastAsia="uk-UA"/>
              </w:rPr>
              <w:t>№ 428</w:t>
            </w:r>
            <w:r w:rsidR="000F6D75">
              <w:rPr>
                <w:rFonts w:ascii="Times New Roman" w:hAnsi="Times New Roman"/>
                <w:b/>
                <w:sz w:val="28"/>
                <w:szCs w:val="28"/>
                <w:lang w:eastAsia="uk-UA"/>
              </w:rPr>
              <w:t>, зареєстрован</w:t>
            </w:r>
            <w:r w:rsidR="0015041C">
              <w:rPr>
                <w:rFonts w:ascii="Times New Roman" w:hAnsi="Times New Roman"/>
                <w:b/>
                <w:sz w:val="28"/>
                <w:szCs w:val="28"/>
                <w:lang w:eastAsia="uk-UA"/>
              </w:rPr>
              <w:t>а</w:t>
            </w:r>
            <w:r w:rsidR="000F6D75">
              <w:rPr>
                <w:rFonts w:ascii="Times New Roman" w:hAnsi="Times New Roman"/>
                <w:b/>
                <w:sz w:val="28"/>
                <w:szCs w:val="28"/>
                <w:lang w:eastAsia="uk-UA"/>
              </w:rPr>
              <w:t xml:space="preserve"> в Міністерстві юстиції України </w:t>
            </w:r>
            <w:r w:rsidR="000F6D75" w:rsidRPr="000F6D75">
              <w:rPr>
                <w:rFonts w:ascii="Times New Roman" w:hAnsi="Times New Roman"/>
                <w:b/>
                <w:sz w:val="28"/>
                <w:szCs w:val="28"/>
                <w:lang w:eastAsia="uk-UA"/>
              </w:rPr>
              <w:t>18 січня 2002 року за № 47/6335</w:t>
            </w:r>
          </w:p>
        </w:tc>
      </w:tr>
      <w:tr w:rsidR="005029C9" w:rsidRPr="0039471F" w:rsidTr="008C18D3">
        <w:trPr>
          <w:trHeight w:val="328"/>
        </w:trPr>
        <w:tc>
          <w:tcPr>
            <w:tcW w:w="5000" w:type="pct"/>
            <w:gridSpan w:val="5"/>
            <w:shd w:val="clear" w:color="auto" w:fill="auto"/>
          </w:tcPr>
          <w:p w:rsidR="005029C9" w:rsidRPr="0039471F" w:rsidRDefault="005029C9" w:rsidP="00912674">
            <w:pPr>
              <w:spacing w:after="0" w:line="240" w:lineRule="auto"/>
              <w:rPr>
                <w:rFonts w:ascii="Times New Roman" w:hAnsi="Times New Roman"/>
                <w:b/>
                <w:sz w:val="28"/>
                <w:szCs w:val="28"/>
                <w:lang w:eastAsia="uk-UA"/>
              </w:rPr>
            </w:pPr>
            <w:r w:rsidRPr="0039471F">
              <w:rPr>
                <w:rFonts w:ascii="Times New Roman" w:hAnsi="Times New Roman"/>
                <w:b/>
                <w:sz w:val="28"/>
                <w:szCs w:val="28"/>
                <w:lang w:eastAsia="uk-UA"/>
              </w:rPr>
              <w:t>Додаток 3 до пункту 2.9 Інструкції з оформлення матеріалів про адміністративні правопорушення законодавства України щодо забезпечення якості лікарських засобів</w:t>
            </w:r>
          </w:p>
        </w:tc>
      </w:tr>
      <w:tr w:rsidR="005029C9" w:rsidRPr="0039471F" w:rsidTr="0039471F">
        <w:trPr>
          <w:trHeight w:val="328"/>
        </w:trPr>
        <w:tc>
          <w:tcPr>
            <w:tcW w:w="1984" w:type="pct"/>
            <w:shd w:val="clear" w:color="auto" w:fill="auto"/>
          </w:tcPr>
          <w:p w:rsidR="00C56415" w:rsidRDefault="00C56415" w:rsidP="00F76B02">
            <w:pPr>
              <w:spacing w:after="0" w:line="240" w:lineRule="auto"/>
              <w:jc w:val="center"/>
              <w:rPr>
                <w:sz w:val="10"/>
                <w:szCs w:val="10"/>
              </w:rPr>
            </w:pPr>
          </w:p>
          <w:p w:rsidR="005029C9" w:rsidRPr="0039471F" w:rsidRDefault="005029C9" w:rsidP="00F76B02">
            <w:pPr>
              <w:spacing w:after="0" w:line="240" w:lineRule="auto"/>
              <w:jc w:val="center"/>
              <w:rPr>
                <w:rFonts w:ascii="Times New Roman" w:hAnsi="Times New Roman"/>
                <w:sz w:val="10"/>
                <w:szCs w:val="10"/>
                <w:lang w:eastAsia="uk-UA"/>
              </w:rPr>
            </w:pPr>
            <w:r w:rsidRPr="0039471F">
              <w:rPr>
                <w:sz w:val="10"/>
                <w:szCs w:val="10"/>
              </w:rPr>
              <w:object w:dxaOrig="750" w:dyaOrig="960">
                <v:shape id="_x0000_i1027" type="#_x0000_t75" style="width:19.4pt;height:22.55pt" o:ole="" o:allowoverlap="f">
                  <v:imagedata r:id="rId9" o:title=""/>
                </v:shape>
                <o:OLEObject Type="Embed" ProgID="Word.Picture.8" ShapeID="_x0000_i1027" DrawAspect="Content" ObjectID="_1654510620" r:id="rId12"/>
              </w:object>
            </w:r>
          </w:p>
          <w:p w:rsidR="005029C9" w:rsidRPr="0039471F" w:rsidRDefault="005029C9" w:rsidP="00F76B02">
            <w:pPr>
              <w:spacing w:after="0" w:line="240" w:lineRule="auto"/>
              <w:jc w:val="center"/>
              <w:rPr>
                <w:rFonts w:ascii="Times New Roman" w:hAnsi="Times New Roman"/>
                <w:sz w:val="14"/>
                <w:szCs w:val="14"/>
                <w:lang w:eastAsia="uk-UA"/>
              </w:rPr>
            </w:pPr>
            <w:r w:rsidRPr="0039471F">
              <w:rPr>
                <w:rFonts w:ascii="Times New Roman" w:hAnsi="Times New Roman"/>
                <w:sz w:val="14"/>
                <w:szCs w:val="14"/>
                <w:lang w:eastAsia="uk-UA"/>
              </w:rPr>
              <w:t>ДЕРЖАВНА СЛУЖБА УКРАЇНИ З ЛІКАРСЬКИХ ЗАСОБІВ ТА КОНТРОЛЮ ЗА НАРКОТИКАМИ</w:t>
            </w:r>
          </w:p>
          <w:p w:rsidR="005029C9" w:rsidRPr="0039471F" w:rsidRDefault="005029C9" w:rsidP="00F76B02">
            <w:pPr>
              <w:spacing w:after="0" w:line="240" w:lineRule="auto"/>
              <w:jc w:val="both"/>
              <w:rPr>
                <w:rFonts w:ascii="Times New Roman" w:hAnsi="Times New Roman"/>
                <w:sz w:val="14"/>
                <w:szCs w:val="14"/>
                <w:lang w:eastAsia="uk-UA"/>
              </w:rPr>
            </w:pPr>
          </w:p>
          <w:p w:rsidR="005029C9" w:rsidRPr="0039471F" w:rsidRDefault="005029C9" w:rsidP="00F76B02">
            <w:pPr>
              <w:spacing w:after="0" w:line="240" w:lineRule="auto"/>
              <w:jc w:val="center"/>
              <w:rPr>
                <w:rFonts w:ascii="Times New Roman" w:hAnsi="Times New Roman"/>
                <w:sz w:val="14"/>
                <w:szCs w:val="14"/>
                <w:lang w:eastAsia="uk-UA"/>
              </w:rPr>
            </w:pPr>
            <w:r w:rsidRPr="0039471F">
              <w:rPr>
                <w:rFonts w:ascii="Times New Roman" w:hAnsi="Times New Roman"/>
                <w:sz w:val="14"/>
                <w:szCs w:val="14"/>
                <w:lang w:eastAsia="uk-UA"/>
              </w:rPr>
              <w:t>Державна служба з лікарських засобів та контролю за наркотиками в ________________</w:t>
            </w:r>
          </w:p>
          <w:p w:rsidR="005029C9" w:rsidRPr="0039471F" w:rsidRDefault="005029C9" w:rsidP="00F76B02">
            <w:pPr>
              <w:spacing w:after="0" w:line="240" w:lineRule="auto"/>
              <w:jc w:val="center"/>
              <w:rPr>
                <w:rFonts w:ascii="Times New Roman" w:hAnsi="Times New Roman"/>
                <w:sz w:val="14"/>
                <w:szCs w:val="14"/>
                <w:lang w:eastAsia="uk-UA"/>
              </w:rPr>
            </w:pPr>
          </w:p>
          <w:p w:rsidR="005029C9" w:rsidRPr="0039471F" w:rsidRDefault="005029C9" w:rsidP="00F76B02">
            <w:pPr>
              <w:spacing w:after="0" w:line="240" w:lineRule="auto"/>
              <w:jc w:val="center"/>
              <w:rPr>
                <w:rFonts w:ascii="Times New Roman" w:hAnsi="Times New Roman"/>
                <w:sz w:val="14"/>
                <w:szCs w:val="14"/>
                <w:lang w:eastAsia="uk-UA"/>
              </w:rPr>
            </w:pPr>
            <w:r w:rsidRPr="0039471F">
              <w:rPr>
                <w:rFonts w:ascii="Times New Roman" w:hAnsi="Times New Roman"/>
                <w:sz w:val="14"/>
                <w:szCs w:val="14"/>
                <w:lang w:eastAsia="uk-UA"/>
              </w:rPr>
              <w:t>____________________________________________</w:t>
            </w:r>
          </w:p>
          <w:p w:rsidR="005029C9" w:rsidRPr="0039471F" w:rsidRDefault="005029C9" w:rsidP="00F76B02">
            <w:pPr>
              <w:spacing w:after="0" w:line="240" w:lineRule="auto"/>
              <w:jc w:val="center"/>
              <w:rPr>
                <w:rFonts w:ascii="Times New Roman" w:hAnsi="Times New Roman"/>
                <w:sz w:val="14"/>
                <w:szCs w:val="14"/>
                <w:lang w:eastAsia="uk-UA"/>
              </w:rPr>
            </w:pPr>
          </w:p>
          <w:p w:rsidR="005029C9" w:rsidRPr="0039471F" w:rsidRDefault="005029C9" w:rsidP="00F76B02">
            <w:pPr>
              <w:spacing w:after="0" w:line="240" w:lineRule="auto"/>
              <w:jc w:val="center"/>
              <w:rPr>
                <w:rFonts w:ascii="Times New Roman" w:hAnsi="Times New Roman"/>
                <w:b/>
                <w:sz w:val="14"/>
                <w:szCs w:val="14"/>
                <w:lang w:eastAsia="uk-UA"/>
              </w:rPr>
            </w:pPr>
            <w:r w:rsidRPr="0039471F">
              <w:rPr>
                <w:rFonts w:ascii="Times New Roman" w:hAnsi="Times New Roman"/>
                <w:b/>
                <w:sz w:val="14"/>
                <w:szCs w:val="14"/>
                <w:lang w:eastAsia="uk-UA"/>
              </w:rPr>
              <w:t>АКТ</w:t>
            </w:r>
          </w:p>
          <w:p w:rsidR="005029C9" w:rsidRPr="0039471F" w:rsidRDefault="005029C9" w:rsidP="00F76B02">
            <w:pPr>
              <w:spacing w:after="0" w:line="240" w:lineRule="auto"/>
              <w:jc w:val="center"/>
              <w:rPr>
                <w:rFonts w:ascii="Times New Roman" w:hAnsi="Times New Roman"/>
                <w:b/>
                <w:sz w:val="14"/>
                <w:szCs w:val="14"/>
                <w:lang w:eastAsia="uk-UA"/>
              </w:rPr>
            </w:pPr>
            <w:r w:rsidRPr="0039471F">
              <w:rPr>
                <w:rFonts w:ascii="Times New Roman" w:hAnsi="Times New Roman"/>
                <w:b/>
                <w:sz w:val="14"/>
                <w:szCs w:val="14"/>
                <w:lang w:eastAsia="uk-UA"/>
              </w:rPr>
              <w:t>відбору зразків лікарських засобів для лабораторної перевірки їх якості</w:t>
            </w:r>
          </w:p>
          <w:p w:rsidR="005029C9" w:rsidRPr="0039471F" w:rsidRDefault="005029C9" w:rsidP="00F76B02">
            <w:pPr>
              <w:spacing w:after="0" w:line="240" w:lineRule="auto"/>
              <w:jc w:val="center"/>
              <w:rPr>
                <w:rFonts w:ascii="Times New Roman" w:hAnsi="Times New Roman"/>
                <w:sz w:val="14"/>
                <w:szCs w:val="14"/>
                <w:lang w:eastAsia="uk-UA"/>
              </w:rPr>
            </w:pPr>
          </w:p>
          <w:tbl>
            <w:tblPr>
              <w:tblW w:w="0" w:type="auto"/>
              <w:tblInd w:w="137" w:type="dxa"/>
              <w:tblLayout w:type="fixed"/>
              <w:tblLook w:val="04A0" w:firstRow="1" w:lastRow="0" w:firstColumn="1" w:lastColumn="0" w:noHBand="0" w:noVBand="1"/>
            </w:tblPr>
            <w:tblGrid>
              <w:gridCol w:w="3969"/>
              <w:gridCol w:w="2977"/>
            </w:tblGrid>
            <w:tr w:rsidR="005029C9" w:rsidRPr="0039471F" w:rsidTr="003875B3">
              <w:tc>
                <w:tcPr>
                  <w:tcW w:w="3969" w:type="dxa"/>
                  <w:shd w:val="clear" w:color="auto" w:fill="auto"/>
                </w:tcPr>
                <w:p w:rsidR="005029C9" w:rsidRPr="0039471F" w:rsidRDefault="005029C9" w:rsidP="00F76B02">
                  <w:pPr>
                    <w:spacing w:after="0" w:line="240" w:lineRule="auto"/>
                    <w:jc w:val="both"/>
                    <w:rPr>
                      <w:rFonts w:ascii="Times New Roman" w:hAnsi="Times New Roman"/>
                      <w:sz w:val="14"/>
                      <w:szCs w:val="14"/>
                      <w:lang w:eastAsia="uk-UA"/>
                    </w:rPr>
                  </w:pPr>
                </w:p>
                <w:p w:rsidR="005029C9" w:rsidRPr="0039471F" w:rsidRDefault="005029C9" w:rsidP="00F76B02">
                  <w:pPr>
                    <w:spacing w:after="0" w:line="240" w:lineRule="auto"/>
                    <w:jc w:val="center"/>
                    <w:rPr>
                      <w:rFonts w:ascii="Times New Roman" w:hAnsi="Times New Roman"/>
                      <w:sz w:val="14"/>
                      <w:szCs w:val="14"/>
                      <w:lang w:eastAsia="uk-UA"/>
                    </w:rPr>
                  </w:pPr>
                  <w:r w:rsidRPr="0039471F">
                    <w:rPr>
                      <w:rFonts w:ascii="Times New Roman" w:hAnsi="Times New Roman"/>
                      <w:sz w:val="14"/>
                      <w:szCs w:val="14"/>
                      <w:lang w:eastAsia="uk-UA"/>
                    </w:rPr>
                    <w:t>_____________________________________________</w:t>
                  </w:r>
                </w:p>
                <w:p w:rsidR="005029C9" w:rsidRPr="0039471F" w:rsidRDefault="005029C9" w:rsidP="00F76B02">
                  <w:pPr>
                    <w:spacing w:after="0" w:line="240" w:lineRule="auto"/>
                    <w:jc w:val="center"/>
                    <w:rPr>
                      <w:rFonts w:ascii="Times New Roman" w:hAnsi="Times New Roman"/>
                      <w:sz w:val="10"/>
                      <w:szCs w:val="10"/>
                      <w:lang w:eastAsia="uk-UA"/>
                    </w:rPr>
                  </w:pPr>
                  <w:r w:rsidRPr="0039471F">
                    <w:rPr>
                      <w:rFonts w:ascii="Times New Roman" w:hAnsi="Times New Roman"/>
                      <w:sz w:val="10"/>
                      <w:szCs w:val="10"/>
                      <w:lang w:eastAsia="uk-UA"/>
                    </w:rPr>
                    <w:t>(місце відбору зразків - назва та адреса підрозділу, суб'єкта)</w:t>
                  </w:r>
                </w:p>
              </w:tc>
              <w:tc>
                <w:tcPr>
                  <w:tcW w:w="2977" w:type="dxa"/>
                  <w:shd w:val="clear" w:color="auto" w:fill="auto"/>
                </w:tcPr>
                <w:p w:rsidR="005029C9" w:rsidRPr="0039471F" w:rsidRDefault="005029C9" w:rsidP="00F76B02">
                  <w:pPr>
                    <w:spacing w:after="0" w:line="240" w:lineRule="auto"/>
                    <w:jc w:val="both"/>
                    <w:rPr>
                      <w:rFonts w:ascii="Times New Roman" w:hAnsi="Times New Roman"/>
                      <w:sz w:val="14"/>
                      <w:szCs w:val="14"/>
                      <w:lang w:eastAsia="uk-UA"/>
                    </w:rPr>
                  </w:pPr>
                </w:p>
                <w:p w:rsidR="005029C9" w:rsidRPr="0039471F" w:rsidRDefault="005029C9" w:rsidP="00F76B02">
                  <w:pPr>
                    <w:spacing w:after="0" w:line="240" w:lineRule="auto"/>
                    <w:jc w:val="center"/>
                    <w:rPr>
                      <w:rFonts w:ascii="Times New Roman" w:hAnsi="Times New Roman"/>
                      <w:sz w:val="14"/>
                      <w:szCs w:val="14"/>
                      <w:lang w:eastAsia="uk-UA"/>
                    </w:rPr>
                  </w:pPr>
                  <w:r w:rsidRPr="0039471F">
                    <w:rPr>
                      <w:rFonts w:ascii="Times New Roman" w:hAnsi="Times New Roman"/>
                      <w:sz w:val="14"/>
                      <w:szCs w:val="14"/>
                      <w:lang w:eastAsia="uk-UA"/>
                    </w:rPr>
                    <w:t>"___" ____________ р. </w:t>
                  </w:r>
                </w:p>
              </w:tc>
            </w:tr>
          </w:tbl>
          <w:p w:rsidR="005029C9" w:rsidRPr="0039471F" w:rsidRDefault="005029C9" w:rsidP="00F76B02">
            <w:pPr>
              <w:spacing w:after="0" w:line="240" w:lineRule="auto"/>
              <w:jc w:val="both"/>
              <w:rPr>
                <w:rFonts w:ascii="Times New Roman" w:hAnsi="Times New Roman"/>
                <w:sz w:val="14"/>
                <w:szCs w:val="14"/>
                <w:lang w:eastAsia="uk-UA"/>
              </w:rPr>
            </w:pPr>
          </w:p>
          <w:p w:rsidR="005029C9" w:rsidRPr="0039471F" w:rsidRDefault="005029C9" w:rsidP="00F76B02">
            <w:pPr>
              <w:spacing w:after="0" w:line="240" w:lineRule="auto"/>
              <w:jc w:val="both"/>
              <w:rPr>
                <w:rFonts w:ascii="Times New Roman" w:hAnsi="Times New Roman"/>
                <w:sz w:val="14"/>
                <w:szCs w:val="14"/>
                <w:lang w:eastAsia="uk-UA"/>
              </w:rPr>
            </w:pPr>
            <w:r w:rsidRPr="0039471F">
              <w:rPr>
                <w:rFonts w:ascii="Times New Roman" w:hAnsi="Times New Roman"/>
                <w:sz w:val="14"/>
                <w:szCs w:val="14"/>
                <w:lang w:eastAsia="uk-UA"/>
              </w:rPr>
              <w:t>Посадовою/</w:t>
            </w:r>
            <w:proofErr w:type="spellStart"/>
            <w:r w:rsidRPr="0039471F">
              <w:rPr>
                <w:rFonts w:ascii="Times New Roman" w:hAnsi="Times New Roman"/>
                <w:sz w:val="14"/>
                <w:szCs w:val="14"/>
                <w:lang w:eastAsia="uk-UA"/>
              </w:rPr>
              <w:t>ими</w:t>
            </w:r>
            <w:proofErr w:type="spellEnd"/>
            <w:r w:rsidRPr="0039471F">
              <w:rPr>
                <w:rFonts w:ascii="Times New Roman" w:hAnsi="Times New Roman"/>
                <w:sz w:val="14"/>
                <w:szCs w:val="14"/>
                <w:lang w:eastAsia="uk-UA"/>
              </w:rPr>
              <w:t>/ особою/</w:t>
            </w:r>
            <w:proofErr w:type="spellStart"/>
            <w:r w:rsidRPr="0039471F">
              <w:rPr>
                <w:rFonts w:ascii="Times New Roman" w:hAnsi="Times New Roman"/>
                <w:sz w:val="14"/>
                <w:szCs w:val="14"/>
                <w:lang w:eastAsia="uk-UA"/>
              </w:rPr>
              <w:t>ами</w:t>
            </w:r>
            <w:proofErr w:type="spellEnd"/>
            <w:r w:rsidRPr="0039471F">
              <w:rPr>
                <w:rFonts w:ascii="Times New Roman" w:hAnsi="Times New Roman"/>
                <w:sz w:val="14"/>
                <w:szCs w:val="14"/>
                <w:lang w:eastAsia="uk-UA"/>
              </w:rPr>
              <w:t xml:space="preserve">/ Державної служби України з лікарських засобів та контролю за наркотиками __________________________________________________________________ </w:t>
            </w:r>
          </w:p>
          <w:p w:rsidR="005029C9" w:rsidRPr="0039471F" w:rsidRDefault="005029C9" w:rsidP="00F76B02">
            <w:pPr>
              <w:spacing w:after="0" w:line="240" w:lineRule="auto"/>
              <w:jc w:val="both"/>
              <w:rPr>
                <w:rFonts w:ascii="Times New Roman" w:hAnsi="Times New Roman"/>
                <w:sz w:val="14"/>
                <w:szCs w:val="14"/>
                <w:lang w:eastAsia="uk-UA"/>
              </w:rPr>
            </w:pPr>
            <w:r w:rsidRPr="0039471F">
              <w:rPr>
                <w:rFonts w:ascii="Times New Roman" w:hAnsi="Times New Roman"/>
                <w:sz w:val="14"/>
                <w:szCs w:val="14"/>
                <w:lang w:eastAsia="uk-UA"/>
              </w:rPr>
              <w:t>__________________________________________________________________</w:t>
            </w:r>
          </w:p>
          <w:p w:rsidR="005029C9" w:rsidRPr="0039471F" w:rsidRDefault="005029C9" w:rsidP="00F76B02">
            <w:pPr>
              <w:spacing w:after="0" w:line="240" w:lineRule="auto"/>
              <w:rPr>
                <w:rFonts w:ascii="Times New Roman" w:hAnsi="Times New Roman"/>
                <w:sz w:val="10"/>
                <w:szCs w:val="10"/>
                <w:lang w:eastAsia="uk-UA"/>
              </w:rPr>
            </w:pPr>
            <w:r w:rsidRPr="0039471F">
              <w:rPr>
                <w:rFonts w:ascii="Times New Roman" w:hAnsi="Times New Roman"/>
                <w:sz w:val="14"/>
                <w:szCs w:val="14"/>
                <w:lang w:eastAsia="uk-UA"/>
              </w:rPr>
              <w:t xml:space="preserve">                                                  </w:t>
            </w:r>
            <w:r w:rsidRPr="0039471F">
              <w:rPr>
                <w:rFonts w:ascii="Times New Roman" w:hAnsi="Times New Roman"/>
                <w:sz w:val="10"/>
                <w:szCs w:val="10"/>
                <w:lang w:eastAsia="uk-UA"/>
              </w:rPr>
              <w:t>(прізвище, ім'я, по батькові)</w:t>
            </w:r>
          </w:p>
          <w:p w:rsidR="005029C9" w:rsidRPr="0039471F" w:rsidRDefault="005029C9" w:rsidP="00F76B02">
            <w:pPr>
              <w:spacing w:after="0" w:line="240" w:lineRule="auto"/>
              <w:jc w:val="both"/>
              <w:rPr>
                <w:rFonts w:ascii="Times New Roman" w:hAnsi="Times New Roman"/>
                <w:sz w:val="14"/>
                <w:szCs w:val="14"/>
                <w:lang w:eastAsia="uk-UA"/>
              </w:rPr>
            </w:pPr>
          </w:p>
          <w:p w:rsidR="005029C9" w:rsidRPr="0039471F" w:rsidRDefault="005029C9" w:rsidP="00F76B02">
            <w:pPr>
              <w:spacing w:after="0" w:line="240" w:lineRule="auto"/>
              <w:jc w:val="both"/>
              <w:rPr>
                <w:rFonts w:ascii="Times New Roman" w:hAnsi="Times New Roman"/>
                <w:sz w:val="14"/>
                <w:szCs w:val="14"/>
                <w:lang w:eastAsia="uk-UA"/>
              </w:rPr>
            </w:pPr>
            <w:r w:rsidRPr="0039471F">
              <w:rPr>
                <w:rFonts w:ascii="Times New Roman" w:hAnsi="Times New Roman"/>
                <w:sz w:val="14"/>
                <w:szCs w:val="14"/>
                <w:lang w:eastAsia="uk-UA"/>
              </w:rPr>
              <w:t>на підставі рішення _________________________________________________</w:t>
            </w:r>
          </w:p>
          <w:p w:rsidR="005029C9" w:rsidRPr="0039471F" w:rsidRDefault="005029C9" w:rsidP="00F76B02">
            <w:pPr>
              <w:spacing w:after="0" w:line="240" w:lineRule="auto"/>
              <w:jc w:val="both"/>
              <w:rPr>
                <w:rFonts w:ascii="Times New Roman" w:hAnsi="Times New Roman"/>
                <w:sz w:val="10"/>
                <w:szCs w:val="10"/>
                <w:lang w:eastAsia="uk-UA"/>
              </w:rPr>
            </w:pPr>
            <w:r w:rsidRPr="0039471F">
              <w:rPr>
                <w:rFonts w:ascii="Times New Roman" w:hAnsi="Times New Roman"/>
                <w:sz w:val="14"/>
                <w:szCs w:val="14"/>
                <w:lang w:eastAsia="uk-UA"/>
              </w:rPr>
              <w:t xml:space="preserve">                                                             </w:t>
            </w:r>
            <w:r w:rsidRPr="0039471F">
              <w:rPr>
                <w:rFonts w:ascii="Times New Roman" w:hAnsi="Times New Roman"/>
                <w:sz w:val="10"/>
                <w:szCs w:val="10"/>
                <w:lang w:eastAsia="uk-UA"/>
              </w:rPr>
              <w:t>(наказ, розпорядження) </w:t>
            </w:r>
          </w:p>
          <w:p w:rsidR="005029C9" w:rsidRPr="0039471F" w:rsidRDefault="005029C9" w:rsidP="00F76B02">
            <w:pPr>
              <w:spacing w:after="0" w:line="240" w:lineRule="auto"/>
              <w:jc w:val="both"/>
              <w:rPr>
                <w:rFonts w:ascii="Times New Roman" w:hAnsi="Times New Roman"/>
                <w:sz w:val="14"/>
                <w:szCs w:val="14"/>
                <w:lang w:eastAsia="uk-UA"/>
              </w:rPr>
            </w:pPr>
          </w:p>
          <w:p w:rsidR="005029C9" w:rsidRPr="0039471F" w:rsidRDefault="005029C9" w:rsidP="00F76B02">
            <w:pPr>
              <w:spacing w:after="0" w:line="240" w:lineRule="auto"/>
              <w:jc w:val="both"/>
              <w:rPr>
                <w:rFonts w:ascii="Times New Roman" w:hAnsi="Times New Roman"/>
                <w:sz w:val="14"/>
                <w:szCs w:val="14"/>
                <w:lang w:eastAsia="uk-UA"/>
              </w:rPr>
            </w:pPr>
            <w:r w:rsidRPr="0039471F">
              <w:rPr>
                <w:rFonts w:ascii="Times New Roman" w:hAnsi="Times New Roman"/>
                <w:sz w:val="14"/>
                <w:szCs w:val="14"/>
                <w:lang w:eastAsia="uk-UA"/>
              </w:rPr>
              <w:t>Державної служби України з лікарських засобів та контролю за наркотиками в _______________ від "___" ____________ р. № ___</w:t>
            </w:r>
          </w:p>
          <w:p w:rsidR="005029C9" w:rsidRPr="0039471F" w:rsidRDefault="005029C9" w:rsidP="00F76B02">
            <w:pPr>
              <w:spacing w:after="0" w:line="240" w:lineRule="auto"/>
              <w:jc w:val="both"/>
              <w:rPr>
                <w:rFonts w:ascii="Times New Roman" w:hAnsi="Times New Roman"/>
                <w:sz w:val="14"/>
                <w:szCs w:val="14"/>
                <w:lang w:eastAsia="uk-UA"/>
              </w:rPr>
            </w:pPr>
          </w:p>
          <w:p w:rsidR="005029C9" w:rsidRPr="0039471F" w:rsidRDefault="005029C9" w:rsidP="00F76B02">
            <w:pPr>
              <w:spacing w:after="0" w:line="240" w:lineRule="auto"/>
              <w:jc w:val="both"/>
              <w:rPr>
                <w:rFonts w:ascii="Times New Roman" w:hAnsi="Times New Roman"/>
                <w:sz w:val="14"/>
                <w:szCs w:val="14"/>
                <w:lang w:eastAsia="uk-UA"/>
              </w:rPr>
            </w:pPr>
            <w:r w:rsidRPr="0039471F">
              <w:rPr>
                <w:rFonts w:ascii="Times New Roman" w:hAnsi="Times New Roman"/>
                <w:sz w:val="14"/>
                <w:szCs w:val="14"/>
                <w:lang w:eastAsia="uk-UA"/>
              </w:rPr>
              <w:t>проведено в _______________________________________________________</w:t>
            </w:r>
          </w:p>
          <w:p w:rsidR="005029C9" w:rsidRPr="0039471F" w:rsidRDefault="005029C9" w:rsidP="00F76B02">
            <w:pPr>
              <w:spacing w:after="0" w:line="240" w:lineRule="auto"/>
              <w:jc w:val="both"/>
              <w:rPr>
                <w:rFonts w:ascii="Times New Roman" w:hAnsi="Times New Roman"/>
                <w:sz w:val="10"/>
                <w:szCs w:val="10"/>
                <w:lang w:eastAsia="uk-UA"/>
              </w:rPr>
            </w:pPr>
            <w:r w:rsidRPr="0039471F">
              <w:rPr>
                <w:rFonts w:ascii="Times New Roman" w:hAnsi="Times New Roman"/>
                <w:sz w:val="14"/>
                <w:szCs w:val="14"/>
                <w:lang w:eastAsia="uk-UA"/>
              </w:rPr>
              <w:t xml:space="preserve">                                  </w:t>
            </w:r>
            <w:r w:rsidRPr="0039471F">
              <w:rPr>
                <w:rFonts w:ascii="Times New Roman" w:hAnsi="Times New Roman"/>
                <w:sz w:val="10"/>
                <w:szCs w:val="10"/>
                <w:lang w:eastAsia="uk-UA"/>
              </w:rPr>
              <w:t>(місцезнаходження суб'єкта господарської діяльності, митниці)</w:t>
            </w:r>
          </w:p>
          <w:p w:rsidR="005029C9" w:rsidRPr="0039471F" w:rsidRDefault="005029C9" w:rsidP="00F76B02">
            <w:pPr>
              <w:spacing w:after="0" w:line="240" w:lineRule="auto"/>
              <w:jc w:val="both"/>
              <w:rPr>
                <w:rFonts w:ascii="Times New Roman" w:hAnsi="Times New Roman"/>
                <w:sz w:val="14"/>
                <w:szCs w:val="14"/>
                <w:lang w:eastAsia="uk-UA"/>
              </w:rPr>
            </w:pPr>
            <w:r w:rsidRPr="0039471F">
              <w:rPr>
                <w:rFonts w:ascii="Times New Roman" w:hAnsi="Times New Roman"/>
                <w:sz w:val="14"/>
                <w:szCs w:val="14"/>
                <w:lang w:eastAsia="uk-UA"/>
              </w:rPr>
              <w:t xml:space="preserve">__________________________________________________________________ </w:t>
            </w:r>
          </w:p>
          <w:p w:rsidR="005029C9" w:rsidRPr="0039471F" w:rsidRDefault="005029C9" w:rsidP="00F76B02">
            <w:pPr>
              <w:spacing w:after="0" w:line="240" w:lineRule="auto"/>
              <w:jc w:val="both"/>
              <w:rPr>
                <w:rFonts w:ascii="Times New Roman" w:hAnsi="Times New Roman"/>
                <w:sz w:val="14"/>
                <w:szCs w:val="14"/>
                <w:lang w:eastAsia="uk-UA"/>
              </w:rPr>
            </w:pPr>
          </w:p>
          <w:p w:rsidR="005029C9" w:rsidRPr="0039471F" w:rsidRDefault="005029C9" w:rsidP="00F76B02">
            <w:pPr>
              <w:spacing w:after="0" w:line="240" w:lineRule="auto"/>
              <w:jc w:val="both"/>
              <w:rPr>
                <w:rFonts w:ascii="Times New Roman" w:hAnsi="Times New Roman"/>
                <w:sz w:val="14"/>
                <w:szCs w:val="14"/>
                <w:lang w:eastAsia="uk-UA"/>
              </w:rPr>
            </w:pPr>
            <w:r w:rsidRPr="0039471F">
              <w:rPr>
                <w:rFonts w:ascii="Times New Roman" w:hAnsi="Times New Roman"/>
                <w:sz w:val="14"/>
                <w:szCs w:val="14"/>
                <w:lang w:eastAsia="uk-UA"/>
              </w:rPr>
              <w:t>у присутності ______________________________________________________</w:t>
            </w:r>
          </w:p>
          <w:p w:rsidR="005029C9" w:rsidRPr="0039471F" w:rsidRDefault="005029C9" w:rsidP="00F76B02">
            <w:pPr>
              <w:spacing w:after="0" w:line="240" w:lineRule="auto"/>
              <w:jc w:val="both"/>
              <w:rPr>
                <w:rFonts w:ascii="Times New Roman" w:hAnsi="Times New Roman"/>
                <w:sz w:val="10"/>
                <w:szCs w:val="10"/>
                <w:lang w:eastAsia="uk-UA"/>
              </w:rPr>
            </w:pPr>
            <w:r w:rsidRPr="0039471F">
              <w:rPr>
                <w:rFonts w:ascii="Times New Roman" w:hAnsi="Times New Roman"/>
                <w:sz w:val="14"/>
                <w:szCs w:val="14"/>
                <w:lang w:eastAsia="uk-UA"/>
              </w:rPr>
              <w:t xml:space="preserve">                                                 </w:t>
            </w:r>
            <w:r w:rsidRPr="0039471F">
              <w:rPr>
                <w:rFonts w:ascii="Times New Roman" w:hAnsi="Times New Roman"/>
                <w:sz w:val="10"/>
                <w:szCs w:val="10"/>
                <w:lang w:eastAsia="uk-UA"/>
              </w:rPr>
              <w:t>(посада та прізвище представника суб'єкта) </w:t>
            </w:r>
          </w:p>
          <w:p w:rsidR="005029C9" w:rsidRPr="0039471F" w:rsidRDefault="005029C9" w:rsidP="00F76B02">
            <w:pPr>
              <w:spacing w:after="0" w:line="240" w:lineRule="auto"/>
              <w:jc w:val="both"/>
              <w:rPr>
                <w:rFonts w:ascii="Times New Roman" w:hAnsi="Times New Roman"/>
                <w:sz w:val="14"/>
                <w:szCs w:val="14"/>
                <w:lang w:eastAsia="uk-UA"/>
              </w:rPr>
            </w:pPr>
          </w:p>
          <w:p w:rsidR="005029C9" w:rsidRPr="0039471F" w:rsidRDefault="005029C9" w:rsidP="00F76B02">
            <w:pPr>
              <w:spacing w:after="0" w:line="240" w:lineRule="auto"/>
              <w:jc w:val="both"/>
              <w:rPr>
                <w:rFonts w:ascii="Times New Roman" w:hAnsi="Times New Roman"/>
                <w:sz w:val="14"/>
                <w:szCs w:val="14"/>
                <w:lang w:eastAsia="uk-UA"/>
              </w:rPr>
            </w:pPr>
            <w:r w:rsidRPr="0039471F">
              <w:rPr>
                <w:rFonts w:ascii="Times New Roman" w:hAnsi="Times New Roman"/>
                <w:sz w:val="14"/>
                <w:szCs w:val="14"/>
                <w:lang w:eastAsia="uk-UA"/>
              </w:rPr>
              <w:t xml:space="preserve">відбір зразків лікарських засобів для лабораторної перевірки їх якості: </w:t>
            </w:r>
          </w:p>
          <w:tbl>
            <w:tblPr>
              <w:tblW w:w="5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730"/>
              <w:gridCol w:w="730"/>
              <w:gridCol w:w="730"/>
              <w:gridCol w:w="730"/>
              <w:gridCol w:w="610"/>
              <w:gridCol w:w="851"/>
              <w:gridCol w:w="730"/>
            </w:tblGrid>
            <w:tr w:rsidR="005029C9" w:rsidRPr="0039471F" w:rsidTr="002908AC">
              <w:trPr>
                <w:trHeight w:val="1408"/>
              </w:trPr>
              <w:tc>
                <w:tcPr>
                  <w:tcW w:w="729" w:type="dxa"/>
                  <w:shd w:val="clear" w:color="auto" w:fill="auto"/>
                </w:tcPr>
                <w:p w:rsidR="005029C9" w:rsidRPr="0039471F" w:rsidRDefault="005029C9" w:rsidP="00F76B02">
                  <w:pPr>
                    <w:spacing w:after="0" w:line="240" w:lineRule="auto"/>
                    <w:jc w:val="center"/>
                    <w:rPr>
                      <w:rFonts w:ascii="Times New Roman" w:hAnsi="Times New Roman"/>
                      <w:b/>
                      <w:sz w:val="14"/>
                      <w:szCs w:val="14"/>
                      <w:lang w:eastAsia="uk-UA"/>
                    </w:rPr>
                  </w:pPr>
                  <w:r w:rsidRPr="0039471F">
                    <w:rPr>
                      <w:rFonts w:ascii="Times New Roman" w:hAnsi="Times New Roman"/>
                      <w:b/>
                      <w:sz w:val="14"/>
                      <w:szCs w:val="14"/>
                      <w:lang w:eastAsia="uk-UA"/>
                    </w:rPr>
                    <w:lastRenderedPageBreak/>
                    <w:t>№</w:t>
                  </w:r>
                </w:p>
                <w:p w:rsidR="005029C9" w:rsidRPr="0039471F" w:rsidRDefault="005029C9" w:rsidP="00F76B02">
                  <w:pPr>
                    <w:spacing w:after="0" w:line="240" w:lineRule="auto"/>
                    <w:jc w:val="center"/>
                    <w:rPr>
                      <w:rFonts w:ascii="Times New Roman" w:hAnsi="Times New Roman"/>
                      <w:b/>
                      <w:sz w:val="14"/>
                      <w:szCs w:val="14"/>
                      <w:lang w:eastAsia="uk-UA"/>
                    </w:rPr>
                  </w:pPr>
                  <w:r w:rsidRPr="0039471F">
                    <w:rPr>
                      <w:rFonts w:ascii="Times New Roman" w:hAnsi="Times New Roman"/>
                      <w:b/>
                      <w:sz w:val="14"/>
                      <w:szCs w:val="14"/>
                      <w:lang w:eastAsia="uk-UA"/>
                    </w:rPr>
                    <w:t>з/п</w:t>
                  </w:r>
                </w:p>
              </w:tc>
              <w:tc>
                <w:tcPr>
                  <w:tcW w:w="730" w:type="dxa"/>
                  <w:shd w:val="clear" w:color="auto" w:fill="auto"/>
                </w:tcPr>
                <w:p w:rsidR="005029C9" w:rsidRPr="0039471F" w:rsidRDefault="005029C9" w:rsidP="00F76B02">
                  <w:pPr>
                    <w:spacing w:after="0" w:line="240" w:lineRule="auto"/>
                    <w:jc w:val="center"/>
                    <w:rPr>
                      <w:rFonts w:ascii="Times New Roman" w:hAnsi="Times New Roman"/>
                      <w:b/>
                      <w:sz w:val="14"/>
                      <w:szCs w:val="14"/>
                      <w:lang w:eastAsia="uk-UA"/>
                    </w:rPr>
                  </w:pPr>
                  <w:r w:rsidRPr="0039471F">
                    <w:rPr>
                      <w:rFonts w:ascii="Times New Roman" w:hAnsi="Times New Roman"/>
                      <w:b/>
                      <w:sz w:val="14"/>
                      <w:szCs w:val="14"/>
                      <w:lang w:eastAsia="uk-UA"/>
                    </w:rPr>
                    <w:t>Найменування лікарського засобу (ЛЗ) (фірма-виробник, країна)</w:t>
                  </w:r>
                </w:p>
              </w:tc>
              <w:tc>
                <w:tcPr>
                  <w:tcW w:w="730" w:type="dxa"/>
                  <w:shd w:val="clear" w:color="auto" w:fill="auto"/>
                </w:tcPr>
                <w:p w:rsidR="005029C9" w:rsidRPr="0039471F" w:rsidRDefault="005029C9" w:rsidP="00F76B02">
                  <w:pPr>
                    <w:spacing w:after="0" w:line="240" w:lineRule="auto"/>
                    <w:jc w:val="center"/>
                    <w:rPr>
                      <w:rFonts w:ascii="Times New Roman" w:hAnsi="Times New Roman"/>
                      <w:b/>
                      <w:sz w:val="14"/>
                      <w:szCs w:val="14"/>
                      <w:lang w:eastAsia="uk-UA"/>
                    </w:rPr>
                  </w:pPr>
                  <w:r w:rsidRPr="0039471F">
                    <w:rPr>
                      <w:rFonts w:ascii="Times New Roman" w:hAnsi="Times New Roman"/>
                      <w:b/>
                      <w:sz w:val="14"/>
                      <w:szCs w:val="14"/>
                      <w:lang w:eastAsia="uk-UA"/>
                    </w:rPr>
                    <w:t>Номер, серії</w:t>
                  </w:r>
                </w:p>
              </w:tc>
              <w:tc>
                <w:tcPr>
                  <w:tcW w:w="730" w:type="dxa"/>
                  <w:shd w:val="clear" w:color="auto" w:fill="auto"/>
                </w:tcPr>
                <w:p w:rsidR="005029C9" w:rsidRPr="0039471F" w:rsidRDefault="005029C9" w:rsidP="00F76B02">
                  <w:pPr>
                    <w:spacing w:after="0" w:line="240" w:lineRule="auto"/>
                    <w:jc w:val="center"/>
                    <w:rPr>
                      <w:rFonts w:ascii="Times New Roman" w:hAnsi="Times New Roman"/>
                      <w:b/>
                      <w:sz w:val="14"/>
                      <w:szCs w:val="14"/>
                      <w:lang w:eastAsia="uk-UA"/>
                    </w:rPr>
                  </w:pPr>
                  <w:r w:rsidRPr="0039471F">
                    <w:rPr>
                      <w:rFonts w:ascii="Times New Roman" w:hAnsi="Times New Roman"/>
                      <w:b/>
                      <w:sz w:val="14"/>
                      <w:szCs w:val="14"/>
                      <w:lang w:eastAsia="uk-UA"/>
                    </w:rPr>
                    <w:t>Від кого надійшли лікарські засоби (назва постачальника, номер та дата документа, кількість ЛЗ)</w:t>
                  </w:r>
                </w:p>
              </w:tc>
              <w:tc>
                <w:tcPr>
                  <w:tcW w:w="730" w:type="dxa"/>
                  <w:shd w:val="clear" w:color="auto" w:fill="auto"/>
                </w:tcPr>
                <w:p w:rsidR="005029C9" w:rsidRPr="0039471F" w:rsidRDefault="005029C9" w:rsidP="00F76B02">
                  <w:pPr>
                    <w:spacing w:after="0" w:line="240" w:lineRule="auto"/>
                    <w:jc w:val="center"/>
                    <w:rPr>
                      <w:rFonts w:ascii="Times New Roman" w:hAnsi="Times New Roman"/>
                      <w:b/>
                      <w:sz w:val="14"/>
                      <w:szCs w:val="14"/>
                      <w:lang w:eastAsia="uk-UA"/>
                    </w:rPr>
                  </w:pPr>
                  <w:r w:rsidRPr="0039471F">
                    <w:rPr>
                      <w:rFonts w:ascii="Times New Roman" w:hAnsi="Times New Roman"/>
                      <w:b/>
                      <w:sz w:val="14"/>
                      <w:szCs w:val="14"/>
                      <w:lang w:eastAsia="uk-UA"/>
                    </w:rPr>
                    <w:t>Кількість відібраних зразків</w:t>
                  </w:r>
                </w:p>
              </w:tc>
              <w:tc>
                <w:tcPr>
                  <w:tcW w:w="610" w:type="dxa"/>
                  <w:shd w:val="clear" w:color="auto" w:fill="auto"/>
                </w:tcPr>
                <w:p w:rsidR="005029C9" w:rsidRPr="0039471F" w:rsidRDefault="005029C9" w:rsidP="00F76B02">
                  <w:pPr>
                    <w:spacing w:after="0" w:line="240" w:lineRule="auto"/>
                    <w:jc w:val="center"/>
                    <w:rPr>
                      <w:rFonts w:ascii="Times New Roman" w:hAnsi="Times New Roman"/>
                      <w:b/>
                      <w:sz w:val="14"/>
                      <w:szCs w:val="14"/>
                      <w:lang w:eastAsia="uk-UA"/>
                    </w:rPr>
                  </w:pPr>
                  <w:r w:rsidRPr="0039471F">
                    <w:rPr>
                      <w:rFonts w:ascii="Times New Roman" w:hAnsi="Times New Roman"/>
                      <w:b/>
                      <w:sz w:val="14"/>
                      <w:szCs w:val="14"/>
                      <w:lang w:eastAsia="uk-UA"/>
                    </w:rPr>
                    <w:t>Вартість</w:t>
                  </w:r>
                </w:p>
              </w:tc>
              <w:tc>
                <w:tcPr>
                  <w:tcW w:w="851" w:type="dxa"/>
                  <w:shd w:val="clear" w:color="auto" w:fill="auto"/>
                </w:tcPr>
                <w:p w:rsidR="005029C9" w:rsidRPr="0039471F" w:rsidRDefault="005029C9" w:rsidP="00F76B02">
                  <w:pPr>
                    <w:spacing w:after="0" w:line="240" w:lineRule="auto"/>
                    <w:jc w:val="center"/>
                    <w:rPr>
                      <w:rFonts w:ascii="Times New Roman" w:hAnsi="Times New Roman"/>
                      <w:b/>
                      <w:sz w:val="14"/>
                      <w:szCs w:val="14"/>
                      <w:lang w:eastAsia="uk-UA"/>
                    </w:rPr>
                  </w:pPr>
                  <w:r w:rsidRPr="0039471F">
                    <w:rPr>
                      <w:rFonts w:ascii="Times New Roman" w:hAnsi="Times New Roman"/>
                      <w:b/>
                      <w:sz w:val="14"/>
                      <w:szCs w:val="14"/>
                      <w:lang w:eastAsia="uk-UA"/>
                    </w:rPr>
                    <w:t>Загальна кількість ЛЗ на день перевірки</w:t>
                  </w:r>
                </w:p>
              </w:tc>
              <w:tc>
                <w:tcPr>
                  <w:tcW w:w="730" w:type="dxa"/>
                  <w:shd w:val="clear" w:color="auto" w:fill="auto"/>
                </w:tcPr>
                <w:p w:rsidR="005029C9" w:rsidRPr="0039471F" w:rsidRDefault="005029C9" w:rsidP="00F76B02">
                  <w:pPr>
                    <w:spacing w:after="0" w:line="240" w:lineRule="auto"/>
                    <w:jc w:val="center"/>
                    <w:rPr>
                      <w:rFonts w:ascii="Times New Roman" w:hAnsi="Times New Roman"/>
                      <w:b/>
                      <w:sz w:val="14"/>
                      <w:szCs w:val="14"/>
                      <w:lang w:eastAsia="uk-UA"/>
                    </w:rPr>
                  </w:pPr>
                  <w:r w:rsidRPr="0039471F">
                    <w:rPr>
                      <w:rFonts w:ascii="Times New Roman" w:hAnsi="Times New Roman"/>
                      <w:b/>
                      <w:sz w:val="14"/>
                      <w:szCs w:val="14"/>
                      <w:lang w:eastAsia="uk-UA"/>
                    </w:rPr>
                    <w:t>Примітка</w:t>
                  </w:r>
                </w:p>
              </w:tc>
            </w:tr>
            <w:tr w:rsidR="005029C9" w:rsidRPr="0039471F" w:rsidTr="002908AC">
              <w:trPr>
                <w:trHeight w:val="119"/>
              </w:trPr>
              <w:tc>
                <w:tcPr>
                  <w:tcW w:w="729" w:type="dxa"/>
                  <w:shd w:val="clear" w:color="auto" w:fill="auto"/>
                </w:tcPr>
                <w:p w:rsidR="005029C9" w:rsidRPr="0039471F" w:rsidRDefault="005029C9" w:rsidP="00F76B02">
                  <w:pPr>
                    <w:spacing w:after="0" w:line="240" w:lineRule="auto"/>
                    <w:jc w:val="center"/>
                    <w:rPr>
                      <w:rFonts w:ascii="Times New Roman" w:hAnsi="Times New Roman"/>
                      <w:b/>
                      <w:sz w:val="14"/>
                      <w:szCs w:val="14"/>
                      <w:lang w:eastAsia="uk-UA"/>
                    </w:rPr>
                  </w:pPr>
                  <w:r w:rsidRPr="0039471F">
                    <w:rPr>
                      <w:rFonts w:ascii="Times New Roman" w:hAnsi="Times New Roman"/>
                      <w:b/>
                      <w:sz w:val="14"/>
                      <w:szCs w:val="14"/>
                      <w:lang w:eastAsia="uk-UA"/>
                    </w:rPr>
                    <w:t>1</w:t>
                  </w:r>
                </w:p>
              </w:tc>
              <w:tc>
                <w:tcPr>
                  <w:tcW w:w="730" w:type="dxa"/>
                  <w:shd w:val="clear" w:color="auto" w:fill="auto"/>
                </w:tcPr>
                <w:p w:rsidR="005029C9" w:rsidRPr="0039471F" w:rsidRDefault="005029C9" w:rsidP="00F76B02">
                  <w:pPr>
                    <w:spacing w:after="0" w:line="240" w:lineRule="auto"/>
                    <w:jc w:val="center"/>
                    <w:rPr>
                      <w:rFonts w:ascii="Times New Roman" w:hAnsi="Times New Roman"/>
                      <w:b/>
                      <w:sz w:val="14"/>
                      <w:szCs w:val="14"/>
                      <w:lang w:eastAsia="uk-UA"/>
                    </w:rPr>
                  </w:pPr>
                  <w:r w:rsidRPr="0039471F">
                    <w:rPr>
                      <w:rFonts w:ascii="Times New Roman" w:hAnsi="Times New Roman"/>
                      <w:b/>
                      <w:sz w:val="14"/>
                      <w:szCs w:val="14"/>
                      <w:lang w:eastAsia="uk-UA"/>
                    </w:rPr>
                    <w:t>2</w:t>
                  </w:r>
                </w:p>
              </w:tc>
              <w:tc>
                <w:tcPr>
                  <w:tcW w:w="730" w:type="dxa"/>
                  <w:shd w:val="clear" w:color="auto" w:fill="auto"/>
                </w:tcPr>
                <w:p w:rsidR="005029C9" w:rsidRPr="0039471F" w:rsidRDefault="005029C9" w:rsidP="00F76B02">
                  <w:pPr>
                    <w:spacing w:after="0" w:line="240" w:lineRule="auto"/>
                    <w:jc w:val="center"/>
                    <w:rPr>
                      <w:rFonts w:ascii="Times New Roman" w:hAnsi="Times New Roman"/>
                      <w:b/>
                      <w:sz w:val="14"/>
                      <w:szCs w:val="14"/>
                      <w:lang w:eastAsia="uk-UA"/>
                    </w:rPr>
                  </w:pPr>
                  <w:r w:rsidRPr="0039471F">
                    <w:rPr>
                      <w:rFonts w:ascii="Times New Roman" w:hAnsi="Times New Roman"/>
                      <w:b/>
                      <w:sz w:val="14"/>
                      <w:szCs w:val="14"/>
                      <w:lang w:eastAsia="uk-UA"/>
                    </w:rPr>
                    <w:t>3</w:t>
                  </w:r>
                </w:p>
              </w:tc>
              <w:tc>
                <w:tcPr>
                  <w:tcW w:w="730" w:type="dxa"/>
                  <w:shd w:val="clear" w:color="auto" w:fill="auto"/>
                </w:tcPr>
                <w:p w:rsidR="005029C9" w:rsidRPr="0039471F" w:rsidRDefault="005029C9" w:rsidP="00F76B02">
                  <w:pPr>
                    <w:spacing w:after="0" w:line="240" w:lineRule="auto"/>
                    <w:jc w:val="center"/>
                    <w:rPr>
                      <w:rFonts w:ascii="Times New Roman" w:hAnsi="Times New Roman"/>
                      <w:b/>
                      <w:sz w:val="14"/>
                      <w:szCs w:val="14"/>
                      <w:lang w:eastAsia="uk-UA"/>
                    </w:rPr>
                  </w:pPr>
                  <w:r w:rsidRPr="0039471F">
                    <w:rPr>
                      <w:rFonts w:ascii="Times New Roman" w:hAnsi="Times New Roman"/>
                      <w:b/>
                      <w:sz w:val="14"/>
                      <w:szCs w:val="14"/>
                      <w:lang w:eastAsia="uk-UA"/>
                    </w:rPr>
                    <w:t>4</w:t>
                  </w:r>
                </w:p>
              </w:tc>
              <w:tc>
                <w:tcPr>
                  <w:tcW w:w="730" w:type="dxa"/>
                  <w:shd w:val="clear" w:color="auto" w:fill="auto"/>
                </w:tcPr>
                <w:p w:rsidR="005029C9" w:rsidRPr="0039471F" w:rsidRDefault="005029C9" w:rsidP="00F76B02">
                  <w:pPr>
                    <w:spacing w:after="0" w:line="240" w:lineRule="auto"/>
                    <w:jc w:val="center"/>
                    <w:rPr>
                      <w:rFonts w:ascii="Times New Roman" w:hAnsi="Times New Roman"/>
                      <w:b/>
                      <w:sz w:val="14"/>
                      <w:szCs w:val="14"/>
                      <w:lang w:eastAsia="uk-UA"/>
                    </w:rPr>
                  </w:pPr>
                  <w:r w:rsidRPr="0039471F">
                    <w:rPr>
                      <w:rFonts w:ascii="Times New Roman" w:hAnsi="Times New Roman"/>
                      <w:b/>
                      <w:sz w:val="14"/>
                      <w:szCs w:val="14"/>
                      <w:lang w:eastAsia="uk-UA"/>
                    </w:rPr>
                    <w:t>5</w:t>
                  </w:r>
                </w:p>
              </w:tc>
              <w:tc>
                <w:tcPr>
                  <w:tcW w:w="610" w:type="dxa"/>
                  <w:shd w:val="clear" w:color="auto" w:fill="auto"/>
                </w:tcPr>
                <w:p w:rsidR="005029C9" w:rsidRPr="0039471F" w:rsidRDefault="005029C9" w:rsidP="00F76B02">
                  <w:pPr>
                    <w:spacing w:after="0" w:line="240" w:lineRule="auto"/>
                    <w:jc w:val="center"/>
                    <w:rPr>
                      <w:rFonts w:ascii="Times New Roman" w:hAnsi="Times New Roman"/>
                      <w:b/>
                      <w:sz w:val="14"/>
                      <w:szCs w:val="14"/>
                      <w:lang w:eastAsia="uk-UA"/>
                    </w:rPr>
                  </w:pPr>
                  <w:r w:rsidRPr="0039471F">
                    <w:rPr>
                      <w:rFonts w:ascii="Times New Roman" w:hAnsi="Times New Roman"/>
                      <w:b/>
                      <w:sz w:val="14"/>
                      <w:szCs w:val="14"/>
                      <w:lang w:eastAsia="uk-UA"/>
                    </w:rPr>
                    <w:t>6</w:t>
                  </w:r>
                </w:p>
              </w:tc>
              <w:tc>
                <w:tcPr>
                  <w:tcW w:w="851" w:type="dxa"/>
                  <w:shd w:val="clear" w:color="auto" w:fill="auto"/>
                </w:tcPr>
                <w:p w:rsidR="005029C9" w:rsidRPr="0039471F" w:rsidRDefault="005029C9" w:rsidP="00F76B02">
                  <w:pPr>
                    <w:spacing w:after="0" w:line="240" w:lineRule="auto"/>
                    <w:jc w:val="center"/>
                    <w:rPr>
                      <w:rFonts w:ascii="Times New Roman" w:hAnsi="Times New Roman"/>
                      <w:b/>
                      <w:sz w:val="14"/>
                      <w:szCs w:val="14"/>
                      <w:lang w:eastAsia="uk-UA"/>
                    </w:rPr>
                  </w:pPr>
                  <w:r w:rsidRPr="0039471F">
                    <w:rPr>
                      <w:rFonts w:ascii="Times New Roman" w:hAnsi="Times New Roman"/>
                      <w:b/>
                      <w:sz w:val="14"/>
                      <w:szCs w:val="14"/>
                      <w:lang w:eastAsia="uk-UA"/>
                    </w:rPr>
                    <w:t>7</w:t>
                  </w:r>
                </w:p>
              </w:tc>
              <w:tc>
                <w:tcPr>
                  <w:tcW w:w="730" w:type="dxa"/>
                  <w:shd w:val="clear" w:color="auto" w:fill="auto"/>
                </w:tcPr>
                <w:p w:rsidR="005029C9" w:rsidRPr="0039471F" w:rsidRDefault="005029C9" w:rsidP="00F76B02">
                  <w:pPr>
                    <w:spacing w:after="0" w:line="240" w:lineRule="auto"/>
                    <w:jc w:val="center"/>
                    <w:rPr>
                      <w:rFonts w:ascii="Times New Roman" w:hAnsi="Times New Roman"/>
                      <w:b/>
                      <w:sz w:val="14"/>
                      <w:szCs w:val="14"/>
                      <w:lang w:eastAsia="uk-UA"/>
                    </w:rPr>
                  </w:pPr>
                  <w:r w:rsidRPr="0039471F">
                    <w:rPr>
                      <w:rFonts w:ascii="Times New Roman" w:hAnsi="Times New Roman"/>
                      <w:b/>
                      <w:sz w:val="14"/>
                      <w:szCs w:val="14"/>
                      <w:lang w:eastAsia="uk-UA"/>
                    </w:rPr>
                    <w:t>8</w:t>
                  </w:r>
                </w:p>
              </w:tc>
            </w:tr>
            <w:tr w:rsidR="005029C9" w:rsidRPr="0039471F" w:rsidTr="002908AC">
              <w:trPr>
                <w:trHeight w:val="143"/>
              </w:trPr>
              <w:tc>
                <w:tcPr>
                  <w:tcW w:w="729" w:type="dxa"/>
                  <w:shd w:val="clear" w:color="auto" w:fill="auto"/>
                </w:tcPr>
                <w:p w:rsidR="005029C9" w:rsidRPr="0039471F" w:rsidRDefault="005029C9" w:rsidP="00F76B02">
                  <w:pPr>
                    <w:spacing w:after="0" w:line="240" w:lineRule="auto"/>
                    <w:jc w:val="center"/>
                    <w:rPr>
                      <w:rFonts w:ascii="Times New Roman" w:hAnsi="Times New Roman"/>
                      <w:b/>
                      <w:sz w:val="14"/>
                      <w:szCs w:val="14"/>
                      <w:lang w:eastAsia="uk-UA"/>
                    </w:rPr>
                  </w:pPr>
                </w:p>
              </w:tc>
              <w:tc>
                <w:tcPr>
                  <w:tcW w:w="730" w:type="dxa"/>
                  <w:shd w:val="clear" w:color="auto" w:fill="auto"/>
                </w:tcPr>
                <w:p w:rsidR="005029C9" w:rsidRPr="0039471F" w:rsidRDefault="005029C9" w:rsidP="00F76B02">
                  <w:pPr>
                    <w:spacing w:after="0" w:line="240" w:lineRule="auto"/>
                    <w:jc w:val="center"/>
                    <w:rPr>
                      <w:rFonts w:ascii="Times New Roman" w:hAnsi="Times New Roman"/>
                      <w:b/>
                      <w:sz w:val="14"/>
                      <w:szCs w:val="14"/>
                      <w:lang w:eastAsia="uk-UA"/>
                    </w:rPr>
                  </w:pPr>
                </w:p>
              </w:tc>
              <w:tc>
                <w:tcPr>
                  <w:tcW w:w="730" w:type="dxa"/>
                  <w:shd w:val="clear" w:color="auto" w:fill="auto"/>
                </w:tcPr>
                <w:p w:rsidR="005029C9" w:rsidRPr="0039471F" w:rsidRDefault="005029C9" w:rsidP="00F76B02">
                  <w:pPr>
                    <w:spacing w:after="0" w:line="240" w:lineRule="auto"/>
                    <w:jc w:val="center"/>
                    <w:rPr>
                      <w:rFonts w:ascii="Times New Roman" w:hAnsi="Times New Roman"/>
                      <w:b/>
                      <w:sz w:val="14"/>
                      <w:szCs w:val="14"/>
                      <w:lang w:eastAsia="uk-UA"/>
                    </w:rPr>
                  </w:pPr>
                </w:p>
              </w:tc>
              <w:tc>
                <w:tcPr>
                  <w:tcW w:w="730" w:type="dxa"/>
                  <w:shd w:val="clear" w:color="auto" w:fill="auto"/>
                </w:tcPr>
                <w:p w:rsidR="005029C9" w:rsidRPr="0039471F" w:rsidRDefault="005029C9" w:rsidP="00F76B02">
                  <w:pPr>
                    <w:spacing w:after="0" w:line="240" w:lineRule="auto"/>
                    <w:jc w:val="center"/>
                    <w:rPr>
                      <w:rFonts w:ascii="Times New Roman" w:hAnsi="Times New Roman"/>
                      <w:b/>
                      <w:sz w:val="14"/>
                      <w:szCs w:val="14"/>
                      <w:lang w:eastAsia="uk-UA"/>
                    </w:rPr>
                  </w:pPr>
                </w:p>
              </w:tc>
              <w:tc>
                <w:tcPr>
                  <w:tcW w:w="730" w:type="dxa"/>
                  <w:shd w:val="clear" w:color="auto" w:fill="auto"/>
                </w:tcPr>
                <w:p w:rsidR="005029C9" w:rsidRPr="0039471F" w:rsidRDefault="005029C9" w:rsidP="00F76B02">
                  <w:pPr>
                    <w:spacing w:after="0" w:line="240" w:lineRule="auto"/>
                    <w:jc w:val="center"/>
                    <w:rPr>
                      <w:rFonts w:ascii="Times New Roman" w:hAnsi="Times New Roman"/>
                      <w:b/>
                      <w:sz w:val="14"/>
                      <w:szCs w:val="14"/>
                      <w:lang w:eastAsia="uk-UA"/>
                    </w:rPr>
                  </w:pPr>
                </w:p>
              </w:tc>
              <w:tc>
                <w:tcPr>
                  <w:tcW w:w="610" w:type="dxa"/>
                  <w:shd w:val="clear" w:color="auto" w:fill="auto"/>
                </w:tcPr>
                <w:p w:rsidR="005029C9" w:rsidRPr="0039471F" w:rsidRDefault="005029C9" w:rsidP="00F76B02">
                  <w:pPr>
                    <w:spacing w:after="0" w:line="240" w:lineRule="auto"/>
                    <w:jc w:val="center"/>
                    <w:rPr>
                      <w:rFonts w:ascii="Times New Roman" w:hAnsi="Times New Roman"/>
                      <w:b/>
                      <w:sz w:val="14"/>
                      <w:szCs w:val="14"/>
                      <w:lang w:eastAsia="uk-UA"/>
                    </w:rPr>
                  </w:pPr>
                </w:p>
              </w:tc>
              <w:tc>
                <w:tcPr>
                  <w:tcW w:w="851" w:type="dxa"/>
                  <w:shd w:val="clear" w:color="auto" w:fill="auto"/>
                </w:tcPr>
                <w:p w:rsidR="005029C9" w:rsidRPr="0039471F" w:rsidRDefault="005029C9" w:rsidP="00F76B02">
                  <w:pPr>
                    <w:spacing w:after="0" w:line="240" w:lineRule="auto"/>
                    <w:jc w:val="center"/>
                    <w:rPr>
                      <w:rFonts w:ascii="Times New Roman" w:hAnsi="Times New Roman"/>
                      <w:b/>
                      <w:sz w:val="14"/>
                      <w:szCs w:val="14"/>
                      <w:lang w:eastAsia="uk-UA"/>
                    </w:rPr>
                  </w:pPr>
                </w:p>
              </w:tc>
              <w:tc>
                <w:tcPr>
                  <w:tcW w:w="730" w:type="dxa"/>
                  <w:shd w:val="clear" w:color="auto" w:fill="auto"/>
                </w:tcPr>
                <w:p w:rsidR="005029C9" w:rsidRPr="0039471F" w:rsidRDefault="005029C9" w:rsidP="00F76B02">
                  <w:pPr>
                    <w:spacing w:after="0" w:line="240" w:lineRule="auto"/>
                    <w:jc w:val="center"/>
                    <w:rPr>
                      <w:rFonts w:ascii="Times New Roman" w:hAnsi="Times New Roman"/>
                      <w:b/>
                      <w:sz w:val="14"/>
                      <w:szCs w:val="14"/>
                      <w:lang w:eastAsia="uk-UA"/>
                    </w:rPr>
                  </w:pPr>
                </w:p>
              </w:tc>
            </w:tr>
          </w:tbl>
          <w:p w:rsidR="005029C9" w:rsidRPr="0039471F" w:rsidRDefault="005029C9" w:rsidP="00F76B02">
            <w:pPr>
              <w:spacing w:after="0" w:line="240" w:lineRule="auto"/>
              <w:jc w:val="both"/>
              <w:rPr>
                <w:rFonts w:ascii="Times New Roman" w:hAnsi="Times New Roman"/>
                <w:sz w:val="14"/>
                <w:szCs w:val="14"/>
                <w:lang w:eastAsia="uk-UA"/>
              </w:rPr>
            </w:pPr>
          </w:p>
          <w:p w:rsidR="00912674" w:rsidRDefault="00912674" w:rsidP="00F76B02">
            <w:pPr>
              <w:spacing w:after="0" w:line="240" w:lineRule="auto"/>
              <w:jc w:val="both"/>
              <w:rPr>
                <w:rFonts w:ascii="Times New Roman" w:hAnsi="Times New Roman"/>
                <w:sz w:val="14"/>
                <w:szCs w:val="14"/>
                <w:lang w:eastAsia="uk-UA"/>
              </w:rPr>
            </w:pPr>
          </w:p>
          <w:p w:rsidR="005029C9" w:rsidRPr="0039471F" w:rsidRDefault="005029C9" w:rsidP="00F76B02">
            <w:pPr>
              <w:spacing w:after="0" w:line="240" w:lineRule="auto"/>
              <w:jc w:val="both"/>
              <w:rPr>
                <w:rFonts w:ascii="Times New Roman" w:hAnsi="Times New Roman"/>
                <w:sz w:val="14"/>
                <w:szCs w:val="14"/>
                <w:lang w:eastAsia="uk-UA"/>
              </w:rPr>
            </w:pPr>
            <w:r w:rsidRPr="0039471F">
              <w:rPr>
                <w:rFonts w:ascii="Times New Roman" w:hAnsi="Times New Roman"/>
                <w:sz w:val="14"/>
                <w:szCs w:val="14"/>
                <w:lang w:eastAsia="uk-UA"/>
              </w:rPr>
              <w:t xml:space="preserve">Додаток: завірені печаткою та підписом суб'єкта копії сертифікатів якості, що видається виробником (для імпортованих лікарських засобів - імпортером (виробником або особою, що представляє виробника лікарських засобів на території України)), та накладних на лікарські засоби, що відбираються. </w:t>
            </w:r>
          </w:p>
          <w:p w:rsidR="005029C9" w:rsidRPr="0039471F" w:rsidRDefault="005029C9" w:rsidP="00F76B02">
            <w:pPr>
              <w:spacing w:after="0" w:line="240" w:lineRule="auto"/>
              <w:jc w:val="both"/>
              <w:rPr>
                <w:rFonts w:ascii="Times New Roman" w:hAnsi="Times New Roman"/>
                <w:sz w:val="14"/>
                <w:szCs w:val="14"/>
                <w:lang w:eastAsia="uk-UA"/>
              </w:rPr>
            </w:pPr>
          </w:p>
          <w:p w:rsidR="005029C9" w:rsidRPr="0039471F" w:rsidRDefault="005029C9" w:rsidP="00F76B02">
            <w:pPr>
              <w:spacing w:after="0" w:line="240" w:lineRule="auto"/>
              <w:jc w:val="both"/>
              <w:rPr>
                <w:rFonts w:ascii="Times New Roman" w:hAnsi="Times New Roman"/>
                <w:sz w:val="14"/>
                <w:szCs w:val="14"/>
                <w:lang w:eastAsia="uk-UA"/>
              </w:rPr>
            </w:pPr>
          </w:p>
          <w:tbl>
            <w:tblPr>
              <w:tblW w:w="6054" w:type="dxa"/>
              <w:tblLayout w:type="fixed"/>
              <w:tblLook w:val="04A0" w:firstRow="1" w:lastRow="0" w:firstColumn="1" w:lastColumn="0" w:noHBand="0" w:noVBand="1"/>
            </w:tblPr>
            <w:tblGrid>
              <w:gridCol w:w="2018"/>
              <w:gridCol w:w="2018"/>
              <w:gridCol w:w="2018"/>
            </w:tblGrid>
            <w:tr w:rsidR="005029C9" w:rsidRPr="0039471F" w:rsidTr="002908AC">
              <w:trPr>
                <w:trHeight w:val="775"/>
              </w:trPr>
              <w:tc>
                <w:tcPr>
                  <w:tcW w:w="2018" w:type="dxa"/>
                  <w:shd w:val="clear" w:color="auto" w:fill="auto"/>
                </w:tcPr>
                <w:p w:rsidR="005029C9" w:rsidRPr="0039471F" w:rsidRDefault="005029C9" w:rsidP="00F76B02">
                  <w:pPr>
                    <w:spacing w:after="0" w:line="240" w:lineRule="auto"/>
                    <w:jc w:val="both"/>
                    <w:rPr>
                      <w:rFonts w:ascii="Times New Roman" w:hAnsi="Times New Roman"/>
                      <w:sz w:val="14"/>
                      <w:szCs w:val="14"/>
                      <w:lang w:eastAsia="uk-UA"/>
                    </w:rPr>
                  </w:pPr>
                  <w:r w:rsidRPr="0039471F">
                    <w:rPr>
                      <w:rFonts w:ascii="Times New Roman" w:hAnsi="Times New Roman"/>
                      <w:sz w:val="14"/>
                      <w:szCs w:val="14"/>
                      <w:lang w:eastAsia="uk-UA"/>
                    </w:rPr>
                    <w:t>Посадова/і/ особа/и/ </w:t>
                  </w:r>
                </w:p>
                <w:p w:rsidR="005029C9" w:rsidRPr="0039471F" w:rsidRDefault="005029C9" w:rsidP="00F76B02">
                  <w:pPr>
                    <w:spacing w:after="0" w:line="240" w:lineRule="auto"/>
                    <w:jc w:val="both"/>
                    <w:rPr>
                      <w:rFonts w:ascii="Times New Roman" w:hAnsi="Times New Roman"/>
                      <w:sz w:val="14"/>
                      <w:szCs w:val="14"/>
                      <w:lang w:eastAsia="uk-UA"/>
                    </w:rPr>
                  </w:pPr>
                  <w:r w:rsidRPr="0039471F">
                    <w:rPr>
                      <w:rFonts w:ascii="Times New Roman" w:hAnsi="Times New Roman"/>
                      <w:sz w:val="14"/>
                      <w:szCs w:val="14"/>
                      <w:lang w:eastAsia="uk-UA"/>
                    </w:rPr>
                    <w:t>Державної служби України з лікарських засобів та контролю за наркотиками</w:t>
                  </w:r>
                </w:p>
              </w:tc>
              <w:tc>
                <w:tcPr>
                  <w:tcW w:w="2018" w:type="dxa"/>
                  <w:shd w:val="clear" w:color="auto" w:fill="auto"/>
                </w:tcPr>
                <w:p w:rsidR="005029C9" w:rsidRPr="0039471F" w:rsidRDefault="005029C9" w:rsidP="00F76B02">
                  <w:pPr>
                    <w:spacing w:after="0" w:line="240" w:lineRule="auto"/>
                    <w:jc w:val="center"/>
                    <w:rPr>
                      <w:rFonts w:ascii="Times New Roman" w:hAnsi="Times New Roman"/>
                      <w:sz w:val="14"/>
                      <w:szCs w:val="14"/>
                      <w:lang w:eastAsia="uk-UA"/>
                    </w:rPr>
                  </w:pPr>
                </w:p>
                <w:p w:rsidR="005029C9" w:rsidRPr="0039471F" w:rsidRDefault="005029C9" w:rsidP="00F76B02">
                  <w:pPr>
                    <w:spacing w:after="0" w:line="240" w:lineRule="auto"/>
                    <w:jc w:val="center"/>
                    <w:rPr>
                      <w:rFonts w:ascii="Times New Roman" w:hAnsi="Times New Roman"/>
                      <w:sz w:val="14"/>
                      <w:szCs w:val="14"/>
                      <w:lang w:eastAsia="uk-UA"/>
                    </w:rPr>
                  </w:pPr>
                </w:p>
                <w:p w:rsidR="005029C9" w:rsidRPr="0039471F" w:rsidRDefault="005029C9" w:rsidP="00F76B02">
                  <w:pPr>
                    <w:spacing w:after="0" w:line="240" w:lineRule="auto"/>
                    <w:jc w:val="center"/>
                    <w:rPr>
                      <w:rFonts w:ascii="Times New Roman" w:hAnsi="Times New Roman"/>
                      <w:sz w:val="14"/>
                      <w:szCs w:val="14"/>
                      <w:lang w:eastAsia="uk-UA"/>
                    </w:rPr>
                  </w:pPr>
                </w:p>
                <w:p w:rsidR="00912674" w:rsidRDefault="00912674" w:rsidP="00F76B02">
                  <w:pPr>
                    <w:spacing w:after="0" w:line="240" w:lineRule="auto"/>
                    <w:jc w:val="center"/>
                    <w:rPr>
                      <w:rFonts w:ascii="Times New Roman" w:hAnsi="Times New Roman"/>
                      <w:sz w:val="14"/>
                      <w:szCs w:val="14"/>
                      <w:lang w:eastAsia="uk-UA"/>
                    </w:rPr>
                  </w:pPr>
                </w:p>
                <w:p w:rsidR="005029C9" w:rsidRPr="0039471F" w:rsidRDefault="005029C9" w:rsidP="00F76B02">
                  <w:pPr>
                    <w:spacing w:after="0" w:line="240" w:lineRule="auto"/>
                    <w:jc w:val="center"/>
                    <w:rPr>
                      <w:rFonts w:ascii="Times New Roman" w:hAnsi="Times New Roman"/>
                      <w:sz w:val="14"/>
                      <w:szCs w:val="14"/>
                      <w:lang w:eastAsia="uk-UA"/>
                    </w:rPr>
                  </w:pPr>
                  <w:r w:rsidRPr="0039471F">
                    <w:rPr>
                      <w:rFonts w:ascii="Times New Roman" w:hAnsi="Times New Roman"/>
                      <w:sz w:val="14"/>
                      <w:szCs w:val="14"/>
                      <w:lang w:eastAsia="uk-UA"/>
                    </w:rPr>
                    <w:t>_______________</w:t>
                  </w:r>
                </w:p>
                <w:p w:rsidR="005029C9" w:rsidRPr="0039471F" w:rsidRDefault="005029C9" w:rsidP="00F76B02">
                  <w:pPr>
                    <w:spacing w:after="0" w:line="240" w:lineRule="auto"/>
                    <w:jc w:val="center"/>
                    <w:rPr>
                      <w:rFonts w:ascii="Times New Roman" w:hAnsi="Times New Roman"/>
                      <w:sz w:val="10"/>
                      <w:szCs w:val="10"/>
                      <w:lang w:eastAsia="uk-UA"/>
                    </w:rPr>
                  </w:pPr>
                  <w:r w:rsidRPr="0039471F">
                    <w:rPr>
                      <w:rFonts w:ascii="Times New Roman" w:hAnsi="Times New Roman"/>
                      <w:sz w:val="10"/>
                      <w:szCs w:val="10"/>
                      <w:lang w:eastAsia="uk-UA"/>
                    </w:rPr>
                    <w:t>(підпис)</w:t>
                  </w:r>
                </w:p>
              </w:tc>
              <w:tc>
                <w:tcPr>
                  <w:tcW w:w="2018" w:type="dxa"/>
                  <w:shd w:val="clear" w:color="auto" w:fill="auto"/>
                </w:tcPr>
                <w:p w:rsidR="005029C9" w:rsidRPr="0039471F" w:rsidRDefault="005029C9" w:rsidP="00F76B02">
                  <w:pPr>
                    <w:spacing w:after="0" w:line="240" w:lineRule="auto"/>
                    <w:jc w:val="center"/>
                    <w:rPr>
                      <w:rFonts w:ascii="Times New Roman" w:hAnsi="Times New Roman"/>
                      <w:sz w:val="14"/>
                      <w:szCs w:val="14"/>
                      <w:lang w:eastAsia="uk-UA"/>
                    </w:rPr>
                  </w:pPr>
                </w:p>
                <w:p w:rsidR="005029C9" w:rsidRPr="0039471F" w:rsidRDefault="005029C9" w:rsidP="00F76B02">
                  <w:pPr>
                    <w:spacing w:after="0" w:line="240" w:lineRule="auto"/>
                    <w:jc w:val="center"/>
                    <w:rPr>
                      <w:rFonts w:ascii="Times New Roman" w:hAnsi="Times New Roman"/>
                      <w:sz w:val="14"/>
                      <w:szCs w:val="14"/>
                      <w:lang w:eastAsia="uk-UA"/>
                    </w:rPr>
                  </w:pPr>
                </w:p>
                <w:p w:rsidR="005029C9" w:rsidRPr="0039471F" w:rsidRDefault="005029C9" w:rsidP="00F76B02">
                  <w:pPr>
                    <w:spacing w:after="0" w:line="240" w:lineRule="auto"/>
                    <w:jc w:val="center"/>
                    <w:rPr>
                      <w:rFonts w:ascii="Times New Roman" w:hAnsi="Times New Roman"/>
                      <w:sz w:val="14"/>
                      <w:szCs w:val="14"/>
                      <w:lang w:eastAsia="uk-UA"/>
                    </w:rPr>
                  </w:pPr>
                </w:p>
                <w:p w:rsidR="00912674" w:rsidRDefault="00912674" w:rsidP="00F76B02">
                  <w:pPr>
                    <w:spacing w:after="0" w:line="240" w:lineRule="auto"/>
                    <w:jc w:val="center"/>
                    <w:rPr>
                      <w:rFonts w:ascii="Times New Roman" w:hAnsi="Times New Roman"/>
                      <w:sz w:val="14"/>
                      <w:szCs w:val="14"/>
                      <w:lang w:eastAsia="uk-UA"/>
                    </w:rPr>
                  </w:pPr>
                </w:p>
                <w:p w:rsidR="005029C9" w:rsidRPr="0039471F" w:rsidRDefault="005029C9" w:rsidP="00F76B02">
                  <w:pPr>
                    <w:spacing w:after="0" w:line="240" w:lineRule="auto"/>
                    <w:jc w:val="center"/>
                    <w:rPr>
                      <w:rFonts w:ascii="Times New Roman" w:hAnsi="Times New Roman"/>
                      <w:sz w:val="14"/>
                      <w:szCs w:val="14"/>
                      <w:lang w:eastAsia="uk-UA"/>
                    </w:rPr>
                  </w:pPr>
                  <w:r w:rsidRPr="0039471F">
                    <w:rPr>
                      <w:rFonts w:ascii="Times New Roman" w:hAnsi="Times New Roman"/>
                      <w:sz w:val="14"/>
                      <w:szCs w:val="14"/>
                      <w:lang w:eastAsia="uk-UA"/>
                    </w:rPr>
                    <w:t>____________________</w:t>
                  </w:r>
                </w:p>
                <w:p w:rsidR="005029C9" w:rsidRPr="0039471F" w:rsidRDefault="005029C9" w:rsidP="00F76B02">
                  <w:pPr>
                    <w:spacing w:after="0" w:line="240" w:lineRule="auto"/>
                    <w:jc w:val="center"/>
                    <w:rPr>
                      <w:rFonts w:ascii="Times New Roman" w:hAnsi="Times New Roman"/>
                      <w:sz w:val="10"/>
                      <w:szCs w:val="10"/>
                      <w:lang w:eastAsia="uk-UA"/>
                    </w:rPr>
                  </w:pPr>
                  <w:r w:rsidRPr="0039471F">
                    <w:rPr>
                      <w:rFonts w:ascii="Times New Roman" w:hAnsi="Times New Roman"/>
                      <w:sz w:val="10"/>
                      <w:szCs w:val="10"/>
                      <w:lang w:eastAsia="uk-UA"/>
                    </w:rPr>
                    <w:t>(прізвище, ім'я, по батькові)</w:t>
                  </w:r>
                </w:p>
              </w:tc>
            </w:tr>
            <w:tr w:rsidR="005029C9" w:rsidRPr="0039471F" w:rsidTr="002908AC">
              <w:trPr>
                <w:trHeight w:val="440"/>
              </w:trPr>
              <w:tc>
                <w:tcPr>
                  <w:tcW w:w="2018" w:type="dxa"/>
                  <w:shd w:val="clear" w:color="auto" w:fill="auto"/>
                </w:tcPr>
                <w:p w:rsidR="005029C9" w:rsidRPr="0039471F" w:rsidRDefault="005029C9" w:rsidP="00F76B02">
                  <w:pPr>
                    <w:spacing w:after="0" w:line="240" w:lineRule="auto"/>
                    <w:jc w:val="both"/>
                    <w:rPr>
                      <w:rFonts w:ascii="Times New Roman" w:hAnsi="Times New Roman"/>
                      <w:sz w:val="14"/>
                      <w:szCs w:val="14"/>
                      <w:lang w:eastAsia="uk-UA"/>
                    </w:rPr>
                  </w:pPr>
                </w:p>
              </w:tc>
              <w:tc>
                <w:tcPr>
                  <w:tcW w:w="2018" w:type="dxa"/>
                  <w:shd w:val="clear" w:color="auto" w:fill="auto"/>
                </w:tcPr>
                <w:p w:rsidR="005029C9" w:rsidRPr="0039471F" w:rsidRDefault="005029C9" w:rsidP="00F76B02">
                  <w:pPr>
                    <w:spacing w:after="0" w:line="240" w:lineRule="auto"/>
                    <w:jc w:val="center"/>
                    <w:rPr>
                      <w:rFonts w:ascii="Times New Roman" w:hAnsi="Times New Roman"/>
                      <w:sz w:val="14"/>
                      <w:szCs w:val="14"/>
                      <w:lang w:eastAsia="uk-UA"/>
                    </w:rPr>
                  </w:pPr>
                </w:p>
                <w:p w:rsidR="005029C9" w:rsidRPr="0039471F" w:rsidRDefault="005029C9" w:rsidP="00F76B02">
                  <w:pPr>
                    <w:spacing w:after="0" w:line="240" w:lineRule="auto"/>
                    <w:jc w:val="center"/>
                    <w:rPr>
                      <w:rFonts w:ascii="Times New Roman" w:hAnsi="Times New Roman"/>
                      <w:sz w:val="14"/>
                      <w:szCs w:val="14"/>
                      <w:lang w:eastAsia="uk-UA"/>
                    </w:rPr>
                  </w:pPr>
                  <w:r w:rsidRPr="0039471F">
                    <w:rPr>
                      <w:rFonts w:ascii="Times New Roman" w:hAnsi="Times New Roman"/>
                      <w:sz w:val="14"/>
                      <w:szCs w:val="14"/>
                      <w:lang w:eastAsia="uk-UA"/>
                    </w:rPr>
                    <w:t>_______________</w:t>
                  </w:r>
                </w:p>
                <w:p w:rsidR="005029C9" w:rsidRPr="0039471F" w:rsidRDefault="005029C9" w:rsidP="00F76B02">
                  <w:pPr>
                    <w:spacing w:after="0" w:line="240" w:lineRule="auto"/>
                    <w:jc w:val="center"/>
                    <w:rPr>
                      <w:rFonts w:ascii="Times New Roman" w:hAnsi="Times New Roman"/>
                      <w:sz w:val="10"/>
                      <w:szCs w:val="10"/>
                      <w:lang w:eastAsia="uk-UA"/>
                    </w:rPr>
                  </w:pPr>
                  <w:r w:rsidRPr="0039471F">
                    <w:rPr>
                      <w:rFonts w:ascii="Times New Roman" w:hAnsi="Times New Roman"/>
                      <w:sz w:val="10"/>
                      <w:szCs w:val="10"/>
                      <w:lang w:eastAsia="uk-UA"/>
                    </w:rPr>
                    <w:t>(підпис)</w:t>
                  </w:r>
                </w:p>
              </w:tc>
              <w:tc>
                <w:tcPr>
                  <w:tcW w:w="2018" w:type="dxa"/>
                  <w:shd w:val="clear" w:color="auto" w:fill="auto"/>
                </w:tcPr>
                <w:p w:rsidR="005029C9" w:rsidRPr="0039471F" w:rsidRDefault="005029C9" w:rsidP="00F76B02">
                  <w:pPr>
                    <w:spacing w:after="0" w:line="240" w:lineRule="auto"/>
                    <w:jc w:val="center"/>
                    <w:rPr>
                      <w:rFonts w:ascii="Times New Roman" w:hAnsi="Times New Roman"/>
                      <w:sz w:val="14"/>
                      <w:szCs w:val="14"/>
                      <w:lang w:eastAsia="uk-UA"/>
                    </w:rPr>
                  </w:pPr>
                </w:p>
                <w:p w:rsidR="005029C9" w:rsidRPr="0039471F" w:rsidRDefault="005029C9" w:rsidP="00F76B02">
                  <w:pPr>
                    <w:spacing w:after="0" w:line="240" w:lineRule="auto"/>
                    <w:jc w:val="center"/>
                    <w:rPr>
                      <w:rFonts w:ascii="Times New Roman" w:hAnsi="Times New Roman"/>
                      <w:sz w:val="14"/>
                      <w:szCs w:val="14"/>
                      <w:lang w:eastAsia="uk-UA"/>
                    </w:rPr>
                  </w:pPr>
                  <w:r w:rsidRPr="0039471F">
                    <w:rPr>
                      <w:rFonts w:ascii="Times New Roman" w:hAnsi="Times New Roman"/>
                      <w:sz w:val="14"/>
                      <w:szCs w:val="14"/>
                      <w:lang w:eastAsia="uk-UA"/>
                    </w:rPr>
                    <w:t>____________________</w:t>
                  </w:r>
                </w:p>
                <w:p w:rsidR="005029C9" w:rsidRPr="0039471F" w:rsidRDefault="005029C9" w:rsidP="00F76B02">
                  <w:pPr>
                    <w:spacing w:after="0" w:line="240" w:lineRule="auto"/>
                    <w:jc w:val="center"/>
                    <w:rPr>
                      <w:rFonts w:ascii="Times New Roman" w:hAnsi="Times New Roman"/>
                      <w:sz w:val="10"/>
                      <w:szCs w:val="10"/>
                      <w:lang w:eastAsia="uk-UA"/>
                    </w:rPr>
                  </w:pPr>
                  <w:r w:rsidRPr="0039471F">
                    <w:rPr>
                      <w:rFonts w:ascii="Times New Roman" w:hAnsi="Times New Roman"/>
                      <w:sz w:val="10"/>
                      <w:szCs w:val="10"/>
                      <w:lang w:eastAsia="uk-UA"/>
                    </w:rPr>
                    <w:t>(прізвище, ім'я, по батькові)</w:t>
                  </w:r>
                </w:p>
              </w:tc>
            </w:tr>
            <w:tr w:rsidR="005029C9" w:rsidRPr="0039471F" w:rsidTr="002908AC">
              <w:trPr>
                <w:trHeight w:val="440"/>
              </w:trPr>
              <w:tc>
                <w:tcPr>
                  <w:tcW w:w="2018" w:type="dxa"/>
                  <w:shd w:val="clear" w:color="auto" w:fill="auto"/>
                </w:tcPr>
                <w:p w:rsidR="005029C9" w:rsidRPr="0039471F" w:rsidRDefault="005029C9" w:rsidP="00F76B02">
                  <w:pPr>
                    <w:spacing w:after="0" w:line="240" w:lineRule="auto"/>
                    <w:jc w:val="both"/>
                    <w:rPr>
                      <w:rFonts w:ascii="Times New Roman" w:hAnsi="Times New Roman"/>
                      <w:sz w:val="14"/>
                      <w:szCs w:val="14"/>
                      <w:lang w:eastAsia="uk-UA"/>
                    </w:rPr>
                  </w:pPr>
                </w:p>
                <w:p w:rsidR="005029C9" w:rsidRPr="0039471F" w:rsidRDefault="005029C9" w:rsidP="00F76B02">
                  <w:pPr>
                    <w:spacing w:after="0" w:line="240" w:lineRule="auto"/>
                    <w:jc w:val="both"/>
                    <w:rPr>
                      <w:rFonts w:ascii="Times New Roman" w:hAnsi="Times New Roman"/>
                      <w:sz w:val="14"/>
                      <w:szCs w:val="14"/>
                      <w:lang w:eastAsia="uk-UA"/>
                    </w:rPr>
                  </w:pPr>
                  <w:r w:rsidRPr="0039471F">
                    <w:rPr>
                      <w:rFonts w:ascii="Times New Roman" w:hAnsi="Times New Roman"/>
                      <w:sz w:val="14"/>
                      <w:szCs w:val="14"/>
                      <w:lang w:eastAsia="uk-UA"/>
                    </w:rPr>
                    <w:t>Представник/и/ митниці</w:t>
                  </w:r>
                </w:p>
              </w:tc>
              <w:tc>
                <w:tcPr>
                  <w:tcW w:w="2018" w:type="dxa"/>
                  <w:shd w:val="clear" w:color="auto" w:fill="auto"/>
                </w:tcPr>
                <w:p w:rsidR="005029C9" w:rsidRPr="0039471F" w:rsidRDefault="005029C9" w:rsidP="00F76B02">
                  <w:pPr>
                    <w:spacing w:after="0" w:line="240" w:lineRule="auto"/>
                    <w:jc w:val="center"/>
                    <w:rPr>
                      <w:rFonts w:ascii="Times New Roman" w:hAnsi="Times New Roman"/>
                      <w:sz w:val="14"/>
                      <w:szCs w:val="14"/>
                      <w:lang w:eastAsia="uk-UA"/>
                    </w:rPr>
                  </w:pPr>
                </w:p>
                <w:p w:rsidR="005029C9" w:rsidRPr="0039471F" w:rsidRDefault="005029C9" w:rsidP="00F76B02">
                  <w:pPr>
                    <w:spacing w:after="0" w:line="240" w:lineRule="auto"/>
                    <w:jc w:val="center"/>
                    <w:rPr>
                      <w:rFonts w:ascii="Times New Roman" w:hAnsi="Times New Roman"/>
                      <w:sz w:val="14"/>
                      <w:szCs w:val="14"/>
                      <w:lang w:eastAsia="uk-UA"/>
                    </w:rPr>
                  </w:pPr>
                  <w:r w:rsidRPr="0039471F">
                    <w:rPr>
                      <w:rFonts w:ascii="Times New Roman" w:hAnsi="Times New Roman"/>
                      <w:sz w:val="14"/>
                      <w:szCs w:val="14"/>
                      <w:lang w:eastAsia="uk-UA"/>
                    </w:rPr>
                    <w:t>_______________</w:t>
                  </w:r>
                </w:p>
                <w:p w:rsidR="005029C9" w:rsidRPr="0039471F" w:rsidRDefault="005029C9" w:rsidP="00F76B02">
                  <w:pPr>
                    <w:spacing w:after="0" w:line="240" w:lineRule="auto"/>
                    <w:jc w:val="center"/>
                    <w:rPr>
                      <w:rFonts w:ascii="Times New Roman" w:hAnsi="Times New Roman"/>
                      <w:sz w:val="10"/>
                      <w:szCs w:val="10"/>
                      <w:lang w:eastAsia="uk-UA"/>
                    </w:rPr>
                  </w:pPr>
                  <w:r w:rsidRPr="0039471F">
                    <w:rPr>
                      <w:rFonts w:ascii="Times New Roman" w:hAnsi="Times New Roman"/>
                      <w:sz w:val="10"/>
                      <w:szCs w:val="10"/>
                      <w:lang w:eastAsia="uk-UA"/>
                    </w:rPr>
                    <w:t>(підпис)</w:t>
                  </w:r>
                </w:p>
              </w:tc>
              <w:tc>
                <w:tcPr>
                  <w:tcW w:w="2018" w:type="dxa"/>
                  <w:shd w:val="clear" w:color="auto" w:fill="auto"/>
                </w:tcPr>
                <w:p w:rsidR="005029C9" w:rsidRPr="0039471F" w:rsidRDefault="005029C9" w:rsidP="00F76B02">
                  <w:pPr>
                    <w:spacing w:after="0" w:line="240" w:lineRule="auto"/>
                    <w:jc w:val="center"/>
                    <w:rPr>
                      <w:rFonts w:ascii="Times New Roman" w:hAnsi="Times New Roman"/>
                      <w:sz w:val="14"/>
                      <w:szCs w:val="14"/>
                      <w:lang w:eastAsia="uk-UA"/>
                    </w:rPr>
                  </w:pPr>
                </w:p>
                <w:p w:rsidR="005029C9" w:rsidRPr="0039471F" w:rsidRDefault="005029C9" w:rsidP="00F76B02">
                  <w:pPr>
                    <w:spacing w:after="0" w:line="240" w:lineRule="auto"/>
                    <w:jc w:val="center"/>
                    <w:rPr>
                      <w:rFonts w:ascii="Times New Roman" w:hAnsi="Times New Roman"/>
                      <w:sz w:val="14"/>
                      <w:szCs w:val="14"/>
                      <w:lang w:eastAsia="uk-UA"/>
                    </w:rPr>
                  </w:pPr>
                  <w:r w:rsidRPr="0039471F">
                    <w:rPr>
                      <w:rFonts w:ascii="Times New Roman" w:hAnsi="Times New Roman"/>
                      <w:sz w:val="14"/>
                      <w:szCs w:val="14"/>
                      <w:lang w:eastAsia="uk-UA"/>
                    </w:rPr>
                    <w:t>____________________</w:t>
                  </w:r>
                </w:p>
                <w:p w:rsidR="005029C9" w:rsidRPr="0039471F" w:rsidRDefault="005029C9" w:rsidP="00F76B02">
                  <w:pPr>
                    <w:spacing w:after="0" w:line="240" w:lineRule="auto"/>
                    <w:jc w:val="center"/>
                    <w:rPr>
                      <w:rFonts w:ascii="Times New Roman" w:hAnsi="Times New Roman"/>
                      <w:sz w:val="10"/>
                      <w:szCs w:val="10"/>
                      <w:lang w:eastAsia="uk-UA"/>
                    </w:rPr>
                  </w:pPr>
                  <w:r w:rsidRPr="0039471F">
                    <w:rPr>
                      <w:rFonts w:ascii="Times New Roman" w:hAnsi="Times New Roman"/>
                      <w:sz w:val="10"/>
                      <w:szCs w:val="10"/>
                      <w:lang w:eastAsia="uk-UA"/>
                    </w:rPr>
                    <w:t>(прізвище, ім'я, по батькові)</w:t>
                  </w:r>
                </w:p>
              </w:tc>
            </w:tr>
            <w:tr w:rsidR="005029C9" w:rsidRPr="0039471F" w:rsidTr="002908AC">
              <w:trPr>
                <w:trHeight w:val="653"/>
              </w:trPr>
              <w:tc>
                <w:tcPr>
                  <w:tcW w:w="2018" w:type="dxa"/>
                  <w:shd w:val="clear" w:color="auto" w:fill="auto"/>
                </w:tcPr>
                <w:p w:rsidR="005029C9" w:rsidRPr="0039471F" w:rsidRDefault="005029C9" w:rsidP="00F76B02">
                  <w:pPr>
                    <w:spacing w:after="0" w:line="240" w:lineRule="auto"/>
                    <w:jc w:val="both"/>
                    <w:rPr>
                      <w:rFonts w:ascii="Times New Roman" w:hAnsi="Times New Roman"/>
                      <w:sz w:val="14"/>
                      <w:szCs w:val="14"/>
                      <w:lang w:eastAsia="uk-UA"/>
                    </w:rPr>
                  </w:pPr>
                </w:p>
                <w:p w:rsidR="005029C9" w:rsidRPr="0039471F" w:rsidRDefault="005029C9" w:rsidP="00F76B02">
                  <w:pPr>
                    <w:spacing w:after="0" w:line="240" w:lineRule="auto"/>
                    <w:jc w:val="both"/>
                    <w:rPr>
                      <w:rFonts w:ascii="Times New Roman" w:hAnsi="Times New Roman"/>
                      <w:sz w:val="14"/>
                      <w:szCs w:val="14"/>
                      <w:lang w:eastAsia="uk-UA"/>
                    </w:rPr>
                  </w:pPr>
                  <w:r w:rsidRPr="0039471F">
                    <w:rPr>
                      <w:rFonts w:ascii="Times New Roman" w:hAnsi="Times New Roman"/>
                      <w:sz w:val="14"/>
                      <w:szCs w:val="14"/>
                      <w:lang w:eastAsia="uk-UA"/>
                    </w:rPr>
                    <w:t xml:space="preserve">Представник/и/ суб'єкта </w:t>
                  </w:r>
                </w:p>
                <w:p w:rsidR="005029C9" w:rsidRPr="0039471F" w:rsidRDefault="005029C9" w:rsidP="00F76B02">
                  <w:pPr>
                    <w:spacing w:after="0" w:line="240" w:lineRule="auto"/>
                    <w:jc w:val="both"/>
                    <w:rPr>
                      <w:rFonts w:ascii="Times New Roman" w:hAnsi="Times New Roman"/>
                      <w:sz w:val="14"/>
                      <w:szCs w:val="14"/>
                      <w:lang w:eastAsia="uk-UA"/>
                    </w:rPr>
                  </w:pPr>
                  <w:r w:rsidRPr="0039471F">
                    <w:rPr>
                      <w:rFonts w:ascii="Times New Roman" w:hAnsi="Times New Roman"/>
                      <w:sz w:val="14"/>
                      <w:szCs w:val="14"/>
                      <w:lang w:eastAsia="uk-UA"/>
                    </w:rPr>
                    <w:t>господарської діяльності </w:t>
                  </w:r>
                </w:p>
                <w:p w:rsidR="005029C9" w:rsidRPr="0039471F" w:rsidRDefault="005029C9" w:rsidP="00F76B02">
                  <w:pPr>
                    <w:spacing w:after="0" w:line="240" w:lineRule="auto"/>
                    <w:jc w:val="both"/>
                    <w:rPr>
                      <w:rFonts w:ascii="Times New Roman" w:hAnsi="Times New Roman"/>
                      <w:sz w:val="14"/>
                      <w:szCs w:val="14"/>
                      <w:lang w:eastAsia="uk-UA"/>
                    </w:rPr>
                  </w:pPr>
                </w:p>
              </w:tc>
              <w:tc>
                <w:tcPr>
                  <w:tcW w:w="2018" w:type="dxa"/>
                  <w:shd w:val="clear" w:color="auto" w:fill="auto"/>
                </w:tcPr>
                <w:p w:rsidR="005029C9" w:rsidRPr="0039471F" w:rsidRDefault="005029C9" w:rsidP="00F76B02">
                  <w:pPr>
                    <w:spacing w:after="0" w:line="240" w:lineRule="auto"/>
                    <w:jc w:val="center"/>
                    <w:rPr>
                      <w:rFonts w:ascii="Times New Roman" w:hAnsi="Times New Roman"/>
                      <w:sz w:val="14"/>
                      <w:szCs w:val="14"/>
                      <w:lang w:eastAsia="uk-UA"/>
                    </w:rPr>
                  </w:pPr>
                </w:p>
                <w:p w:rsidR="005029C9" w:rsidRPr="0039471F" w:rsidRDefault="005029C9" w:rsidP="00F76B02">
                  <w:pPr>
                    <w:spacing w:after="0" w:line="240" w:lineRule="auto"/>
                    <w:jc w:val="center"/>
                    <w:rPr>
                      <w:rFonts w:ascii="Times New Roman" w:hAnsi="Times New Roman"/>
                      <w:sz w:val="14"/>
                      <w:szCs w:val="14"/>
                      <w:lang w:eastAsia="uk-UA"/>
                    </w:rPr>
                  </w:pPr>
                </w:p>
                <w:p w:rsidR="005029C9" w:rsidRPr="0039471F" w:rsidRDefault="005029C9" w:rsidP="00F76B02">
                  <w:pPr>
                    <w:spacing w:after="0" w:line="240" w:lineRule="auto"/>
                    <w:jc w:val="center"/>
                    <w:rPr>
                      <w:rFonts w:ascii="Times New Roman" w:hAnsi="Times New Roman"/>
                      <w:sz w:val="14"/>
                      <w:szCs w:val="14"/>
                      <w:lang w:eastAsia="uk-UA"/>
                    </w:rPr>
                  </w:pPr>
                  <w:r w:rsidRPr="0039471F">
                    <w:rPr>
                      <w:rFonts w:ascii="Times New Roman" w:hAnsi="Times New Roman"/>
                      <w:sz w:val="14"/>
                      <w:szCs w:val="14"/>
                      <w:lang w:eastAsia="uk-UA"/>
                    </w:rPr>
                    <w:t>_______________</w:t>
                  </w:r>
                </w:p>
                <w:p w:rsidR="005029C9" w:rsidRPr="0039471F" w:rsidRDefault="005029C9" w:rsidP="00F76B02">
                  <w:pPr>
                    <w:spacing w:after="0" w:line="240" w:lineRule="auto"/>
                    <w:jc w:val="center"/>
                    <w:rPr>
                      <w:rFonts w:ascii="Times New Roman" w:hAnsi="Times New Roman"/>
                      <w:sz w:val="10"/>
                      <w:szCs w:val="10"/>
                      <w:lang w:eastAsia="uk-UA"/>
                    </w:rPr>
                  </w:pPr>
                  <w:r w:rsidRPr="0039471F">
                    <w:rPr>
                      <w:rFonts w:ascii="Times New Roman" w:hAnsi="Times New Roman"/>
                      <w:sz w:val="10"/>
                      <w:szCs w:val="10"/>
                      <w:lang w:eastAsia="uk-UA"/>
                    </w:rPr>
                    <w:t>(підпис)</w:t>
                  </w:r>
                </w:p>
              </w:tc>
              <w:tc>
                <w:tcPr>
                  <w:tcW w:w="2018" w:type="dxa"/>
                  <w:shd w:val="clear" w:color="auto" w:fill="auto"/>
                </w:tcPr>
                <w:p w:rsidR="005029C9" w:rsidRPr="0039471F" w:rsidRDefault="005029C9" w:rsidP="00F76B02">
                  <w:pPr>
                    <w:spacing w:after="0" w:line="240" w:lineRule="auto"/>
                    <w:jc w:val="center"/>
                    <w:rPr>
                      <w:rFonts w:ascii="Times New Roman" w:hAnsi="Times New Roman"/>
                      <w:sz w:val="14"/>
                      <w:szCs w:val="14"/>
                      <w:lang w:eastAsia="uk-UA"/>
                    </w:rPr>
                  </w:pPr>
                </w:p>
                <w:p w:rsidR="005029C9" w:rsidRPr="0039471F" w:rsidRDefault="005029C9" w:rsidP="00F76B02">
                  <w:pPr>
                    <w:spacing w:after="0" w:line="240" w:lineRule="auto"/>
                    <w:jc w:val="center"/>
                    <w:rPr>
                      <w:rFonts w:ascii="Times New Roman" w:hAnsi="Times New Roman"/>
                      <w:sz w:val="14"/>
                      <w:szCs w:val="14"/>
                      <w:lang w:eastAsia="uk-UA"/>
                    </w:rPr>
                  </w:pPr>
                </w:p>
                <w:p w:rsidR="005029C9" w:rsidRPr="0039471F" w:rsidRDefault="005029C9" w:rsidP="00F76B02">
                  <w:pPr>
                    <w:spacing w:after="0" w:line="240" w:lineRule="auto"/>
                    <w:jc w:val="center"/>
                    <w:rPr>
                      <w:rFonts w:ascii="Times New Roman" w:hAnsi="Times New Roman"/>
                      <w:sz w:val="14"/>
                      <w:szCs w:val="14"/>
                      <w:lang w:eastAsia="uk-UA"/>
                    </w:rPr>
                  </w:pPr>
                  <w:r w:rsidRPr="0039471F">
                    <w:rPr>
                      <w:rFonts w:ascii="Times New Roman" w:hAnsi="Times New Roman"/>
                      <w:sz w:val="14"/>
                      <w:szCs w:val="14"/>
                      <w:lang w:eastAsia="uk-UA"/>
                    </w:rPr>
                    <w:t>____________________</w:t>
                  </w:r>
                </w:p>
                <w:p w:rsidR="005029C9" w:rsidRPr="0039471F" w:rsidRDefault="005029C9" w:rsidP="00F76B02">
                  <w:pPr>
                    <w:spacing w:after="0" w:line="240" w:lineRule="auto"/>
                    <w:jc w:val="center"/>
                    <w:rPr>
                      <w:rFonts w:ascii="Times New Roman" w:hAnsi="Times New Roman"/>
                      <w:sz w:val="10"/>
                      <w:szCs w:val="10"/>
                      <w:lang w:eastAsia="uk-UA"/>
                    </w:rPr>
                  </w:pPr>
                  <w:r w:rsidRPr="0039471F">
                    <w:rPr>
                      <w:rFonts w:ascii="Times New Roman" w:hAnsi="Times New Roman"/>
                      <w:sz w:val="10"/>
                      <w:szCs w:val="10"/>
                      <w:lang w:eastAsia="uk-UA"/>
                    </w:rPr>
                    <w:t>(прізвище, ім'я, по батькові)</w:t>
                  </w:r>
                </w:p>
              </w:tc>
            </w:tr>
          </w:tbl>
          <w:p w:rsidR="005029C9" w:rsidRPr="0039471F" w:rsidRDefault="005029C9" w:rsidP="00F76B02">
            <w:pPr>
              <w:spacing w:after="0" w:line="240" w:lineRule="auto"/>
              <w:jc w:val="both"/>
              <w:rPr>
                <w:rFonts w:ascii="Times New Roman" w:hAnsi="Times New Roman"/>
                <w:sz w:val="14"/>
                <w:szCs w:val="14"/>
                <w:lang w:eastAsia="uk-UA"/>
              </w:rPr>
            </w:pPr>
          </w:p>
          <w:p w:rsidR="005029C9" w:rsidRDefault="005029C9" w:rsidP="00F76B02">
            <w:pPr>
              <w:spacing w:after="0" w:line="240" w:lineRule="auto"/>
              <w:jc w:val="both"/>
              <w:rPr>
                <w:rFonts w:ascii="Times New Roman" w:hAnsi="Times New Roman"/>
                <w:sz w:val="14"/>
                <w:szCs w:val="14"/>
                <w:lang w:eastAsia="uk-UA"/>
              </w:rPr>
            </w:pPr>
            <w:r w:rsidRPr="0039471F">
              <w:rPr>
                <w:rFonts w:ascii="Times New Roman" w:hAnsi="Times New Roman"/>
                <w:sz w:val="14"/>
                <w:szCs w:val="14"/>
                <w:lang w:eastAsia="uk-UA"/>
              </w:rPr>
              <w:t>Акт складений у _____ прим.</w:t>
            </w:r>
          </w:p>
          <w:p w:rsidR="00912674" w:rsidRPr="0039471F" w:rsidRDefault="00912674" w:rsidP="00F76B02">
            <w:pPr>
              <w:spacing w:after="0" w:line="240" w:lineRule="auto"/>
              <w:jc w:val="both"/>
              <w:rPr>
                <w:rFonts w:ascii="Times New Roman" w:hAnsi="Times New Roman"/>
                <w:sz w:val="28"/>
                <w:szCs w:val="28"/>
                <w:lang w:eastAsia="uk-UA"/>
              </w:rPr>
            </w:pPr>
          </w:p>
        </w:tc>
        <w:tc>
          <w:tcPr>
            <w:tcW w:w="2042" w:type="pct"/>
            <w:gridSpan w:val="2"/>
            <w:shd w:val="clear" w:color="auto" w:fill="auto"/>
          </w:tcPr>
          <w:p w:rsidR="00C56415" w:rsidRDefault="00C56415" w:rsidP="00F76B02">
            <w:pPr>
              <w:spacing w:after="0" w:line="240" w:lineRule="auto"/>
              <w:jc w:val="center"/>
              <w:rPr>
                <w:sz w:val="10"/>
                <w:szCs w:val="10"/>
              </w:rPr>
            </w:pPr>
          </w:p>
          <w:p w:rsidR="005029C9" w:rsidRPr="0039471F" w:rsidRDefault="005029C9" w:rsidP="00F76B02">
            <w:pPr>
              <w:spacing w:after="0" w:line="240" w:lineRule="auto"/>
              <w:jc w:val="center"/>
              <w:rPr>
                <w:rFonts w:ascii="Times New Roman" w:hAnsi="Times New Roman"/>
                <w:sz w:val="10"/>
                <w:szCs w:val="10"/>
                <w:lang w:eastAsia="uk-UA"/>
              </w:rPr>
            </w:pPr>
            <w:r w:rsidRPr="0039471F">
              <w:rPr>
                <w:sz w:val="10"/>
                <w:szCs w:val="10"/>
              </w:rPr>
              <w:object w:dxaOrig="750" w:dyaOrig="960">
                <v:shape id="_x0000_i1028" type="#_x0000_t75" style="width:19.4pt;height:22.55pt" o:ole="" o:allowoverlap="f">
                  <v:imagedata r:id="rId9" o:title=""/>
                </v:shape>
                <o:OLEObject Type="Embed" ProgID="Word.Picture.8" ShapeID="_x0000_i1028" DrawAspect="Content" ObjectID="_1654510621" r:id="rId13"/>
              </w:object>
            </w:r>
          </w:p>
          <w:p w:rsidR="005029C9" w:rsidRPr="0039471F" w:rsidRDefault="005029C9" w:rsidP="00F76B02">
            <w:pPr>
              <w:spacing w:after="0" w:line="240" w:lineRule="auto"/>
              <w:jc w:val="center"/>
              <w:rPr>
                <w:rFonts w:ascii="Times New Roman" w:hAnsi="Times New Roman"/>
                <w:sz w:val="14"/>
                <w:szCs w:val="14"/>
                <w:lang w:eastAsia="uk-UA"/>
              </w:rPr>
            </w:pPr>
            <w:r w:rsidRPr="0039471F">
              <w:rPr>
                <w:rFonts w:ascii="Times New Roman" w:hAnsi="Times New Roman"/>
                <w:sz w:val="14"/>
                <w:szCs w:val="14"/>
                <w:lang w:eastAsia="uk-UA"/>
              </w:rPr>
              <w:t>ДЕРЖАВНА СЛУЖБА УКРАЇНИ З ЛІКАРСЬКИХ ЗАСОБІВ ТА КОНТРОЛЮ ЗА НАРКОТИКАМИ</w:t>
            </w:r>
          </w:p>
          <w:p w:rsidR="005029C9" w:rsidRPr="0039471F" w:rsidRDefault="005029C9" w:rsidP="00F76B02">
            <w:pPr>
              <w:spacing w:after="0" w:line="240" w:lineRule="auto"/>
              <w:jc w:val="both"/>
              <w:rPr>
                <w:rFonts w:ascii="Times New Roman" w:hAnsi="Times New Roman"/>
                <w:sz w:val="14"/>
                <w:szCs w:val="14"/>
                <w:lang w:eastAsia="uk-UA"/>
              </w:rPr>
            </w:pPr>
          </w:p>
          <w:p w:rsidR="005029C9" w:rsidRPr="0039471F" w:rsidRDefault="005029C9" w:rsidP="00F76B02">
            <w:pPr>
              <w:spacing w:after="0" w:line="240" w:lineRule="auto"/>
              <w:jc w:val="center"/>
              <w:rPr>
                <w:rFonts w:ascii="Times New Roman" w:hAnsi="Times New Roman"/>
                <w:sz w:val="14"/>
                <w:szCs w:val="14"/>
                <w:lang w:eastAsia="uk-UA"/>
              </w:rPr>
            </w:pPr>
            <w:r w:rsidRPr="0039471F">
              <w:rPr>
                <w:rFonts w:ascii="Times New Roman" w:hAnsi="Times New Roman"/>
                <w:sz w:val="14"/>
                <w:szCs w:val="14"/>
                <w:lang w:eastAsia="uk-UA"/>
              </w:rPr>
              <w:t>Державна служба з лікарських засобів та контролю за наркотиками в ________________</w:t>
            </w:r>
          </w:p>
          <w:p w:rsidR="005029C9" w:rsidRPr="0039471F" w:rsidRDefault="005029C9" w:rsidP="00F76B02">
            <w:pPr>
              <w:spacing w:after="0" w:line="240" w:lineRule="auto"/>
              <w:jc w:val="center"/>
              <w:rPr>
                <w:rFonts w:ascii="Times New Roman" w:hAnsi="Times New Roman"/>
                <w:sz w:val="14"/>
                <w:szCs w:val="14"/>
                <w:lang w:eastAsia="uk-UA"/>
              </w:rPr>
            </w:pPr>
          </w:p>
          <w:p w:rsidR="005029C9" w:rsidRPr="0039471F" w:rsidRDefault="005029C9" w:rsidP="00F76B02">
            <w:pPr>
              <w:spacing w:after="0" w:line="240" w:lineRule="auto"/>
              <w:jc w:val="center"/>
              <w:rPr>
                <w:rFonts w:ascii="Times New Roman" w:hAnsi="Times New Roman"/>
                <w:sz w:val="14"/>
                <w:szCs w:val="14"/>
                <w:lang w:eastAsia="uk-UA"/>
              </w:rPr>
            </w:pPr>
            <w:r w:rsidRPr="0039471F">
              <w:rPr>
                <w:rFonts w:ascii="Times New Roman" w:hAnsi="Times New Roman"/>
                <w:sz w:val="14"/>
                <w:szCs w:val="14"/>
                <w:lang w:eastAsia="uk-UA"/>
              </w:rPr>
              <w:t>____________________________________________</w:t>
            </w:r>
          </w:p>
          <w:p w:rsidR="005029C9" w:rsidRPr="0039471F" w:rsidRDefault="005029C9" w:rsidP="00F76B02">
            <w:pPr>
              <w:spacing w:after="0" w:line="240" w:lineRule="auto"/>
              <w:jc w:val="center"/>
              <w:rPr>
                <w:rFonts w:ascii="Times New Roman" w:hAnsi="Times New Roman"/>
                <w:sz w:val="14"/>
                <w:szCs w:val="14"/>
                <w:lang w:eastAsia="uk-UA"/>
              </w:rPr>
            </w:pPr>
          </w:p>
          <w:p w:rsidR="005029C9" w:rsidRPr="0039471F" w:rsidRDefault="005029C9" w:rsidP="00F76B02">
            <w:pPr>
              <w:spacing w:after="0" w:line="240" w:lineRule="auto"/>
              <w:jc w:val="center"/>
              <w:rPr>
                <w:rFonts w:ascii="Times New Roman" w:hAnsi="Times New Roman"/>
                <w:b/>
                <w:sz w:val="14"/>
                <w:szCs w:val="14"/>
                <w:lang w:eastAsia="uk-UA"/>
              </w:rPr>
            </w:pPr>
            <w:r w:rsidRPr="0039471F">
              <w:rPr>
                <w:rFonts w:ascii="Times New Roman" w:hAnsi="Times New Roman"/>
                <w:b/>
                <w:sz w:val="14"/>
                <w:szCs w:val="14"/>
                <w:lang w:eastAsia="uk-UA"/>
              </w:rPr>
              <w:t>АКТ</w:t>
            </w:r>
          </w:p>
          <w:p w:rsidR="005029C9" w:rsidRPr="0039471F" w:rsidRDefault="005029C9" w:rsidP="00F76B02">
            <w:pPr>
              <w:spacing w:after="0" w:line="240" w:lineRule="auto"/>
              <w:jc w:val="center"/>
              <w:rPr>
                <w:rFonts w:ascii="Times New Roman" w:hAnsi="Times New Roman"/>
                <w:b/>
                <w:sz w:val="14"/>
                <w:szCs w:val="14"/>
                <w:lang w:eastAsia="uk-UA"/>
              </w:rPr>
            </w:pPr>
            <w:r w:rsidRPr="0039471F">
              <w:rPr>
                <w:rFonts w:ascii="Times New Roman" w:hAnsi="Times New Roman"/>
                <w:b/>
                <w:sz w:val="14"/>
                <w:szCs w:val="14"/>
                <w:lang w:eastAsia="uk-UA"/>
              </w:rPr>
              <w:t>відбору зразків лікарських засобів для лабораторної перевірки їх якості</w:t>
            </w:r>
          </w:p>
          <w:p w:rsidR="005029C9" w:rsidRPr="0039471F" w:rsidRDefault="005029C9" w:rsidP="00F76B02">
            <w:pPr>
              <w:spacing w:after="0" w:line="240" w:lineRule="auto"/>
              <w:jc w:val="center"/>
              <w:rPr>
                <w:rFonts w:ascii="Times New Roman" w:hAnsi="Times New Roman"/>
                <w:sz w:val="14"/>
                <w:szCs w:val="14"/>
                <w:lang w:eastAsia="uk-UA"/>
              </w:rPr>
            </w:pPr>
          </w:p>
          <w:tbl>
            <w:tblPr>
              <w:tblW w:w="0" w:type="auto"/>
              <w:tblInd w:w="137" w:type="dxa"/>
              <w:tblLayout w:type="fixed"/>
              <w:tblLook w:val="04A0" w:firstRow="1" w:lastRow="0" w:firstColumn="1" w:lastColumn="0" w:noHBand="0" w:noVBand="1"/>
            </w:tblPr>
            <w:tblGrid>
              <w:gridCol w:w="3969"/>
              <w:gridCol w:w="2977"/>
            </w:tblGrid>
            <w:tr w:rsidR="005029C9" w:rsidRPr="0039471F" w:rsidTr="003875B3">
              <w:tc>
                <w:tcPr>
                  <w:tcW w:w="3969" w:type="dxa"/>
                  <w:shd w:val="clear" w:color="auto" w:fill="auto"/>
                </w:tcPr>
                <w:p w:rsidR="005029C9" w:rsidRPr="0039471F" w:rsidRDefault="005029C9" w:rsidP="00F76B02">
                  <w:pPr>
                    <w:spacing w:after="0" w:line="240" w:lineRule="auto"/>
                    <w:jc w:val="both"/>
                    <w:rPr>
                      <w:rFonts w:ascii="Times New Roman" w:hAnsi="Times New Roman"/>
                      <w:sz w:val="14"/>
                      <w:szCs w:val="14"/>
                      <w:lang w:eastAsia="uk-UA"/>
                    </w:rPr>
                  </w:pPr>
                </w:p>
                <w:p w:rsidR="005029C9" w:rsidRPr="0039471F" w:rsidRDefault="005029C9" w:rsidP="00F76B02">
                  <w:pPr>
                    <w:spacing w:after="0" w:line="240" w:lineRule="auto"/>
                    <w:jc w:val="center"/>
                    <w:rPr>
                      <w:rFonts w:ascii="Times New Roman" w:hAnsi="Times New Roman"/>
                      <w:sz w:val="14"/>
                      <w:szCs w:val="14"/>
                      <w:lang w:eastAsia="uk-UA"/>
                    </w:rPr>
                  </w:pPr>
                  <w:r w:rsidRPr="0039471F">
                    <w:rPr>
                      <w:rFonts w:ascii="Times New Roman" w:hAnsi="Times New Roman"/>
                      <w:sz w:val="14"/>
                      <w:szCs w:val="14"/>
                      <w:lang w:eastAsia="uk-UA"/>
                    </w:rPr>
                    <w:t>_____________________________________________</w:t>
                  </w:r>
                </w:p>
                <w:p w:rsidR="005029C9" w:rsidRPr="0039471F" w:rsidRDefault="005029C9" w:rsidP="00F76B02">
                  <w:pPr>
                    <w:spacing w:after="0" w:line="240" w:lineRule="auto"/>
                    <w:jc w:val="center"/>
                    <w:rPr>
                      <w:rFonts w:ascii="Times New Roman" w:hAnsi="Times New Roman"/>
                      <w:sz w:val="10"/>
                      <w:szCs w:val="10"/>
                      <w:lang w:eastAsia="uk-UA"/>
                    </w:rPr>
                  </w:pPr>
                  <w:r w:rsidRPr="0039471F">
                    <w:rPr>
                      <w:rFonts w:ascii="Times New Roman" w:hAnsi="Times New Roman"/>
                      <w:sz w:val="10"/>
                      <w:szCs w:val="10"/>
                      <w:lang w:eastAsia="uk-UA"/>
                    </w:rPr>
                    <w:t>(місце відбору зразків - назва та адреса підрозділу, суб'єкта)</w:t>
                  </w:r>
                </w:p>
              </w:tc>
              <w:tc>
                <w:tcPr>
                  <w:tcW w:w="2977" w:type="dxa"/>
                  <w:shd w:val="clear" w:color="auto" w:fill="auto"/>
                </w:tcPr>
                <w:p w:rsidR="005029C9" w:rsidRPr="0039471F" w:rsidRDefault="005029C9" w:rsidP="00F76B02">
                  <w:pPr>
                    <w:spacing w:after="0" w:line="240" w:lineRule="auto"/>
                    <w:jc w:val="both"/>
                    <w:rPr>
                      <w:rFonts w:ascii="Times New Roman" w:hAnsi="Times New Roman"/>
                      <w:sz w:val="14"/>
                      <w:szCs w:val="14"/>
                      <w:lang w:eastAsia="uk-UA"/>
                    </w:rPr>
                  </w:pPr>
                </w:p>
                <w:p w:rsidR="005029C9" w:rsidRPr="0039471F" w:rsidRDefault="005029C9" w:rsidP="00F76B02">
                  <w:pPr>
                    <w:spacing w:after="0" w:line="240" w:lineRule="auto"/>
                    <w:jc w:val="center"/>
                    <w:rPr>
                      <w:rFonts w:ascii="Times New Roman" w:hAnsi="Times New Roman"/>
                      <w:sz w:val="14"/>
                      <w:szCs w:val="14"/>
                      <w:lang w:eastAsia="uk-UA"/>
                    </w:rPr>
                  </w:pPr>
                  <w:r w:rsidRPr="0039471F">
                    <w:rPr>
                      <w:rFonts w:ascii="Times New Roman" w:hAnsi="Times New Roman"/>
                      <w:sz w:val="14"/>
                      <w:szCs w:val="14"/>
                      <w:lang w:eastAsia="uk-UA"/>
                    </w:rPr>
                    <w:t>"___" ____________ р. </w:t>
                  </w:r>
                </w:p>
              </w:tc>
            </w:tr>
          </w:tbl>
          <w:p w:rsidR="005029C9" w:rsidRPr="0039471F" w:rsidRDefault="005029C9" w:rsidP="00F76B02">
            <w:pPr>
              <w:spacing w:after="0" w:line="240" w:lineRule="auto"/>
              <w:jc w:val="both"/>
              <w:rPr>
                <w:rFonts w:ascii="Times New Roman" w:hAnsi="Times New Roman"/>
                <w:sz w:val="14"/>
                <w:szCs w:val="14"/>
                <w:lang w:eastAsia="uk-UA"/>
              </w:rPr>
            </w:pPr>
          </w:p>
          <w:p w:rsidR="005029C9" w:rsidRPr="0039471F" w:rsidRDefault="005029C9" w:rsidP="00F76B02">
            <w:pPr>
              <w:spacing w:after="0" w:line="240" w:lineRule="auto"/>
              <w:jc w:val="both"/>
              <w:rPr>
                <w:rFonts w:ascii="Times New Roman" w:hAnsi="Times New Roman"/>
                <w:sz w:val="14"/>
                <w:szCs w:val="14"/>
                <w:lang w:eastAsia="uk-UA"/>
              </w:rPr>
            </w:pPr>
            <w:r w:rsidRPr="0039471F">
              <w:rPr>
                <w:rFonts w:ascii="Times New Roman" w:hAnsi="Times New Roman"/>
                <w:sz w:val="14"/>
                <w:szCs w:val="14"/>
                <w:lang w:eastAsia="uk-UA"/>
              </w:rPr>
              <w:t>Посадовою/</w:t>
            </w:r>
            <w:proofErr w:type="spellStart"/>
            <w:r w:rsidRPr="0039471F">
              <w:rPr>
                <w:rFonts w:ascii="Times New Roman" w:hAnsi="Times New Roman"/>
                <w:sz w:val="14"/>
                <w:szCs w:val="14"/>
                <w:lang w:eastAsia="uk-UA"/>
              </w:rPr>
              <w:t>ими</w:t>
            </w:r>
            <w:proofErr w:type="spellEnd"/>
            <w:r w:rsidRPr="0039471F">
              <w:rPr>
                <w:rFonts w:ascii="Times New Roman" w:hAnsi="Times New Roman"/>
                <w:sz w:val="14"/>
                <w:szCs w:val="14"/>
                <w:lang w:eastAsia="uk-UA"/>
              </w:rPr>
              <w:t>/ особою/</w:t>
            </w:r>
            <w:proofErr w:type="spellStart"/>
            <w:r w:rsidRPr="0039471F">
              <w:rPr>
                <w:rFonts w:ascii="Times New Roman" w:hAnsi="Times New Roman"/>
                <w:sz w:val="14"/>
                <w:szCs w:val="14"/>
                <w:lang w:eastAsia="uk-UA"/>
              </w:rPr>
              <w:t>ами</w:t>
            </w:r>
            <w:proofErr w:type="spellEnd"/>
            <w:r w:rsidRPr="0039471F">
              <w:rPr>
                <w:rFonts w:ascii="Times New Roman" w:hAnsi="Times New Roman"/>
                <w:sz w:val="14"/>
                <w:szCs w:val="14"/>
                <w:lang w:eastAsia="uk-UA"/>
              </w:rPr>
              <w:t xml:space="preserve">/ Державної служби України з лікарських засобів та контролю за наркотиками __________________________________________________________________ </w:t>
            </w:r>
          </w:p>
          <w:p w:rsidR="005029C9" w:rsidRPr="0039471F" w:rsidRDefault="005029C9" w:rsidP="00F76B02">
            <w:pPr>
              <w:spacing w:after="0" w:line="240" w:lineRule="auto"/>
              <w:jc w:val="both"/>
              <w:rPr>
                <w:rFonts w:ascii="Times New Roman" w:hAnsi="Times New Roman"/>
                <w:sz w:val="14"/>
                <w:szCs w:val="14"/>
                <w:lang w:eastAsia="uk-UA"/>
              </w:rPr>
            </w:pPr>
            <w:r w:rsidRPr="0039471F">
              <w:rPr>
                <w:rFonts w:ascii="Times New Roman" w:hAnsi="Times New Roman"/>
                <w:sz w:val="14"/>
                <w:szCs w:val="14"/>
                <w:lang w:eastAsia="uk-UA"/>
              </w:rPr>
              <w:t>__________________________________________________________________</w:t>
            </w:r>
          </w:p>
          <w:p w:rsidR="005029C9" w:rsidRPr="0039471F" w:rsidRDefault="005029C9" w:rsidP="00F76B02">
            <w:pPr>
              <w:spacing w:after="0" w:line="240" w:lineRule="auto"/>
              <w:rPr>
                <w:rFonts w:ascii="Times New Roman" w:hAnsi="Times New Roman"/>
                <w:sz w:val="10"/>
                <w:szCs w:val="10"/>
                <w:lang w:eastAsia="uk-UA"/>
              </w:rPr>
            </w:pPr>
            <w:r w:rsidRPr="0039471F">
              <w:rPr>
                <w:rFonts w:ascii="Times New Roman" w:hAnsi="Times New Roman"/>
                <w:sz w:val="14"/>
                <w:szCs w:val="14"/>
                <w:lang w:eastAsia="uk-UA"/>
              </w:rPr>
              <w:t xml:space="preserve">                                                  </w:t>
            </w:r>
            <w:r w:rsidRPr="0039471F">
              <w:rPr>
                <w:rFonts w:ascii="Times New Roman" w:hAnsi="Times New Roman"/>
                <w:sz w:val="10"/>
                <w:szCs w:val="10"/>
                <w:lang w:eastAsia="uk-UA"/>
              </w:rPr>
              <w:t>(прізвище, ім'я, по батькові)</w:t>
            </w:r>
          </w:p>
          <w:p w:rsidR="005029C9" w:rsidRPr="0039471F" w:rsidRDefault="005029C9" w:rsidP="00F76B02">
            <w:pPr>
              <w:spacing w:after="0" w:line="240" w:lineRule="auto"/>
              <w:jc w:val="both"/>
              <w:rPr>
                <w:rFonts w:ascii="Times New Roman" w:hAnsi="Times New Roman"/>
                <w:sz w:val="14"/>
                <w:szCs w:val="14"/>
                <w:lang w:eastAsia="uk-UA"/>
              </w:rPr>
            </w:pPr>
          </w:p>
          <w:p w:rsidR="005029C9" w:rsidRPr="0039471F" w:rsidRDefault="005029C9" w:rsidP="00F76B02">
            <w:pPr>
              <w:spacing w:after="0" w:line="240" w:lineRule="auto"/>
              <w:jc w:val="both"/>
              <w:rPr>
                <w:rFonts w:ascii="Times New Roman" w:hAnsi="Times New Roman"/>
                <w:sz w:val="14"/>
                <w:szCs w:val="14"/>
                <w:lang w:eastAsia="uk-UA"/>
              </w:rPr>
            </w:pPr>
            <w:r w:rsidRPr="0039471F">
              <w:rPr>
                <w:rFonts w:ascii="Times New Roman" w:hAnsi="Times New Roman"/>
                <w:sz w:val="14"/>
                <w:szCs w:val="14"/>
                <w:lang w:eastAsia="uk-UA"/>
              </w:rPr>
              <w:t>на підставі рішення _________________________________________________</w:t>
            </w:r>
          </w:p>
          <w:p w:rsidR="005029C9" w:rsidRPr="0039471F" w:rsidRDefault="005029C9" w:rsidP="00F76B02">
            <w:pPr>
              <w:spacing w:after="0" w:line="240" w:lineRule="auto"/>
              <w:jc w:val="both"/>
              <w:rPr>
                <w:rFonts w:ascii="Times New Roman" w:hAnsi="Times New Roman"/>
                <w:sz w:val="10"/>
                <w:szCs w:val="10"/>
                <w:lang w:eastAsia="uk-UA"/>
              </w:rPr>
            </w:pPr>
            <w:r w:rsidRPr="0039471F">
              <w:rPr>
                <w:rFonts w:ascii="Times New Roman" w:hAnsi="Times New Roman"/>
                <w:sz w:val="14"/>
                <w:szCs w:val="14"/>
                <w:lang w:eastAsia="uk-UA"/>
              </w:rPr>
              <w:t xml:space="preserve">                                                             </w:t>
            </w:r>
            <w:r w:rsidR="004431A2" w:rsidRPr="0039471F">
              <w:rPr>
                <w:rFonts w:ascii="Times New Roman" w:hAnsi="Times New Roman"/>
                <w:sz w:val="10"/>
                <w:szCs w:val="10"/>
                <w:lang w:eastAsia="uk-UA"/>
              </w:rPr>
              <w:t>(наказ, р</w:t>
            </w:r>
            <w:r w:rsidRPr="0039471F">
              <w:rPr>
                <w:rFonts w:ascii="Times New Roman" w:hAnsi="Times New Roman"/>
                <w:sz w:val="10"/>
                <w:szCs w:val="10"/>
                <w:lang w:eastAsia="uk-UA"/>
              </w:rPr>
              <w:t>озпорядження) </w:t>
            </w:r>
          </w:p>
          <w:p w:rsidR="005029C9" w:rsidRPr="0039471F" w:rsidRDefault="005029C9" w:rsidP="00F76B02">
            <w:pPr>
              <w:spacing w:after="0" w:line="240" w:lineRule="auto"/>
              <w:jc w:val="both"/>
              <w:rPr>
                <w:rFonts w:ascii="Times New Roman" w:hAnsi="Times New Roman"/>
                <w:sz w:val="14"/>
                <w:szCs w:val="14"/>
                <w:lang w:eastAsia="uk-UA"/>
              </w:rPr>
            </w:pPr>
          </w:p>
          <w:p w:rsidR="005029C9" w:rsidRPr="0039471F" w:rsidRDefault="005029C9" w:rsidP="00F76B02">
            <w:pPr>
              <w:spacing w:after="0" w:line="240" w:lineRule="auto"/>
              <w:jc w:val="both"/>
              <w:rPr>
                <w:rFonts w:ascii="Times New Roman" w:hAnsi="Times New Roman"/>
                <w:sz w:val="14"/>
                <w:szCs w:val="14"/>
                <w:lang w:eastAsia="uk-UA"/>
              </w:rPr>
            </w:pPr>
            <w:r w:rsidRPr="0039471F">
              <w:rPr>
                <w:rFonts w:ascii="Times New Roman" w:hAnsi="Times New Roman"/>
                <w:sz w:val="14"/>
                <w:szCs w:val="14"/>
                <w:lang w:eastAsia="uk-UA"/>
              </w:rPr>
              <w:t xml:space="preserve">Державної служби України з лікарських засобів та контролю за наркотиками в _______________ </w:t>
            </w:r>
            <w:r w:rsidR="00F31FEF">
              <w:rPr>
                <w:rFonts w:ascii="Times New Roman" w:hAnsi="Times New Roman"/>
                <w:sz w:val="14"/>
                <w:szCs w:val="14"/>
                <w:lang w:eastAsia="uk-UA"/>
              </w:rPr>
              <w:t xml:space="preserve">   </w:t>
            </w:r>
            <w:r w:rsidRPr="0039471F">
              <w:rPr>
                <w:rFonts w:ascii="Times New Roman" w:hAnsi="Times New Roman"/>
                <w:sz w:val="14"/>
                <w:szCs w:val="14"/>
                <w:lang w:eastAsia="uk-UA"/>
              </w:rPr>
              <w:t>від "___" ____________ р. № ___</w:t>
            </w:r>
          </w:p>
          <w:p w:rsidR="005029C9" w:rsidRPr="0039471F" w:rsidRDefault="005029C9" w:rsidP="00F76B02">
            <w:pPr>
              <w:spacing w:after="0" w:line="240" w:lineRule="auto"/>
              <w:jc w:val="both"/>
              <w:rPr>
                <w:rFonts w:ascii="Times New Roman" w:hAnsi="Times New Roman"/>
                <w:sz w:val="14"/>
                <w:szCs w:val="14"/>
                <w:lang w:eastAsia="uk-UA"/>
              </w:rPr>
            </w:pPr>
          </w:p>
          <w:p w:rsidR="005029C9" w:rsidRPr="0039471F" w:rsidRDefault="005029C9" w:rsidP="00F76B02">
            <w:pPr>
              <w:spacing w:after="0" w:line="240" w:lineRule="auto"/>
              <w:jc w:val="both"/>
              <w:rPr>
                <w:rFonts w:ascii="Times New Roman" w:hAnsi="Times New Roman"/>
                <w:sz w:val="14"/>
                <w:szCs w:val="14"/>
                <w:lang w:eastAsia="uk-UA"/>
              </w:rPr>
            </w:pPr>
            <w:r w:rsidRPr="0039471F">
              <w:rPr>
                <w:rFonts w:ascii="Times New Roman" w:hAnsi="Times New Roman"/>
                <w:sz w:val="14"/>
                <w:szCs w:val="14"/>
                <w:lang w:eastAsia="uk-UA"/>
              </w:rPr>
              <w:t>проведено в _______________________________________________________</w:t>
            </w:r>
          </w:p>
          <w:p w:rsidR="005029C9" w:rsidRPr="0039471F" w:rsidRDefault="005029C9" w:rsidP="00F76B02">
            <w:pPr>
              <w:spacing w:after="0" w:line="240" w:lineRule="auto"/>
              <w:jc w:val="both"/>
              <w:rPr>
                <w:rFonts w:ascii="Times New Roman" w:hAnsi="Times New Roman"/>
                <w:sz w:val="10"/>
                <w:szCs w:val="10"/>
                <w:lang w:eastAsia="uk-UA"/>
              </w:rPr>
            </w:pPr>
            <w:r w:rsidRPr="0039471F">
              <w:rPr>
                <w:rFonts w:ascii="Times New Roman" w:hAnsi="Times New Roman"/>
                <w:sz w:val="14"/>
                <w:szCs w:val="14"/>
                <w:lang w:eastAsia="uk-UA"/>
              </w:rPr>
              <w:t xml:space="preserve">                                  </w:t>
            </w:r>
            <w:r w:rsidRPr="0039471F">
              <w:rPr>
                <w:rFonts w:ascii="Times New Roman" w:hAnsi="Times New Roman"/>
                <w:sz w:val="10"/>
                <w:szCs w:val="10"/>
                <w:lang w:eastAsia="uk-UA"/>
              </w:rPr>
              <w:t>(місцезнаходження суб'єкта господарської діяльності, митниці)</w:t>
            </w:r>
          </w:p>
          <w:p w:rsidR="005029C9" w:rsidRPr="0039471F" w:rsidRDefault="005029C9" w:rsidP="00F76B02">
            <w:pPr>
              <w:spacing w:after="0" w:line="240" w:lineRule="auto"/>
              <w:jc w:val="both"/>
              <w:rPr>
                <w:rFonts w:ascii="Times New Roman" w:hAnsi="Times New Roman"/>
                <w:sz w:val="14"/>
                <w:szCs w:val="14"/>
                <w:lang w:eastAsia="uk-UA"/>
              </w:rPr>
            </w:pPr>
            <w:r w:rsidRPr="0039471F">
              <w:rPr>
                <w:rFonts w:ascii="Times New Roman" w:hAnsi="Times New Roman"/>
                <w:sz w:val="14"/>
                <w:szCs w:val="14"/>
                <w:lang w:eastAsia="uk-UA"/>
              </w:rPr>
              <w:t xml:space="preserve">__________________________________________________________________ </w:t>
            </w:r>
          </w:p>
          <w:p w:rsidR="005029C9" w:rsidRPr="0039471F" w:rsidRDefault="005029C9" w:rsidP="00F76B02">
            <w:pPr>
              <w:spacing w:after="0" w:line="240" w:lineRule="auto"/>
              <w:jc w:val="both"/>
              <w:rPr>
                <w:rFonts w:ascii="Times New Roman" w:hAnsi="Times New Roman"/>
                <w:sz w:val="14"/>
                <w:szCs w:val="14"/>
                <w:lang w:eastAsia="uk-UA"/>
              </w:rPr>
            </w:pPr>
          </w:p>
          <w:p w:rsidR="005029C9" w:rsidRPr="0039471F" w:rsidRDefault="005029C9" w:rsidP="00F76B02">
            <w:pPr>
              <w:spacing w:after="0" w:line="240" w:lineRule="auto"/>
              <w:jc w:val="both"/>
              <w:rPr>
                <w:rFonts w:ascii="Times New Roman" w:hAnsi="Times New Roman"/>
                <w:sz w:val="14"/>
                <w:szCs w:val="14"/>
                <w:lang w:eastAsia="uk-UA"/>
              </w:rPr>
            </w:pPr>
            <w:r w:rsidRPr="0039471F">
              <w:rPr>
                <w:rFonts w:ascii="Times New Roman" w:hAnsi="Times New Roman"/>
                <w:sz w:val="14"/>
                <w:szCs w:val="14"/>
                <w:lang w:eastAsia="uk-UA"/>
              </w:rPr>
              <w:t>у присутності ______________________________________________________</w:t>
            </w:r>
          </w:p>
          <w:p w:rsidR="005029C9" w:rsidRPr="0039471F" w:rsidRDefault="005029C9" w:rsidP="00F76B02">
            <w:pPr>
              <w:spacing w:after="0" w:line="240" w:lineRule="auto"/>
              <w:jc w:val="both"/>
              <w:rPr>
                <w:rFonts w:ascii="Times New Roman" w:hAnsi="Times New Roman"/>
                <w:sz w:val="10"/>
                <w:szCs w:val="10"/>
                <w:lang w:eastAsia="uk-UA"/>
              </w:rPr>
            </w:pPr>
            <w:r w:rsidRPr="0039471F">
              <w:rPr>
                <w:rFonts w:ascii="Times New Roman" w:hAnsi="Times New Roman"/>
                <w:sz w:val="14"/>
                <w:szCs w:val="14"/>
                <w:lang w:eastAsia="uk-UA"/>
              </w:rPr>
              <w:t xml:space="preserve">                                                 </w:t>
            </w:r>
            <w:r w:rsidRPr="0039471F">
              <w:rPr>
                <w:rFonts w:ascii="Times New Roman" w:hAnsi="Times New Roman"/>
                <w:sz w:val="10"/>
                <w:szCs w:val="10"/>
                <w:lang w:eastAsia="uk-UA"/>
              </w:rPr>
              <w:t>(посада та прізвище представника суб'єкта) </w:t>
            </w:r>
          </w:p>
          <w:p w:rsidR="005029C9" w:rsidRPr="0039471F" w:rsidRDefault="005029C9" w:rsidP="00F76B02">
            <w:pPr>
              <w:spacing w:after="0" w:line="240" w:lineRule="auto"/>
              <w:jc w:val="both"/>
              <w:rPr>
                <w:rFonts w:ascii="Times New Roman" w:hAnsi="Times New Roman"/>
                <w:sz w:val="14"/>
                <w:szCs w:val="14"/>
                <w:lang w:eastAsia="uk-UA"/>
              </w:rPr>
            </w:pPr>
          </w:p>
          <w:p w:rsidR="005029C9" w:rsidRPr="0039471F" w:rsidRDefault="005029C9" w:rsidP="00F76B02">
            <w:pPr>
              <w:spacing w:after="0" w:line="240" w:lineRule="auto"/>
              <w:jc w:val="both"/>
              <w:rPr>
                <w:rFonts w:ascii="Times New Roman" w:hAnsi="Times New Roman"/>
                <w:sz w:val="14"/>
                <w:szCs w:val="14"/>
                <w:lang w:eastAsia="uk-UA"/>
              </w:rPr>
            </w:pPr>
            <w:r w:rsidRPr="0039471F">
              <w:rPr>
                <w:rFonts w:ascii="Times New Roman" w:hAnsi="Times New Roman"/>
                <w:sz w:val="14"/>
                <w:szCs w:val="14"/>
                <w:lang w:eastAsia="uk-UA"/>
              </w:rPr>
              <w:t xml:space="preserve">відбір зразків лікарських засобів для лабораторної перевірки їх якості: </w:t>
            </w:r>
          </w:p>
          <w:tbl>
            <w:tblPr>
              <w:tblW w:w="5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
              <w:gridCol w:w="850"/>
              <w:gridCol w:w="709"/>
              <w:gridCol w:w="967"/>
              <w:gridCol w:w="745"/>
              <w:gridCol w:w="839"/>
              <w:gridCol w:w="651"/>
              <w:gridCol w:w="745"/>
            </w:tblGrid>
            <w:tr w:rsidR="005029C9" w:rsidRPr="0039471F" w:rsidTr="002908AC">
              <w:trPr>
                <w:trHeight w:val="2280"/>
              </w:trPr>
              <w:tc>
                <w:tcPr>
                  <w:tcW w:w="453" w:type="dxa"/>
                  <w:shd w:val="clear" w:color="auto" w:fill="auto"/>
                </w:tcPr>
                <w:p w:rsidR="005029C9" w:rsidRPr="0039471F" w:rsidRDefault="005029C9" w:rsidP="00F76B02">
                  <w:pPr>
                    <w:spacing w:after="0" w:line="240" w:lineRule="auto"/>
                    <w:jc w:val="center"/>
                    <w:rPr>
                      <w:rFonts w:ascii="Times New Roman" w:hAnsi="Times New Roman"/>
                      <w:b/>
                      <w:sz w:val="14"/>
                      <w:szCs w:val="14"/>
                      <w:lang w:eastAsia="uk-UA"/>
                    </w:rPr>
                  </w:pPr>
                  <w:r w:rsidRPr="0039471F">
                    <w:rPr>
                      <w:rFonts w:ascii="Times New Roman" w:hAnsi="Times New Roman"/>
                      <w:b/>
                      <w:sz w:val="14"/>
                      <w:szCs w:val="14"/>
                      <w:lang w:eastAsia="uk-UA"/>
                    </w:rPr>
                    <w:lastRenderedPageBreak/>
                    <w:t>№</w:t>
                  </w:r>
                </w:p>
                <w:p w:rsidR="005029C9" w:rsidRPr="0039471F" w:rsidRDefault="005029C9" w:rsidP="00F76B02">
                  <w:pPr>
                    <w:spacing w:after="0" w:line="240" w:lineRule="auto"/>
                    <w:jc w:val="center"/>
                    <w:rPr>
                      <w:rFonts w:ascii="Times New Roman" w:hAnsi="Times New Roman"/>
                      <w:b/>
                      <w:sz w:val="14"/>
                      <w:szCs w:val="14"/>
                      <w:lang w:eastAsia="uk-UA"/>
                    </w:rPr>
                  </w:pPr>
                  <w:r w:rsidRPr="0039471F">
                    <w:rPr>
                      <w:rFonts w:ascii="Times New Roman" w:hAnsi="Times New Roman"/>
                      <w:b/>
                      <w:sz w:val="14"/>
                      <w:szCs w:val="14"/>
                      <w:lang w:eastAsia="uk-UA"/>
                    </w:rPr>
                    <w:t>з/п</w:t>
                  </w:r>
                </w:p>
              </w:tc>
              <w:tc>
                <w:tcPr>
                  <w:tcW w:w="850" w:type="dxa"/>
                  <w:shd w:val="clear" w:color="auto" w:fill="auto"/>
                </w:tcPr>
                <w:p w:rsidR="005029C9" w:rsidRPr="0039471F" w:rsidRDefault="005029C9" w:rsidP="00F76B02">
                  <w:pPr>
                    <w:spacing w:after="0" w:line="240" w:lineRule="auto"/>
                    <w:jc w:val="center"/>
                    <w:rPr>
                      <w:rFonts w:ascii="Times New Roman" w:hAnsi="Times New Roman"/>
                      <w:b/>
                      <w:sz w:val="14"/>
                      <w:szCs w:val="14"/>
                      <w:lang w:eastAsia="uk-UA"/>
                    </w:rPr>
                  </w:pPr>
                  <w:r w:rsidRPr="0039471F">
                    <w:rPr>
                      <w:rFonts w:ascii="Times New Roman" w:hAnsi="Times New Roman"/>
                      <w:b/>
                      <w:sz w:val="14"/>
                      <w:szCs w:val="14"/>
                      <w:lang w:eastAsia="uk-UA"/>
                    </w:rPr>
                    <w:t>Найменування лікарського засобу (ЛЗ) (фірма-виробник, країна)</w:t>
                  </w:r>
                </w:p>
              </w:tc>
              <w:tc>
                <w:tcPr>
                  <w:tcW w:w="709" w:type="dxa"/>
                  <w:shd w:val="clear" w:color="auto" w:fill="auto"/>
                </w:tcPr>
                <w:p w:rsidR="005029C9" w:rsidRPr="0039471F" w:rsidRDefault="005029C9" w:rsidP="00F76B02">
                  <w:pPr>
                    <w:spacing w:after="0" w:line="240" w:lineRule="auto"/>
                    <w:jc w:val="center"/>
                    <w:rPr>
                      <w:rFonts w:ascii="Times New Roman" w:hAnsi="Times New Roman"/>
                      <w:b/>
                      <w:sz w:val="14"/>
                      <w:szCs w:val="14"/>
                      <w:lang w:eastAsia="uk-UA"/>
                    </w:rPr>
                  </w:pPr>
                  <w:r w:rsidRPr="0039471F">
                    <w:rPr>
                      <w:rFonts w:ascii="Times New Roman" w:hAnsi="Times New Roman"/>
                      <w:b/>
                      <w:sz w:val="14"/>
                      <w:szCs w:val="14"/>
                      <w:lang w:eastAsia="uk-UA"/>
                    </w:rPr>
                    <w:t>Номер, серії</w:t>
                  </w:r>
                </w:p>
              </w:tc>
              <w:tc>
                <w:tcPr>
                  <w:tcW w:w="967" w:type="dxa"/>
                  <w:shd w:val="clear" w:color="auto" w:fill="auto"/>
                </w:tcPr>
                <w:p w:rsidR="005029C9" w:rsidRPr="0039471F" w:rsidRDefault="005029C9" w:rsidP="00F76B02">
                  <w:pPr>
                    <w:spacing w:after="0" w:line="240" w:lineRule="auto"/>
                    <w:jc w:val="center"/>
                    <w:rPr>
                      <w:rFonts w:ascii="Times New Roman" w:hAnsi="Times New Roman"/>
                      <w:b/>
                      <w:sz w:val="14"/>
                      <w:szCs w:val="14"/>
                      <w:lang w:eastAsia="uk-UA"/>
                    </w:rPr>
                  </w:pPr>
                  <w:r w:rsidRPr="0039471F">
                    <w:rPr>
                      <w:rFonts w:ascii="Times New Roman" w:hAnsi="Times New Roman"/>
                      <w:b/>
                      <w:sz w:val="14"/>
                      <w:szCs w:val="14"/>
                      <w:lang w:eastAsia="uk-UA"/>
                    </w:rPr>
                    <w:t>Від кого надійшли лікарські засоби (назва постачальника, номер та дата документа, кількість ЛЗ)</w:t>
                  </w:r>
                </w:p>
              </w:tc>
              <w:tc>
                <w:tcPr>
                  <w:tcW w:w="745" w:type="dxa"/>
                  <w:shd w:val="clear" w:color="auto" w:fill="auto"/>
                </w:tcPr>
                <w:p w:rsidR="005029C9" w:rsidRPr="0039471F" w:rsidRDefault="005029C9" w:rsidP="00F76B02">
                  <w:pPr>
                    <w:spacing w:after="0" w:line="240" w:lineRule="auto"/>
                    <w:jc w:val="center"/>
                    <w:rPr>
                      <w:rFonts w:ascii="Times New Roman" w:hAnsi="Times New Roman"/>
                      <w:b/>
                      <w:sz w:val="14"/>
                      <w:szCs w:val="14"/>
                      <w:lang w:eastAsia="uk-UA"/>
                    </w:rPr>
                  </w:pPr>
                  <w:r w:rsidRPr="0039471F">
                    <w:rPr>
                      <w:rFonts w:ascii="Times New Roman" w:hAnsi="Times New Roman"/>
                      <w:b/>
                      <w:sz w:val="14"/>
                      <w:szCs w:val="14"/>
                      <w:lang w:eastAsia="uk-UA"/>
                    </w:rPr>
                    <w:t>Кількість відібраних зразків</w:t>
                  </w:r>
                </w:p>
              </w:tc>
              <w:tc>
                <w:tcPr>
                  <w:tcW w:w="839" w:type="dxa"/>
                  <w:shd w:val="clear" w:color="auto" w:fill="auto"/>
                </w:tcPr>
                <w:p w:rsidR="005029C9" w:rsidRPr="0039471F" w:rsidRDefault="005029C9" w:rsidP="00F76B02">
                  <w:pPr>
                    <w:spacing w:after="0" w:line="240" w:lineRule="auto"/>
                    <w:jc w:val="center"/>
                    <w:rPr>
                      <w:rFonts w:ascii="Times New Roman" w:hAnsi="Times New Roman"/>
                      <w:b/>
                      <w:sz w:val="14"/>
                      <w:szCs w:val="14"/>
                      <w:lang w:eastAsia="uk-UA"/>
                    </w:rPr>
                  </w:pPr>
                  <w:r w:rsidRPr="0039471F">
                    <w:rPr>
                      <w:rFonts w:ascii="Times New Roman" w:hAnsi="Times New Roman"/>
                      <w:b/>
                      <w:sz w:val="14"/>
                      <w:szCs w:val="14"/>
                      <w:lang w:eastAsia="uk-UA"/>
                    </w:rPr>
                    <w:t>Вартість</w:t>
                  </w:r>
                </w:p>
              </w:tc>
              <w:tc>
                <w:tcPr>
                  <w:tcW w:w="651" w:type="dxa"/>
                  <w:shd w:val="clear" w:color="auto" w:fill="auto"/>
                </w:tcPr>
                <w:p w:rsidR="005029C9" w:rsidRPr="0039471F" w:rsidRDefault="005029C9" w:rsidP="00F76B02">
                  <w:pPr>
                    <w:spacing w:after="0" w:line="240" w:lineRule="auto"/>
                    <w:jc w:val="center"/>
                    <w:rPr>
                      <w:rFonts w:ascii="Times New Roman" w:hAnsi="Times New Roman"/>
                      <w:b/>
                      <w:sz w:val="14"/>
                      <w:szCs w:val="14"/>
                      <w:lang w:eastAsia="uk-UA"/>
                    </w:rPr>
                  </w:pPr>
                  <w:r w:rsidRPr="0039471F">
                    <w:rPr>
                      <w:rFonts w:ascii="Times New Roman" w:hAnsi="Times New Roman"/>
                      <w:b/>
                      <w:sz w:val="14"/>
                      <w:szCs w:val="14"/>
                      <w:lang w:eastAsia="uk-UA"/>
                    </w:rPr>
                    <w:t>Загальна кількість ЛЗ на день перевірки</w:t>
                  </w:r>
                </w:p>
              </w:tc>
              <w:tc>
                <w:tcPr>
                  <w:tcW w:w="745" w:type="dxa"/>
                  <w:shd w:val="clear" w:color="auto" w:fill="auto"/>
                </w:tcPr>
                <w:p w:rsidR="005029C9" w:rsidRPr="0039471F" w:rsidRDefault="005029C9" w:rsidP="00F76B02">
                  <w:pPr>
                    <w:spacing w:after="0" w:line="240" w:lineRule="auto"/>
                    <w:jc w:val="center"/>
                    <w:rPr>
                      <w:rFonts w:ascii="Times New Roman" w:hAnsi="Times New Roman"/>
                      <w:b/>
                      <w:sz w:val="14"/>
                      <w:szCs w:val="14"/>
                      <w:lang w:eastAsia="uk-UA"/>
                    </w:rPr>
                  </w:pPr>
                  <w:r w:rsidRPr="0039471F">
                    <w:rPr>
                      <w:rFonts w:ascii="Times New Roman" w:hAnsi="Times New Roman"/>
                      <w:b/>
                      <w:sz w:val="14"/>
                      <w:szCs w:val="14"/>
                      <w:lang w:eastAsia="uk-UA"/>
                    </w:rPr>
                    <w:t>Примітка</w:t>
                  </w:r>
                </w:p>
              </w:tc>
            </w:tr>
            <w:tr w:rsidR="005029C9" w:rsidRPr="0039471F" w:rsidTr="002908AC">
              <w:trPr>
                <w:trHeight w:val="193"/>
              </w:trPr>
              <w:tc>
                <w:tcPr>
                  <w:tcW w:w="453" w:type="dxa"/>
                  <w:shd w:val="clear" w:color="auto" w:fill="auto"/>
                </w:tcPr>
                <w:p w:rsidR="005029C9" w:rsidRPr="0039471F" w:rsidRDefault="005029C9" w:rsidP="00F76B02">
                  <w:pPr>
                    <w:spacing w:after="0" w:line="240" w:lineRule="auto"/>
                    <w:jc w:val="center"/>
                    <w:rPr>
                      <w:rFonts w:ascii="Times New Roman" w:hAnsi="Times New Roman"/>
                      <w:b/>
                      <w:sz w:val="14"/>
                      <w:szCs w:val="14"/>
                      <w:lang w:eastAsia="uk-UA"/>
                    </w:rPr>
                  </w:pPr>
                  <w:r w:rsidRPr="0039471F">
                    <w:rPr>
                      <w:rFonts w:ascii="Times New Roman" w:hAnsi="Times New Roman"/>
                      <w:b/>
                      <w:sz w:val="14"/>
                      <w:szCs w:val="14"/>
                      <w:lang w:eastAsia="uk-UA"/>
                    </w:rPr>
                    <w:t>1</w:t>
                  </w:r>
                </w:p>
              </w:tc>
              <w:tc>
                <w:tcPr>
                  <w:tcW w:w="850" w:type="dxa"/>
                  <w:shd w:val="clear" w:color="auto" w:fill="auto"/>
                </w:tcPr>
                <w:p w:rsidR="005029C9" w:rsidRPr="0039471F" w:rsidRDefault="005029C9" w:rsidP="00F76B02">
                  <w:pPr>
                    <w:spacing w:after="0" w:line="240" w:lineRule="auto"/>
                    <w:jc w:val="center"/>
                    <w:rPr>
                      <w:rFonts w:ascii="Times New Roman" w:hAnsi="Times New Roman"/>
                      <w:b/>
                      <w:sz w:val="14"/>
                      <w:szCs w:val="14"/>
                      <w:lang w:eastAsia="uk-UA"/>
                    </w:rPr>
                  </w:pPr>
                  <w:r w:rsidRPr="0039471F">
                    <w:rPr>
                      <w:rFonts w:ascii="Times New Roman" w:hAnsi="Times New Roman"/>
                      <w:b/>
                      <w:sz w:val="14"/>
                      <w:szCs w:val="14"/>
                      <w:lang w:eastAsia="uk-UA"/>
                    </w:rPr>
                    <w:t>2</w:t>
                  </w:r>
                </w:p>
              </w:tc>
              <w:tc>
                <w:tcPr>
                  <w:tcW w:w="709" w:type="dxa"/>
                  <w:shd w:val="clear" w:color="auto" w:fill="auto"/>
                </w:tcPr>
                <w:p w:rsidR="005029C9" w:rsidRPr="0039471F" w:rsidRDefault="005029C9" w:rsidP="00F76B02">
                  <w:pPr>
                    <w:spacing w:after="0" w:line="240" w:lineRule="auto"/>
                    <w:jc w:val="center"/>
                    <w:rPr>
                      <w:rFonts w:ascii="Times New Roman" w:hAnsi="Times New Roman"/>
                      <w:b/>
                      <w:sz w:val="14"/>
                      <w:szCs w:val="14"/>
                      <w:lang w:eastAsia="uk-UA"/>
                    </w:rPr>
                  </w:pPr>
                  <w:r w:rsidRPr="0039471F">
                    <w:rPr>
                      <w:rFonts w:ascii="Times New Roman" w:hAnsi="Times New Roman"/>
                      <w:b/>
                      <w:sz w:val="14"/>
                      <w:szCs w:val="14"/>
                      <w:lang w:eastAsia="uk-UA"/>
                    </w:rPr>
                    <w:t>3</w:t>
                  </w:r>
                </w:p>
              </w:tc>
              <w:tc>
                <w:tcPr>
                  <w:tcW w:w="967" w:type="dxa"/>
                  <w:shd w:val="clear" w:color="auto" w:fill="auto"/>
                </w:tcPr>
                <w:p w:rsidR="005029C9" w:rsidRPr="0039471F" w:rsidRDefault="005029C9" w:rsidP="00F76B02">
                  <w:pPr>
                    <w:spacing w:after="0" w:line="240" w:lineRule="auto"/>
                    <w:jc w:val="center"/>
                    <w:rPr>
                      <w:rFonts w:ascii="Times New Roman" w:hAnsi="Times New Roman"/>
                      <w:b/>
                      <w:sz w:val="14"/>
                      <w:szCs w:val="14"/>
                      <w:lang w:eastAsia="uk-UA"/>
                    </w:rPr>
                  </w:pPr>
                  <w:r w:rsidRPr="0039471F">
                    <w:rPr>
                      <w:rFonts w:ascii="Times New Roman" w:hAnsi="Times New Roman"/>
                      <w:b/>
                      <w:sz w:val="14"/>
                      <w:szCs w:val="14"/>
                      <w:lang w:eastAsia="uk-UA"/>
                    </w:rPr>
                    <w:t>4</w:t>
                  </w:r>
                </w:p>
              </w:tc>
              <w:tc>
                <w:tcPr>
                  <w:tcW w:w="745" w:type="dxa"/>
                  <w:shd w:val="clear" w:color="auto" w:fill="auto"/>
                </w:tcPr>
                <w:p w:rsidR="005029C9" w:rsidRPr="0039471F" w:rsidRDefault="005029C9" w:rsidP="00F76B02">
                  <w:pPr>
                    <w:spacing w:after="0" w:line="240" w:lineRule="auto"/>
                    <w:jc w:val="center"/>
                    <w:rPr>
                      <w:rFonts w:ascii="Times New Roman" w:hAnsi="Times New Roman"/>
                      <w:b/>
                      <w:sz w:val="14"/>
                      <w:szCs w:val="14"/>
                      <w:lang w:eastAsia="uk-UA"/>
                    </w:rPr>
                  </w:pPr>
                  <w:r w:rsidRPr="0039471F">
                    <w:rPr>
                      <w:rFonts w:ascii="Times New Roman" w:hAnsi="Times New Roman"/>
                      <w:b/>
                      <w:sz w:val="14"/>
                      <w:szCs w:val="14"/>
                      <w:lang w:eastAsia="uk-UA"/>
                    </w:rPr>
                    <w:t>5</w:t>
                  </w:r>
                </w:p>
              </w:tc>
              <w:tc>
                <w:tcPr>
                  <w:tcW w:w="839" w:type="dxa"/>
                  <w:shd w:val="clear" w:color="auto" w:fill="auto"/>
                </w:tcPr>
                <w:p w:rsidR="005029C9" w:rsidRPr="0039471F" w:rsidRDefault="005029C9" w:rsidP="00F76B02">
                  <w:pPr>
                    <w:spacing w:after="0" w:line="240" w:lineRule="auto"/>
                    <w:jc w:val="center"/>
                    <w:rPr>
                      <w:rFonts w:ascii="Times New Roman" w:hAnsi="Times New Roman"/>
                      <w:b/>
                      <w:sz w:val="14"/>
                      <w:szCs w:val="14"/>
                      <w:lang w:eastAsia="uk-UA"/>
                    </w:rPr>
                  </w:pPr>
                  <w:r w:rsidRPr="0039471F">
                    <w:rPr>
                      <w:rFonts w:ascii="Times New Roman" w:hAnsi="Times New Roman"/>
                      <w:b/>
                      <w:sz w:val="14"/>
                      <w:szCs w:val="14"/>
                      <w:lang w:eastAsia="uk-UA"/>
                    </w:rPr>
                    <w:t>6</w:t>
                  </w:r>
                </w:p>
              </w:tc>
              <w:tc>
                <w:tcPr>
                  <w:tcW w:w="651" w:type="dxa"/>
                  <w:shd w:val="clear" w:color="auto" w:fill="auto"/>
                </w:tcPr>
                <w:p w:rsidR="005029C9" w:rsidRPr="0039471F" w:rsidRDefault="005029C9" w:rsidP="00F76B02">
                  <w:pPr>
                    <w:spacing w:after="0" w:line="240" w:lineRule="auto"/>
                    <w:jc w:val="center"/>
                    <w:rPr>
                      <w:rFonts w:ascii="Times New Roman" w:hAnsi="Times New Roman"/>
                      <w:b/>
                      <w:sz w:val="14"/>
                      <w:szCs w:val="14"/>
                      <w:lang w:eastAsia="uk-UA"/>
                    </w:rPr>
                  </w:pPr>
                  <w:r w:rsidRPr="0039471F">
                    <w:rPr>
                      <w:rFonts w:ascii="Times New Roman" w:hAnsi="Times New Roman"/>
                      <w:b/>
                      <w:sz w:val="14"/>
                      <w:szCs w:val="14"/>
                      <w:lang w:eastAsia="uk-UA"/>
                    </w:rPr>
                    <w:t>7</w:t>
                  </w:r>
                </w:p>
              </w:tc>
              <w:tc>
                <w:tcPr>
                  <w:tcW w:w="745" w:type="dxa"/>
                  <w:shd w:val="clear" w:color="auto" w:fill="auto"/>
                </w:tcPr>
                <w:p w:rsidR="005029C9" w:rsidRPr="0039471F" w:rsidRDefault="005029C9" w:rsidP="00F76B02">
                  <w:pPr>
                    <w:spacing w:after="0" w:line="240" w:lineRule="auto"/>
                    <w:jc w:val="center"/>
                    <w:rPr>
                      <w:rFonts w:ascii="Times New Roman" w:hAnsi="Times New Roman"/>
                      <w:b/>
                      <w:sz w:val="14"/>
                      <w:szCs w:val="14"/>
                      <w:lang w:eastAsia="uk-UA"/>
                    </w:rPr>
                  </w:pPr>
                  <w:r w:rsidRPr="0039471F">
                    <w:rPr>
                      <w:rFonts w:ascii="Times New Roman" w:hAnsi="Times New Roman"/>
                      <w:b/>
                      <w:sz w:val="14"/>
                      <w:szCs w:val="14"/>
                      <w:lang w:eastAsia="uk-UA"/>
                    </w:rPr>
                    <w:t>8</w:t>
                  </w:r>
                </w:p>
              </w:tc>
            </w:tr>
            <w:tr w:rsidR="005029C9" w:rsidRPr="0039471F" w:rsidTr="002908AC">
              <w:trPr>
                <w:trHeight w:val="231"/>
              </w:trPr>
              <w:tc>
                <w:tcPr>
                  <w:tcW w:w="453" w:type="dxa"/>
                  <w:shd w:val="clear" w:color="auto" w:fill="auto"/>
                </w:tcPr>
                <w:p w:rsidR="005029C9" w:rsidRPr="0039471F" w:rsidRDefault="005029C9" w:rsidP="00F76B02">
                  <w:pPr>
                    <w:spacing w:after="0" w:line="240" w:lineRule="auto"/>
                    <w:jc w:val="center"/>
                    <w:rPr>
                      <w:rFonts w:ascii="Times New Roman" w:hAnsi="Times New Roman"/>
                      <w:b/>
                      <w:sz w:val="14"/>
                      <w:szCs w:val="14"/>
                      <w:lang w:eastAsia="uk-UA"/>
                    </w:rPr>
                  </w:pPr>
                </w:p>
              </w:tc>
              <w:tc>
                <w:tcPr>
                  <w:tcW w:w="850" w:type="dxa"/>
                  <w:shd w:val="clear" w:color="auto" w:fill="auto"/>
                </w:tcPr>
                <w:p w:rsidR="005029C9" w:rsidRPr="0039471F" w:rsidRDefault="005029C9" w:rsidP="00F76B02">
                  <w:pPr>
                    <w:spacing w:after="0" w:line="240" w:lineRule="auto"/>
                    <w:jc w:val="center"/>
                    <w:rPr>
                      <w:rFonts w:ascii="Times New Roman" w:hAnsi="Times New Roman"/>
                      <w:b/>
                      <w:sz w:val="14"/>
                      <w:szCs w:val="14"/>
                      <w:lang w:eastAsia="uk-UA"/>
                    </w:rPr>
                  </w:pPr>
                </w:p>
              </w:tc>
              <w:tc>
                <w:tcPr>
                  <w:tcW w:w="709" w:type="dxa"/>
                  <w:shd w:val="clear" w:color="auto" w:fill="auto"/>
                </w:tcPr>
                <w:p w:rsidR="005029C9" w:rsidRPr="0039471F" w:rsidRDefault="005029C9" w:rsidP="00F76B02">
                  <w:pPr>
                    <w:spacing w:after="0" w:line="240" w:lineRule="auto"/>
                    <w:jc w:val="center"/>
                    <w:rPr>
                      <w:rFonts w:ascii="Times New Roman" w:hAnsi="Times New Roman"/>
                      <w:b/>
                      <w:sz w:val="14"/>
                      <w:szCs w:val="14"/>
                      <w:lang w:eastAsia="uk-UA"/>
                    </w:rPr>
                  </w:pPr>
                </w:p>
              </w:tc>
              <w:tc>
                <w:tcPr>
                  <w:tcW w:w="967" w:type="dxa"/>
                  <w:shd w:val="clear" w:color="auto" w:fill="auto"/>
                </w:tcPr>
                <w:p w:rsidR="005029C9" w:rsidRPr="0039471F" w:rsidRDefault="005029C9" w:rsidP="00F76B02">
                  <w:pPr>
                    <w:spacing w:after="0" w:line="240" w:lineRule="auto"/>
                    <w:jc w:val="center"/>
                    <w:rPr>
                      <w:rFonts w:ascii="Times New Roman" w:hAnsi="Times New Roman"/>
                      <w:b/>
                      <w:sz w:val="14"/>
                      <w:szCs w:val="14"/>
                      <w:lang w:eastAsia="uk-UA"/>
                    </w:rPr>
                  </w:pPr>
                </w:p>
              </w:tc>
              <w:tc>
                <w:tcPr>
                  <w:tcW w:w="745" w:type="dxa"/>
                  <w:shd w:val="clear" w:color="auto" w:fill="auto"/>
                </w:tcPr>
                <w:p w:rsidR="005029C9" w:rsidRPr="0039471F" w:rsidRDefault="005029C9" w:rsidP="00F76B02">
                  <w:pPr>
                    <w:spacing w:after="0" w:line="240" w:lineRule="auto"/>
                    <w:jc w:val="center"/>
                    <w:rPr>
                      <w:rFonts w:ascii="Times New Roman" w:hAnsi="Times New Roman"/>
                      <w:b/>
                      <w:sz w:val="14"/>
                      <w:szCs w:val="14"/>
                      <w:lang w:eastAsia="uk-UA"/>
                    </w:rPr>
                  </w:pPr>
                </w:p>
              </w:tc>
              <w:tc>
                <w:tcPr>
                  <w:tcW w:w="839" w:type="dxa"/>
                  <w:shd w:val="clear" w:color="auto" w:fill="auto"/>
                </w:tcPr>
                <w:p w:rsidR="005029C9" w:rsidRPr="0039471F" w:rsidRDefault="005029C9" w:rsidP="00F76B02">
                  <w:pPr>
                    <w:spacing w:after="0" w:line="240" w:lineRule="auto"/>
                    <w:jc w:val="center"/>
                    <w:rPr>
                      <w:rFonts w:ascii="Times New Roman" w:hAnsi="Times New Roman"/>
                      <w:b/>
                      <w:sz w:val="14"/>
                      <w:szCs w:val="14"/>
                      <w:lang w:eastAsia="uk-UA"/>
                    </w:rPr>
                  </w:pPr>
                </w:p>
              </w:tc>
              <w:tc>
                <w:tcPr>
                  <w:tcW w:w="651" w:type="dxa"/>
                  <w:shd w:val="clear" w:color="auto" w:fill="auto"/>
                </w:tcPr>
                <w:p w:rsidR="005029C9" w:rsidRPr="0039471F" w:rsidRDefault="005029C9" w:rsidP="00F76B02">
                  <w:pPr>
                    <w:spacing w:after="0" w:line="240" w:lineRule="auto"/>
                    <w:jc w:val="center"/>
                    <w:rPr>
                      <w:rFonts w:ascii="Times New Roman" w:hAnsi="Times New Roman"/>
                      <w:b/>
                      <w:sz w:val="14"/>
                      <w:szCs w:val="14"/>
                      <w:lang w:eastAsia="uk-UA"/>
                    </w:rPr>
                  </w:pPr>
                </w:p>
              </w:tc>
              <w:tc>
                <w:tcPr>
                  <w:tcW w:w="745" w:type="dxa"/>
                  <w:shd w:val="clear" w:color="auto" w:fill="auto"/>
                </w:tcPr>
                <w:p w:rsidR="005029C9" w:rsidRPr="0039471F" w:rsidRDefault="005029C9" w:rsidP="00F76B02">
                  <w:pPr>
                    <w:spacing w:after="0" w:line="240" w:lineRule="auto"/>
                    <w:jc w:val="center"/>
                    <w:rPr>
                      <w:rFonts w:ascii="Times New Roman" w:hAnsi="Times New Roman"/>
                      <w:b/>
                      <w:sz w:val="14"/>
                      <w:szCs w:val="14"/>
                      <w:lang w:eastAsia="uk-UA"/>
                    </w:rPr>
                  </w:pPr>
                </w:p>
              </w:tc>
            </w:tr>
          </w:tbl>
          <w:p w:rsidR="005029C9" w:rsidRPr="0039471F" w:rsidRDefault="005029C9" w:rsidP="00F76B02">
            <w:pPr>
              <w:spacing w:after="0" w:line="240" w:lineRule="auto"/>
              <w:jc w:val="both"/>
              <w:rPr>
                <w:rFonts w:ascii="Times New Roman" w:hAnsi="Times New Roman"/>
                <w:sz w:val="14"/>
                <w:szCs w:val="14"/>
                <w:lang w:eastAsia="uk-UA"/>
              </w:rPr>
            </w:pPr>
          </w:p>
          <w:p w:rsidR="00912674" w:rsidRDefault="00912674" w:rsidP="00F76B02">
            <w:pPr>
              <w:spacing w:after="0" w:line="240" w:lineRule="auto"/>
              <w:jc w:val="both"/>
              <w:rPr>
                <w:rFonts w:ascii="Times New Roman" w:hAnsi="Times New Roman"/>
                <w:sz w:val="14"/>
                <w:szCs w:val="14"/>
                <w:lang w:eastAsia="uk-UA"/>
              </w:rPr>
            </w:pPr>
          </w:p>
          <w:p w:rsidR="00912674" w:rsidRDefault="00912674" w:rsidP="00F76B02">
            <w:pPr>
              <w:spacing w:after="0" w:line="240" w:lineRule="auto"/>
              <w:jc w:val="both"/>
              <w:rPr>
                <w:rFonts w:ascii="Times New Roman" w:hAnsi="Times New Roman"/>
                <w:sz w:val="14"/>
                <w:szCs w:val="14"/>
                <w:lang w:eastAsia="uk-UA"/>
              </w:rPr>
            </w:pPr>
          </w:p>
          <w:p w:rsidR="005029C9" w:rsidRPr="0039471F" w:rsidRDefault="005029C9" w:rsidP="00F76B02">
            <w:pPr>
              <w:spacing w:after="0" w:line="240" w:lineRule="auto"/>
              <w:jc w:val="both"/>
              <w:rPr>
                <w:rFonts w:ascii="Times New Roman" w:hAnsi="Times New Roman"/>
                <w:sz w:val="14"/>
                <w:szCs w:val="14"/>
                <w:lang w:eastAsia="uk-UA"/>
              </w:rPr>
            </w:pPr>
            <w:r w:rsidRPr="0039471F">
              <w:rPr>
                <w:rFonts w:ascii="Times New Roman" w:hAnsi="Times New Roman"/>
                <w:sz w:val="14"/>
                <w:szCs w:val="14"/>
                <w:lang w:eastAsia="uk-UA"/>
              </w:rPr>
              <w:t xml:space="preserve">Додаток: завірені печаткою </w:t>
            </w:r>
            <w:r w:rsidRPr="0039471F">
              <w:rPr>
                <w:rFonts w:ascii="Times New Roman" w:hAnsi="Times New Roman"/>
                <w:b/>
                <w:sz w:val="14"/>
                <w:szCs w:val="14"/>
                <w:lang w:eastAsia="uk-UA"/>
              </w:rPr>
              <w:t>(за її наявності)</w:t>
            </w:r>
            <w:r w:rsidRPr="0039471F">
              <w:rPr>
                <w:rFonts w:ascii="Times New Roman" w:hAnsi="Times New Roman"/>
                <w:sz w:val="14"/>
                <w:szCs w:val="14"/>
                <w:lang w:eastAsia="uk-UA"/>
              </w:rPr>
              <w:t xml:space="preserve"> та підписом суб'єкта копії сертифікатів якості, що видається виробником (для імпортованих лікарських засобів - імпортером (виробником або особою, що представляє виробника лікарських засобів на території України)), та накладних на лікарські засоби, що відбираються. </w:t>
            </w:r>
          </w:p>
          <w:p w:rsidR="005029C9" w:rsidRPr="0039471F" w:rsidRDefault="005029C9" w:rsidP="00F76B02">
            <w:pPr>
              <w:spacing w:after="0" w:line="240" w:lineRule="auto"/>
              <w:jc w:val="both"/>
              <w:rPr>
                <w:rFonts w:ascii="Times New Roman" w:hAnsi="Times New Roman"/>
                <w:sz w:val="14"/>
                <w:szCs w:val="14"/>
                <w:lang w:eastAsia="uk-UA"/>
              </w:rPr>
            </w:pPr>
          </w:p>
          <w:p w:rsidR="005029C9" w:rsidRPr="0039471F" w:rsidRDefault="005029C9" w:rsidP="00F76B02">
            <w:pPr>
              <w:spacing w:after="0" w:line="240" w:lineRule="auto"/>
              <w:jc w:val="both"/>
              <w:rPr>
                <w:rFonts w:ascii="Times New Roman" w:hAnsi="Times New Roman"/>
                <w:sz w:val="14"/>
                <w:szCs w:val="14"/>
                <w:lang w:eastAsia="uk-UA"/>
              </w:rPr>
            </w:pPr>
          </w:p>
          <w:tbl>
            <w:tblPr>
              <w:tblW w:w="6054" w:type="dxa"/>
              <w:tblLayout w:type="fixed"/>
              <w:tblLook w:val="04A0" w:firstRow="1" w:lastRow="0" w:firstColumn="1" w:lastColumn="0" w:noHBand="0" w:noVBand="1"/>
            </w:tblPr>
            <w:tblGrid>
              <w:gridCol w:w="2018"/>
              <w:gridCol w:w="2018"/>
              <w:gridCol w:w="2018"/>
            </w:tblGrid>
            <w:tr w:rsidR="005029C9" w:rsidRPr="0039471F" w:rsidTr="002908AC">
              <w:trPr>
                <w:trHeight w:val="835"/>
              </w:trPr>
              <w:tc>
                <w:tcPr>
                  <w:tcW w:w="2018" w:type="dxa"/>
                  <w:shd w:val="clear" w:color="auto" w:fill="auto"/>
                </w:tcPr>
                <w:p w:rsidR="005029C9" w:rsidRPr="0039471F" w:rsidRDefault="005029C9" w:rsidP="00F76B02">
                  <w:pPr>
                    <w:spacing w:after="0" w:line="240" w:lineRule="auto"/>
                    <w:jc w:val="both"/>
                    <w:rPr>
                      <w:rFonts w:ascii="Times New Roman" w:hAnsi="Times New Roman"/>
                      <w:sz w:val="14"/>
                      <w:szCs w:val="14"/>
                      <w:lang w:eastAsia="uk-UA"/>
                    </w:rPr>
                  </w:pPr>
                  <w:r w:rsidRPr="0039471F">
                    <w:rPr>
                      <w:rFonts w:ascii="Times New Roman" w:hAnsi="Times New Roman"/>
                      <w:sz w:val="14"/>
                      <w:szCs w:val="14"/>
                      <w:lang w:eastAsia="uk-UA"/>
                    </w:rPr>
                    <w:t>Посадова/і/ особа/и/ </w:t>
                  </w:r>
                </w:p>
                <w:p w:rsidR="00912674" w:rsidRDefault="005029C9" w:rsidP="00F76B02">
                  <w:pPr>
                    <w:spacing w:after="0" w:line="240" w:lineRule="auto"/>
                    <w:jc w:val="both"/>
                    <w:rPr>
                      <w:rFonts w:ascii="Times New Roman" w:hAnsi="Times New Roman"/>
                      <w:sz w:val="14"/>
                      <w:szCs w:val="14"/>
                      <w:lang w:eastAsia="uk-UA"/>
                    </w:rPr>
                  </w:pPr>
                  <w:r w:rsidRPr="0039471F">
                    <w:rPr>
                      <w:rFonts w:ascii="Times New Roman" w:hAnsi="Times New Roman"/>
                      <w:sz w:val="14"/>
                      <w:szCs w:val="14"/>
                      <w:lang w:eastAsia="uk-UA"/>
                    </w:rPr>
                    <w:t xml:space="preserve">Державної служби України з лікарських засобів та </w:t>
                  </w:r>
                </w:p>
                <w:p w:rsidR="005029C9" w:rsidRPr="0039471F" w:rsidRDefault="005029C9" w:rsidP="00F76B02">
                  <w:pPr>
                    <w:spacing w:after="0" w:line="240" w:lineRule="auto"/>
                    <w:jc w:val="both"/>
                    <w:rPr>
                      <w:rFonts w:ascii="Times New Roman" w:hAnsi="Times New Roman"/>
                      <w:sz w:val="14"/>
                      <w:szCs w:val="14"/>
                      <w:lang w:eastAsia="uk-UA"/>
                    </w:rPr>
                  </w:pPr>
                  <w:r w:rsidRPr="0039471F">
                    <w:rPr>
                      <w:rFonts w:ascii="Times New Roman" w:hAnsi="Times New Roman"/>
                      <w:sz w:val="14"/>
                      <w:szCs w:val="14"/>
                      <w:lang w:eastAsia="uk-UA"/>
                    </w:rPr>
                    <w:t>контролю за наркотиками</w:t>
                  </w:r>
                </w:p>
              </w:tc>
              <w:tc>
                <w:tcPr>
                  <w:tcW w:w="2018" w:type="dxa"/>
                  <w:shd w:val="clear" w:color="auto" w:fill="auto"/>
                </w:tcPr>
                <w:p w:rsidR="005029C9" w:rsidRPr="0039471F" w:rsidRDefault="005029C9" w:rsidP="00F76B02">
                  <w:pPr>
                    <w:spacing w:after="0" w:line="240" w:lineRule="auto"/>
                    <w:jc w:val="center"/>
                    <w:rPr>
                      <w:rFonts w:ascii="Times New Roman" w:hAnsi="Times New Roman"/>
                      <w:sz w:val="14"/>
                      <w:szCs w:val="14"/>
                      <w:lang w:eastAsia="uk-UA"/>
                    </w:rPr>
                  </w:pPr>
                </w:p>
                <w:p w:rsidR="005029C9" w:rsidRPr="0039471F" w:rsidRDefault="005029C9" w:rsidP="00F76B02">
                  <w:pPr>
                    <w:spacing w:after="0" w:line="240" w:lineRule="auto"/>
                    <w:jc w:val="center"/>
                    <w:rPr>
                      <w:rFonts w:ascii="Times New Roman" w:hAnsi="Times New Roman"/>
                      <w:sz w:val="14"/>
                      <w:szCs w:val="14"/>
                      <w:lang w:eastAsia="uk-UA"/>
                    </w:rPr>
                  </w:pPr>
                </w:p>
                <w:p w:rsidR="005029C9" w:rsidRPr="0039471F" w:rsidRDefault="005029C9" w:rsidP="00F76B02">
                  <w:pPr>
                    <w:spacing w:after="0" w:line="240" w:lineRule="auto"/>
                    <w:jc w:val="center"/>
                    <w:rPr>
                      <w:rFonts w:ascii="Times New Roman" w:hAnsi="Times New Roman"/>
                      <w:sz w:val="14"/>
                      <w:szCs w:val="14"/>
                      <w:lang w:eastAsia="uk-UA"/>
                    </w:rPr>
                  </w:pPr>
                </w:p>
                <w:p w:rsidR="00912674" w:rsidRDefault="00912674" w:rsidP="00F76B02">
                  <w:pPr>
                    <w:spacing w:after="0" w:line="240" w:lineRule="auto"/>
                    <w:jc w:val="center"/>
                    <w:rPr>
                      <w:rFonts w:ascii="Times New Roman" w:hAnsi="Times New Roman"/>
                      <w:sz w:val="14"/>
                      <w:szCs w:val="14"/>
                      <w:lang w:eastAsia="uk-UA"/>
                    </w:rPr>
                  </w:pPr>
                </w:p>
                <w:p w:rsidR="005029C9" w:rsidRPr="0039471F" w:rsidRDefault="005029C9" w:rsidP="00F76B02">
                  <w:pPr>
                    <w:spacing w:after="0" w:line="240" w:lineRule="auto"/>
                    <w:jc w:val="center"/>
                    <w:rPr>
                      <w:rFonts w:ascii="Times New Roman" w:hAnsi="Times New Roman"/>
                      <w:sz w:val="14"/>
                      <w:szCs w:val="14"/>
                      <w:lang w:eastAsia="uk-UA"/>
                    </w:rPr>
                  </w:pPr>
                  <w:r w:rsidRPr="0039471F">
                    <w:rPr>
                      <w:rFonts w:ascii="Times New Roman" w:hAnsi="Times New Roman"/>
                      <w:sz w:val="14"/>
                      <w:szCs w:val="14"/>
                      <w:lang w:eastAsia="uk-UA"/>
                    </w:rPr>
                    <w:t>_______________</w:t>
                  </w:r>
                </w:p>
                <w:p w:rsidR="005029C9" w:rsidRPr="0039471F" w:rsidRDefault="005029C9" w:rsidP="00F76B02">
                  <w:pPr>
                    <w:spacing w:after="0" w:line="240" w:lineRule="auto"/>
                    <w:jc w:val="center"/>
                    <w:rPr>
                      <w:rFonts w:ascii="Times New Roman" w:hAnsi="Times New Roman"/>
                      <w:sz w:val="10"/>
                      <w:szCs w:val="10"/>
                      <w:lang w:eastAsia="uk-UA"/>
                    </w:rPr>
                  </w:pPr>
                  <w:r w:rsidRPr="0039471F">
                    <w:rPr>
                      <w:rFonts w:ascii="Times New Roman" w:hAnsi="Times New Roman"/>
                      <w:sz w:val="10"/>
                      <w:szCs w:val="10"/>
                      <w:lang w:eastAsia="uk-UA"/>
                    </w:rPr>
                    <w:t>(підпис)</w:t>
                  </w:r>
                </w:p>
              </w:tc>
              <w:tc>
                <w:tcPr>
                  <w:tcW w:w="2018" w:type="dxa"/>
                  <w:shd w:val="clear" w:color="auto" w:fill="auto"/>
                </w:tcPr>
                <w:p w:rsidR="005029C9" w:rsidRPr="0039471F" w:rsidRDefault="005029C9" w:rsidP="00F76B02">
                  <w:pPr>
                    <w:spacing w:after="0" w:line="240" w:lineRule="auto"/>
                    <w:jc w:val="center"/>
                    <w:rPr>
                      <w:rFonts w:ascii="Times New Roman" w:hAnsi="Times New Roman"/>
                      <w:sz w:val="14"/>
                      <w:szCs w:val="14"/>
                      <w:lang w:eastAsia="uk-UA"/>
                    </w:rPr>
                  </w:pPr>
                </w:p>
                <w:p w:rsidR="005029C9" w:rsidRPr="0039471F" w:rsidRDefault="005029C9" w:rsidP="00F76B02">
                  <w:pPr>
                    <w:spacing w:after="0" w:line="240" w:lineRule="auto"/>
                    <w:jc w:val="center"/>
                    <w:rPr>
                      <w:rFonts w:ascii="Times New Roman" w:hAnsi="Times New Roman"/>
                      <w:sz w:val="14"/>
                      <w:szCs w:val="14"/>
                      <w:lang w:eastAsia="uk-UA"/>
                    </w:rPr>
                  </w:pPr>
                </w:p>
                <w:p w:rsidR="005029C9" w:rsidRPr="0039471F" w:rsidRDefault="005029C9" w:rsidP="00F76B02">
                  <w:pPr>
                    <w:spacing w:after="0" w:line="240" w:lineRule="auto"/>
                    <w:jc w:val="center"/>
                    <w:rPr>
                      <w:rFonts w:ascii="Times New Roman" w:hAnsi="Times New Roman"/>
                      <w:sz w:val="14"/>
                      <w:szCs w:val="14"/>
                      <w:lang w:eastAsia="uk-UA"/>
                    </w:rPr>
                  </w:pPr>
                </w:p>
                <w:p w:rsidR="00912674" w:rsidRDefault="00912674" w:rsidP="00F76B02">
                  <w:pPr>
                    <w:spacing w:after="0" w:line="240" w:lineRule="auto"/>
                    <w:jc w:val="center"/>
                    <w:rPr>
                      <w:rFonts w:ascii="Times New Roman" w:hAnsi="Times New Roman"/>
                      <w:sz w:val="14"/>
                      <w:szCs w:val="14"/>
                      <w:lang w:eastAsia="uk-UA"/>
                    </w:rPr>
                  </w:pPr>
                </w:p>
                <w:p w:rsidR="005029C9" w:rsidRPr="0039471F" w:rsidRDefault="005029C9" w:rsidP="00F76B02">
                  <w:pPr>
                    <w:spacing w:after="0" w:line="240" w:lineRule="auto"/>
                    <w:jc w:val="center"/>
                    <w:rPr>
                      <w:rFonts w:ascii="Times New Roman" w:hAnsi="Times New Roman"/>
                      <w:sz w:val="14"/>
                      <w:szCs w:val="14"/>
                      <w:lang w:eastAsia="uk-UA"/>
                    </w:rPr>
                  </w:pPr>
                  <w:r w:rsidRPr="0039471F">
                    <w:rPr>
                      <w:rFonts w:ascii="Times New Roman" w:hAnsi="Times New Roman"/>
                      <w:sz w:val="14"/>
                      <w:szCs w:val="14"/>
                      <w:lang w:eastAsia="uk-UA"/>
                    </w:rPr>
                    <w:t>____________________</w:t>
                  </w:r>
                </w:p>
                <w:p w:rsidR="005029C9" w:rsidRPr="0039471F" w:rsidRDefault="005029C9" w:rsidP="00F76B02">
                  <w:pPr>
                    <w:spacing w:after="0" w:line="240" w:lineRule="auto"/>
                    <w:jc w:val="center"/>
                    <w:rPr>
                      <w:rFonts w:ascii="Times New Roman" w:hAnsi="Times New Roman"/>
                      <w:sz w:val="10"/>
                      <w:szCs w:val="10"/>
                      <w:lang w:eastAsia="uk-UA"/>
                    </w:rPr>
                  </w:pPr>
                  <w:r w:rsidRPr="0039471F">
                    <w:rPr>
                      <w:rFonts w:ascii="Times New Roman" w:hAnsi="Times New Roman"/>
                      <w:sz w:val="10"/>
                      <w:szCs w:val="10"/>
                      <w:lang w:eastAsia="uk-UA"/>
                    </w:rPr>
                    <w:t>(прізвище, ім'я, по батькові)</w:t>
                  </w:r>
                </w:p>
              </w:tc>
            </w:tr>
            <w:tr w:rsidR="005029C9" w:rsidRPr="0039471F" w:rsidTr="002908AC">
              <w:trPr>
                <w:trHeight w:val="475"/>
              </w:trPr>
              <w:tc>
                <w:tcPr>
                  <w:tcW w:w="2018" w:type="dxa"/>
                  <w:shd w:val="clear" w:color="auto" w:fill="auto"/>
                </w:tcPr>
                <w:p w:rsidR="005029C9" w:rsidRPr="0039471F" w:rsidRDefault="005029C9" w:rsidP="00F76B02">
                  <w:pPr>
                    <w:spacing w:after="0" w:line="240" w:lineRule="auto"/>
                    <w:jc w:val="both"/>
                    <w:rPr>
                      <w:rFonts w:ascii="Times New Roman" w:hAnsi="Times New Roman"/>
                      <w:sz w:val="14"/>
                      <w:szCs w:val="14"/>
                      <w:lang w:eastAsia="uk-UA"/>
                    </w:rPr>
                  </w:pPr>
                </w:p>
              </w:tc>
              <w:tc>
                <w:tcPr>
                  <w:tcW w:w="2018" w:type="dxa"/>
                  <w:shd w:val="clear" w:color="auto" w:fill="auto"/>
                </w:tcPr>
                <w:p w:rsidR="005029C9" w:rsidRPr="0039471F" w:rsidRDefault="005029C9" w:rsidP="00F76B02">
                  <w:pPr>
                    <w:spacing w:after="0" w:line="240" w:lineRule="auto"/>
                    <w:jc w:val="center"/>
                    <w:rPr>
                      <w:rFonts w:ascii="Times New Roman" w:hAnsi="Times New Roman"/>
                      <w:sz w:val="14"/>
                      <w:szCs w:val="14"/>
                      <w:lang w:eastAsia="uk-UA"/>
                    </w:rPr>
                  </w:pPr>
                </w:p>
                <w:p w:rsidR="005029C9" w:rsidRPr="0039471F" w:rsidRDefault="005029C9" w:rsidP="00F76B02">
                  <w:pPr>
                    <w:spacing w:after="0" w:line="240" w:lineRule="auto"/>
                    <w:jc w:val="center"/>
                    <w:rPr>
                      <w:rFonts w:ascii="Times New Roman" w:hAnsi="Times New Roman"/>
                      <w:sz w:val="14"/>
                      <w:szCs w:val="14"/>
                      <w:lang w:eastAsia="uk-UA"/>
                    </w:rPr>
                  </w:pPr>
                  <w:r w:rsidRPr="0039471F">
                    <w:rPr>
                      <w:rFonts w:ascii="Times New Roman" w:hAnsi="Times New Roman"/>
                      <w:sz w:val="14"/>
                      <w:szCs w:val="14"/>
                      <w:lang w:eastAsia="uk-UA"/>
                    </w:rPr>
                    <w:t>_______________</w:t>
                  </w:r>
                </w:p>
                <w:p w:rsidR="005029C9" w:rsidRPr="0039471F" w:rsidRDefault="005029C9" w:rsidP="00F76B02">
                  <w:pPr>
                    <w:spacing w:after="0" w:line="240" w:lineRule="auto"/>
                    <w:jc w:val="center"/>
                    <w:rPr>
                      <w:rFonts w:ascii="Times New Roman" w:hAnsi="Times New Roman"/>
                      <w:sz w:val="10"/>
                      <w:szCs w:val="10"/>
                      <w:lang w:eastAsia="uk-UA"/>
                    </w:rPr>
                  </w:pPr>
                  <w:r w:rsidRPr="0039471F">
                    <w:rPr>
                      <w:rFonts w:ascii="Times New Roman" w:hAnsi="Times New Roman"/>
                      <w:sz w:val="10"/>
                      <w:szCs w:val="10"/>
                      <w:lang w:eastAsia="uk-UA"/>
                    </w:rPr>
                    <w:t>(підпис)</w:t>
                  </w:r>
                </w:p>
              </w:tc>
              <w:tc>
                <w:tcPr>
                  <w:tcW w:w="2018" w:type="dxa"/>
                  <w:shd w:val="clear" w:color="auto" w:fill="auto"/>
                </w:tcPr>
                <w:p w:rsidR="005029C9" w:rsidRPr="0039471F" w:rsidRDefault="005029C9" w:rsidP="00F76B02">
                  <w:pPr>
                    <w:spacing w:after="0" w:line="240" w:lineRule="auto"/>
                    <w:jc w:val="center"/>
                    <w:rPr>
                      <w:rFonts w:ascii="Times New Roman" w:hAnsi="Times New Roman"/>
                      <w:sz w:val="14"/>
                      <w:szCs w:val="14"/>
                      <w:lang w:eastAsia="uk-UA"/>
                    </w:rPr>
                  </w:pPr>
                </w:p>
                <w:p w:rsidR="005029C9" w:rsidRPr="0039471F" w:rsidRDefault="005029C9" w:rsidP="00F76B02">
                  <w:pPr>
                    <w:spacing w:after="0" w:line="240" w:lineRule="auto"/>
                    <w:jc w:val="center"/>
                    <w:rPr>
                      <w:rFonts w:ascii="Times New Roman" w:hAnsi="Times New Roman"/>
                      <w:sz w:val="14"/>
                      <w:szCs w:val="14"/>
                      <w:lang w:eastAsia="uk-UA"/>
                    </w:rPr>
                  </w:pPr>
                  <w:r w:rsidRPr="0039471F">
                    <w:rPr>
                      <w:rFonts w:ascii="Times New Roman" w:hAnsi="Times New Roman"/>
                      <w:sz w:val="14"/>
                      <w:szCs w:val="14"/>
                      <w:lang w:eastAsia="uk-UA"/>
                    </w:rPr>
                    <w:t>____________________</w:t>
                  </w:r>
                </w:p>
                <w:p w:rsidR="005029C9" w:rsidRPr="0039471F" w:rsidRDefault="005029C9" w:rsidP="00F76B02">
                  <w:pPr>
                    <w:spacing w:after="0" w:line="240" w:lineRule="auto"/>
                    <w:jc w:val="center"/>
                    <w:rPr>
                      <w:rFonts w:ascii="Times New Roman" w:hAnsi="Times New Roman"/>
                      <w:sz w:val="10"/>
                      <w:szCs w:val="10"/>
                      <w:lang w:eastAsia="uk-UA"/>
                    </w:rPr>
                  </w:pPr>
                  <w:r w:rsidRPr="0039471F">
                    <w:rPr>
                      <w:rFonts w:ascii="Times New Roman" w:hAnsi="Times New Roman"/>
                      <w:sz w:val="10"/>
                      <w:szCs w:val="10"/>
                      <w:lang w:eastAsia="uk-UA"/>
                    </w:rPr>
                    <w:t>(прізвище, ім'я, по батькові)</w:t>
                  </w:r>
                </w:p>
              </w:tc>
            </w:tr>
            <w:tr w:rsidR="005029C9" w:rsidRPr="0039471F" w:rsidTr="002908AC">
              <w:trPr>
                <w:trHeight w:val="475"/>
              </w:trPr>
              <w:tc>
                <w:tcPr>
                  <w:tcW w:w="2018" w:type="dxa"/>
                  <w:shd w:val="clear" w:color="auto" w:fill="auto"/>
                </w:tcPr>
                <w:p w:rsidR="005029C9" w:rsidRPr="0039471F" w:rsidRDefault="005029C9" w:rsidP="00F76B02">
                  <w:pPr>
                    <w:spacing w:after="0" w:line="240" w:lineRule="auto"/>
                    <w:jc w:val="both"/>
                    <w:rPr>
                      <w:rFonts w:ascii="Times New Roman" w:hAnsi="Times New Roman"/>
                      <w:sz w:val="14"/>
                      <w:szCs w:val="14"/>
                      <w:lang w:eastAsia="uk-UA"/>
                    </w:rPr>
                  </w:pPr>
                </w:p>
                <w:p w:rsidR="005029C9" w:rsidRPr="0039471F" w:rsidRDefault="005029C9" w:rsidP="00F76B02">
                  <w:pPr>
                    <w:spacing w:after="0" w:line="240" w:lineRule="auto"/>
                    <w:jc w:val="both"/>
                    <w:rPr>
                      <w:rFonts w:ascii="Times New Roman" w:hAnsi="Times New Roman"/>
                      <w:sz w:val="14"/>
                      <w:szCs w:val="14"/>
                      <w:lang w:eastAsia="uk-UA"/>
                    </w:rPr>
                  </w:pPr>
                  <w:r w:rsidRPr="0039471F">
                    <w:rPr>
                      <w:rFonts w:ascii="Times New Roman" w:hAnsi="Times New Roman"/>
                      <w:sz w:val="14"/>
                      <w:szCs w:val="14"/>
                      <w:lang w:eastAsia="uk-UA"/>
                    </w:rPr>
                    <w:t>Представник/и/ митниці</w:t>
                  </w:r>
                </w:p>
              </w:tc>
              <w:tc>
                <w:tcPr>
                  <w:tcW w:w="2018" w:type="dxa"/>
                  <w:shd w:val="clear" w:color="auto" w:fill="auto"/>
                </w:tcPr>
                <w:p w:rsidR="005029C9" w:rsidRPr="0039471F" w:rsidRDefault="005029C9" w:rsidP="00F76B02">
                  <w:pPr>
                    <w:spacing w:after="0" w:line="240" w:lineRule="auto"/>
                    <w:jc w:val="center"/>
                    <w:rPr>
                      <w:rFonts w:ascii="Times New Roman" w:hAnsi="Times New Roman"/>
                      <w:sz w:val="14"/>
                      <w:szCs w:val="14"/>
                      <w:lang w:eastAsia="uk-UA"/>
                    </w:rPr>
                  </w:pPr>
                </w:p>
                <w:p w:rsidR="005029C9" w:rsidRPr="0039471F" w:rsidRDefault="005029C9" w:rsidP="00F76B02">
                  <w:pPr>
                    <w:spacing w:after="0" w:line="240" w:lineRule="auto"/>
                    <w:jc w:val="center"/>
                    <w:rPr>
                      <w:rFonts w:ascii="Times New Roman" w:hAnsi="Times New Roman"/>
                      <w:sz w:val="14"/>
                      <w:szCs w:val="14"/>
                      <w:lang w:eastAsia="uk-UA"/>
                    </w:rPr>
                  </w:pPr>
                  <w:r w:rsidRPr="0039471F">
                    <w:rPr>
                      <w:rFonts w:ascii="Times New Roman" w:hAnsi="Times New Roman"/>
                      <w:sz w:val="14"/>
                      <w:szCs w:val="14"/>
                      <w:lang w:eastAsia="uk-UA"/>
                    </w:rPr>
                    <w:t>_______________</w:t>
                  </w:r>
                </w:p>
                <w:p w:rsidR="005029C9" w:rsidRPr="0039471F" w:rsidRDefault="005029C9" w:rsidP="00F76B02">
                  <w:pPr>
                    <w:spacing w:after="0" w:line="240" w:lineRule="auto"/>
                    <w:jc w:val="center"/>
                    <w:rPr>
                      <w:rFonts w:ascii="Times New Roman" w:hAnsi="Times New Roman"/>
                      <w:sz w:val="10"/>
                      <w:szCs w:val="10"/>
                      <w:lang w:eastAsia="uk-UA"/>
                    </w:rPr>
                  </w:pPr>
                  <w:r w:rsidRPr="0039471F">
                    <w:rPr>
                      <w:rFonts w:ascii="Times New Roman" w:hAnsi="Times New Roman"/>
                      <w:sz w:val="10"/>
                      <w:szCs w:val="10"/>
                      <w:lang w:eastAsia="uk-UA"/>
                    </w:rPr>
                    <w:t>(підпис)</w:t>
                  </w:r>
                </w:p>
              </w:tc>
              <w:tc>
                <w:tcPr>
                  <w:tcW w:w="2018" w:type="dxa"/>
                  <w:shd w:val="clear" w:color="auto" w:fill="auto"/>
                </w:tcPr>
                <w:p w:rsidR="005029C9" w:rsidRPr="0039471F" w:rsidRDefault="005029C9" w:rsidP="00F76B02">
                  <w:pPr>
                    <w:spacing w:after="0" w:line="240" w:lineRule="auto"/>
                    <w:jc w:val="center"/>
                    <w:rPr>
                      <w:rFonts w:ascii="Times New Roman" w:hAnsi="Times New Roman"/>
                      <w:sz w:val="14"/>
                      <w:szCs w:val="14"/>
                      <w:lang w:eastAsia="uk-UA"/>
                    </w:rPr>
                  </w:pPr>
                </w:p>
                <w:p w:rsidR="005029C9" w:rsidRPr="0039471F" w:rsidRDefault="005029C9" w:rsidP="00F76B02">
                  <w:pPr>
                    <w:spacing w:after="0" w:line="240" w:lineRule="auto"/>
                    <w:jc w:val="center"/>
                    <w:rPr>
                      <w:rFonts w:ascii="Times New Roman" w:hAnsi="Times New Roman"/>
                      <w:sz w:val="14"/>
                      <w:szCs w:val="14"/>
                      <w:lang w:eastAsia="uk-UA"/>
                    </w:rPr>
                  </w:pPr>
                  <w:r w:rsidRPr="0039471F">
                    <w:rPr>
                      <w:rFonts w:ascii="Times New Roman" w:hAnsi="Times New Roman"/>
                      <w:sz w:val="14"/>
                      <w:szCs w:val="14"/>
                      <w:lang w:eastAsia="uk-UA"/>
                    </w:rPr>
                    <w:t>____________________</w:t>
                  </w:r>
                </w:p>
                <w:p w:rsidR="005029C9" w:rsidRPr="0039471F" w:rsidRDefault="005029C9" w:rsidP="00F76B02">
                  <w:pPr>
                    <w:spacing w:after="0" w:line="240" w:lineRule="auto"/>
                    <w:jc w:val="center"/>
                    <w:rPr>
                      <w:rFonts w:ascii="Times New Roman" w:hAnsi="Times New Roman"/>
                      <w:sz w:val="10"/>
                      <w:szCs w:val="10"/>
                      <w:lang w:eastAsia="uk-UA"/>
                    </w:rPr>
                  </w:pPr>
                  <w:r w:rsidRPr="0039471F">
                    <w:rPr>
                      <w:rFonts w:ascii="Times New Roman" w:hAnsi="Times New Roman"/>
                      <w:sz w:val="10"/>
                      <w:szCs w:val="10"/>
                      <w:lang w:eastAsia="uk-UA"/>
                    </w:rPr>
                    <w:t>(прізвище, ім'я, по батькові)</w:t>
                  </w:r>
                </w:p>
              </w:tc>
            </w:tr>
            <w:tr w:rsidR="005029C9" w:rsidRPr="0039471F" w:rsidTr="002908AC">
              <w:trPr>
                <w:trHeight w:val="704"/>
              </w:trPr>
              <w:tc>
                <w:tcPr>
                  <w:tcW w:w="2018" w:type="dxa"/>
                  <w:shd w:val="clear" w:color="auto" w:fill="auto"/>
                </w:tcPr>
                <w:p w:rsidR="005029C9" w:rsidRPr="0039471F" w:rsidRDefault="005029C9" w:rsidP="00F76B02">
                  <w:pPr>
                    <w:spacing w:after="0" w:line="240" w:lineRule="auto"/>
                    <w:jc w:val="both"/>
                    <w:rPr>
                      <w:rFonts w:ascii="Times New Roman" w:hAnsi="Times New Roman"/>
                      <w:sz w:val="14"/>
                      <w:szCs w:val="14"/>
                      <w:lang w:eastAsia="uk-UA"/>
                    </w:rPr>
                  </w:pPr>
                </w:p>
                <w:p w:rsidR="005029C9" w:rsidRPr="0039471F" w:rsidRDefault="005029C9" w:rsidP="00F76B02">
                  <w:pPr>
                    <w:spacing w:after="0" w:line="240" w:lineRule="auto"/>
                    <w:jc w:val="both"/>
                    <w:rPr>
                      <w:rFonts w:ascii="Times New Roman" w:hAnsi="Times New Roman"/>
                      <w:sz w:val="14"/>
                      <w:szCs w:val="14"/>
                      <w:lang w:eastAsia="uk-UA"/>
                    </w:rPr>
                  </w:pPr>
                  <w:r w:rsidRPr="0039471F">
                    <w:rPr>
                      <w:rFonts w:ascii="Times New Roman" w:hAnsi="Times New Roman"/>
                      <w:sz w:val="14"/>
                      <w:szCs w:val="14"/>
                      <w:lang w:eastAsia="uk-UA"/>
                    </w:rPr>
                    <w:t xml:space="preserve">Представник/и/ суб'єкта </w:t>
                  </w:r>
                </w:p>
                <w:p w:rsidR="005029C9" w:rsidRPr="0039471F" w:rsidRDefault="005029C9" w:rsidP="00F76B02">
                  <w:pPr>
                    <w:spacing w:after="0" w:line="240" w:lineRule="auto"/>
                    <w:jc w:val="both"/>
                    <w:rPr>
                      <w:rFonts w:ascii="Times New Roman" w:hAnsi="Times New Roman"/>
                      <w:sz w:val="14"/>
                      <w:szCs w:val="14"/>
                      <w:lang w:eastAsia="uk-UA"/>
                    </w:rPr>
                  </w:pPr>
                  <w:r w:rsidRPr="0039471F">
                    <w:rPr>
                      <w:rFonts w:ascii="Times New Roman" w:hAnsi="Times New Roman"/>
                      <w:sz w:val="14"/>
                      <w:szCs w:val="14"/>
                      <w:lang w:eastAsia="uk-UA"/>
                    </w:rPr>
                    <w:t>господарської діяльності </w:t>
                  </w:r>
                </w:p>
                <w:p w:rsidR="005029C9" w:rsidRPr="0039471F" w:rsidRDefault="005029C9" w:rsidP="00F76B02">
                  <w:pPr>
                    <w:spacing w:after="0" w:line="240" w:lineRule="auto"/>
                    <w:jc w:val="both"/>
                    <w:rPr>
                      <w:rFonts w:ascii="Times New Roman" w:hAnsi="Times New Roman"/>
                      <w:sz w:val="14"/>
                      <w:szCs w:val="14"/>
                      <w:lang w:eastAsia="uk-UA"/>
                    </w:rPr>
                  </w:pPr>
                </w:p>
              </w:tc>
              <w:tc>
                <w:tcPr>
                  <w:tcW w:w="2018" w:type="dxa"/>
                  <w:shd w:val="clear" w:color="auto" w:fill="auto"/>
                </w:tcPr>
                <w:p w:rsidR="005029C9" w:rsidRPr="0039471F" w:rsidRDefault="005029C9" w:rsidP="00F76B02">
                  <w:pPr>
                    <w:spacing w:after="0" w:line="240" w:lineRule="auto"/>
                    <w:jc w:val="center"/>
                    <w:rPr>
                      <w:rFonts w:ascii="Times New Roman" w:hAnsi="Times New Roman"/>
                      <w:sz w:val="14"/>
                      <w:szCs w:val="14"/>
                      <w:lang w:eastAsia="uk-UA"/>
                    </w:rPr>
                  </w:pPr>
                </w:p>
                <w:p w:rsidR="005029C9" w:rsidRPr="0039471F" w:rsidRDefault="005029C9" w:rsidP="00F76B02">
                  <w:pPr>
                    <w:spacing w:after="0" w:line="240" w:lineRule="auto"/>
                    <w:jc w:val="center"/>
                    <w:rPr>
                      <w:rFonts w:ascii="Times New Roman" w:hAnsi="Times New Roman"/>
                      <w:sz w:val="14"/>
                      <w:szCs w:val="14"/>
                      <w:lang w:eastAsia="uk-UA"/>
                    </w:rPr>
                  </w:pPr>
                </w:p>
                <w:p w:rsidR="005029C9" w:rsidRPr="0039471F" w:rsidRDefault="005029C9" w:rsidP="00F76B02">
                  <w:pPr>
                    <w:spacing w:after="0" w:line="240" w:lineRule="auto"/>
                    <w:jc w:val="center"/>
                    <w:rPr>
                      <w:rFonts w:ascii="Times New Roman" w:hAnsi="Times New Roman"/>
                      <w:sz w:val="14"/>
                      <w:szCs w:val="14"/>
                      <w:lang w:eastAsia="uk-UA"/>
                    </w:rPr>
                  </w:pPr>
                  <w:r w:rsidRPr="0039471F">
                    <w:rPr>
                      <w:rFonts w:ascii="Times New Roman" w:hAnsi="Times New Roman"/>
                      <w:sz w:val="14"/>
                      <w:szCs w:val="14"/>
                      <w:lang w:eastAsia="uk-UA"/>
                    </w:rPr>
                    <w:t>_______________</w:t>
                  </w:r>
                </w:p>
                <w:p w:rsidR="005029C9" w:rsidRPr="0039471F" w:rsidRDefault="005029C9" w:rsidP="00F76B02">
                  <w:pPr>
                    <w:spacing w:after="0" w:line="240" w:lineRule="auto"/>
                    <w:jc w:val="center"/>
                    <w:rPr>
                      <w:rFonts w:ascii="Times New Roman" w:hAnsi="Times New Roman"/>
                      <w:sz w:val="10"/>
                      <w:szCs w:val="10"/>
                      <w:lang w:eastAsia="uk-UA"/>
                    </w:rPr>
                  </w:pPr>
                  <w:r w:rsidRPr="0039471F">
                    <w:rPr>
                      <w:rFonts w:ascii="Times New Roman" w:hAnsi="Times New Roman"/>
                      <w:sz w:val="10"/>
                      <w:szCs w:val="10"/>
                      <w:lang w:eastAsia="uk-UA"/>
                    </w:rPr>
                    <w:t>(підпис)</w:t>
                  </w:r>
                </w:p>
              </w:tc>
              <w:tc>
                <w:tcPr>
                  <w:tcW w:w="2018" w:type="dxa"/>
                  <w:shd w:val="clear" w:color="auto" w:fill="auto"/>
                </w:tcPr>
                <w:p w:rsidR="005029C9" w:rsidRPr="0039471F" w:rsidRDefault="005029C9" w:rsidP="00F76B02">
                  <w:pPr>
                    <w:spacing w:after="0" w:line="240" w:lineRule="auto"/>
                    <w:jc w:val="center"/>
                    <w:rPr>
                      <w:rFonts w:ascii="Times New Roman" w:hAnsi="Times New Roman"/>
                      <w:sz w:val="14"/>
                      <w:szCs w:val="14"/>
                      <w:lang w:eastAsia="uk-UA"/>
                    </w:rPr>
                  </w:pPr>
                </w:p>
                <w:p w:rsidR="005029C9" w:rsidRPr="0039471F" w:rsidRDefault="005029C9" w:rsidP="00F76B02">
                  <w:pPr>
                    <w:spacing w:after="0" w:line="240" w:lineRule="auto"/>
                    <w:jc w:val="center"/>
                    <w:rPr>
                      <w:rFonts w:ascii="Times New Roman" w:hAnsi="Times New Roman"/>
                      <w:sz w:val="14"/>
                      <w:szCs w:val="14"/>
                      <w:lang w:eastAsia="uk-UA"/>
                    </w:rPr>
                  </w:pPr>
                </w:p>
                <w:p w:rsidR="005029C9" w:rsidRPr="0039471F" w:rsidRDefault="005029C9" w:rsidP="00F76B02">
                  <w:pPr>
                    <w:spacing w:after="0" w:line="240" w:lineRule="auto"/>
                    <w:jc w:val="center"/>
                    <w:rPr>
                      <w:rFonts w:ascii="Times New Roman" w:hAnsi="Times New Roman"/>
                      <w:sz w:val="14"/>
                      <w:szCs w:val="14"/>
                      <w:lang w:eastAsia="uk-UA"/>
                    </w:rPr>
                  </w:pPr>
                  <w:r w:rsidRPr="0039471F">
                    <w:rPr>
                      <w:rFonts w:ascii="Times New Roman" w:hAnsi="Times New Roman"/>
                      <w:sz w:val="14"/>
                      <w:szCs w:val="14"/>
                      <w:lang w:eastAsia="uk-UA"/>
                    </w:rPr>
                    <w:t>____________________</w:t>
                  </w:r>
                </w:p>
                <w:p w:rsidR="005029C9" w:rsidRPr="0039471F" w:rsidRDefault="005029C9" w:rsidP="00F76B02">
                  <w:pPr>
                    <w:spacing w:after="0" w:line="240" w:lineRule="auto"/>
                    <w:jc w:val="center"/>
                    <w:rPr>
                      <w:rFonts w:ascii="Times New Roman" w:hAnsi="Times New Roman"/>
                      <w:sz w:val="10"/>
                      <w:szCs w:val="10"/>
                      <w:lang w:eastAsia="uk-UA"/>
                    </w:rPr>
                  </w:pPr>
                  <w:r w:rsidRPr="0039471F">
                    <w:rPr>
                      <w:rFonts w:ascii="Times New Roman" w:hAnsi="Times New Roman"/>
                      <w:sz w:val="10"/>
                      <w:szCs w:val="10"/>
                      <w:lang w:eastAsia="uk-UA"/>
                    </w:rPr>
                    <w:t>(прізвище, ім'я, по батькові)</w:t>
                  </w:r>
                </w:p>
              </w:tc>
            </w:tr>
          </w:tbl>
          <w:p w:rsidR="005029C9" w:rsidRPr="0039471F" w:rsidRDefault="005029C9" w:rsidP="00F76B02">
            <w:pPr>
              <w:spacing w:after="0" w:line="240" w:lineRule="auto"/>
              <w:jc w:val="both"/>
              <w:rPr>
                <w:rFonts w:ascii="Times New Roman" w:hAnsi="Times New Roman"/>
                <w:sz w:val="14"/>
                <w:szCs w:val="14"/>
                <w:lang w:eastAsia="uk-UA"/>
              </w:rPr>
            </w:pPr>
          </w:p>
          <w:p w:rsidR="005029C9" w:rsidRDefault="005029C9" w:rsidP="00F76B02">
            <w:pPr>
              <w:spacing w:after="0" w:line="240" w:lineRule="auto"/>
              <w:rPr>
                <w:rFonts w:ascii="Times New Roman" w:hAnsi="Times New Roman"/>
                <w:sz w:val="14"/>
                <w:szCs w:val="14"/>
                <w:lang w:eastAsia="uk-UA"/>
              </w:rPr>
            </w:pPr>
            <w:r w:rsidRPr="0039471F">
              <w:rPr>
                <w:rFonts w:ascii="Times New Roman" w:hAnsi="Times New Roman"/>
                <w:sz w:val="14"/>
                <w:szCs w:val="14"/>
                <w:lang w:eastAsia="uk-UA"/>
              </w:rPr>
              <w:t>Акт складений у _____ прим.</w:t>
            </w:r>
          </w:p>
          <w:p w:rsidR="00912674" w:rsidRPr="0039471F" w:rsidRDefault="00912674" w:rsidP="00F76B02">
            <w:pPr>
              <w:spacing w:after="0" w:line="240" w:lineRule="auto"/>
              <w:rPr>
                <w:rFonts w:ascii="Times New Roman" w:hAnsi="Times New Roman"/>
                <w:sz w:val="28"/>
                <w:szCs w:val="28"/>
                <w:lang w:eastAsia="uk-UA"/>
              </w:rPr>
            </w:pPr>
          </w:p>
        </w:tc>
        <w:tc>
          <w:tcPr>
            <w:tcW w:w="974" w:type="pct"/>
            <w:gridSpan w:val="2"/>
          </w:tcPr>
          <w:p w:rsidR="005029C9" w:rsidRPr="0039471F" w:rsidRDefault="005029C9" w:rsidP="000A2E69">
            <w:pPr>
              <w:spacing w:after="0" w:line="240" w:lineRule="auto"/>
              <w:jc w:val="both"/>
              <w:rPr>
                <w:sz w:val="10"/>
                <w:szCs w:val="10"/>
              </w:rPr>
            </w:pPr>
            <w:r w:rsidRPr="0039471F">
              <w:rPr>
                <w:rFonts w:ascii="Times New Roman" w:eastAsia="Times New Roman" w:hAnsi="Times New Roman"/>
                <w:bCs/>
                <w:sz w:val="28"/>
                <w:szCs w:val="28"/>
                <w:lang w:eastAsia="ru-RU"/>
              </w:rPr>
              <w:lastRenderedPageBreak/>
              <w:t xml:space="preserve">Приведення у відповідність із </w:t>
            </w:r>
            <w:r w:rsidR="000A2E69">
              <w:rPr>
                <w:rFonts w:ascii="Times New Roman" w:eastAsia="Times New Roman" w:hAnsi="Times New Roman"/>
                <w:bCs/>
                <w:sz w:val="28"/>
                <w:szCs w:val="28"/>
                <w:lang w:eastAsia="ru-RU"/>
              </w:rPr>
              <w:t>Законом</w:t>
            </w:r>
            <w:r w:rsidRPr="0039471F">
              <w:rPr>
                <w:rFonts w:ascii="Times New Roman" w:eastAsia="Times New Roman" w:hAnsi="Times New Roman"/>
                <w:bCs/>
                <w:sz w:val="28"/>
                <w:szCs w:val="28"/>
                <w:lang w:eastAsia="ru-RU"/>
              </w:rPr>
              <w:t xml:space="preserve"> України «Про електронні документи та електронний документообіг», </w:t>
            </w:r>
            <w:r w:rsidR="000A2E69">
              <w:rPr>
                <w:rFonts w:ascii="Times New Roman" w:eastAsia="Times New Roman" w:hAnsi="Times New Roman"/>
                <w:bCs/>
                <w:sz w:val="28"/>
                <w:szCs w:val="28"/>
                <w:lang w:eastAsia="ru-RU"/>
              </w:rPr>
              <w:t xml:space="preserve">Законом України </w:t>
            </w:r>
            <w:r w:rsidR="000A2E69">
              <w:rPr>
                <w:rFonts w:ascii="Times New Roman" w:hAnsi="Times New Roman"/>
                <w:sz w:val="28"/>
                <w:szCs w:val="28"/>
              </w:rPr>
              <w:t xml:space="preserve">від 23 березня 2017 року     № </w:t>
            </w:r>
            <w:r w:rsidR="000A2E69" w:rsidRPr="00BD25F2">
              <w:rPr>
                <w:rFonts w:ascii="Times New Roman" w:hAnsi="Times New Roman"/>
                <w:sz w:val="28"/>
                <w:szCs w:val="28"/>
              </w:rPr>
              <w:t>1982-VIII</w:t>
            </w:r>
            <w:r w:rsidR="000A2E69" w:rsidRPr="0039471F">
              <w:rPr>
                <w:rFonts w:ascii="Times New Roman" w:hAnsi="Times New Roman"/>
                <w:sz w:val="28"/>
                <w:szCs w:val="28"/>
              </w:rPr>
              <w:t xml:space="preserve"> </w:t>
            </w:r>
            <w:r w:rsidRPr="0039471F">
              <w:rPr>
                <w:rFonts w:ascii="Times New Roman" w:eastAsia="Times New Roman" w:hAnsi="Times New Roman"/>
                <w:bCs/>
                <w:sz w:val="28"/>
                <w:szCs w:val="28"/>
                <w:lang w:eastAsia="ru-RU"/>
              </w:rPr>
              <w:t>«Про внесення змін до деяких законодавчих актів України щодо використання печаток юридичними особами та фізичними особами – підприємцями».</w:t>
            </w:r>
          </w:p>
        </w:tc>
      </w:tr>
      <w:tr w:rsidR="005029C9" w:rsidRPr="0039471F" w:rsidTr="008C18D3">
        <w:trPr>
          <w:trHeight w:val="328"/>
        </w:trPr>
        <w:tc>
          <w:tcPr>
            <w:tcW w:w="5000" w:type="pct"/>
            <w:gridSpan w:val="5"/>
            <w:shd w:val="clear" w:color="auto" w:fill="auto"/>
          </w:tcPr>
          <w:p w:rsidR="005029C9" w:rsidRPr="0039471F" w:rsidRDefault="008C1426" w:rsidP="0015041C">
            <w:pPr>
              <w:spacing w:after="0" w:line="240" w:lineRule="auto"/>
              <w:jc w:val="center"/>
              <w:rPr>
                <w:rFonts w:ascii="Times New Roman" w:hAnsi="Times New Roman"/>
                <w:b/>
                <w:sz w:val="28"/>
                <w:szCs w:val="28"/>
              </w:rPr>
            </w:pPr>
            <w:r w:rsidRPr="0039471F">
              <w:rPr>
                <w:rFonts w:ascii="Times New Roman" w:hAnsi="Times New Roman"/>
                <w:b/>
                <w:sz w:val="28"/>
                <w:szCs w:val="28"/>
              </w:rPr>
              <w:lastRenderedPageBreak/>
              <w:t>Порядок</w:t>
            </w:r>
            <w:r>
              <w:rPr>
                <w:rFonts w:ascii="Times New Roman" w:hAnsi="Times New Roman"/>
                <w:b/>
                <w:sz w:val="28"/>
                <w:szCs w:val="28"/>
              </w:rPr>
              <w:t xml:space="preserve"> </w:t>
            </w:r>
            <w:r w:rsidR="005029C9" w:rsidRPr="0039471F">
              <w:rPr>
                <w:rFonts w:ascii="Times New Roman" w:hAnsi="Times New Roman"/>
                <w:b/>
                <w:sz w:val="28"/>
                <w:szCs w:val="28"/>
              </w:rPr>
              <w:t xml:space="preserve">здійснення контролю за відповідністю імунобіологічних препаратів, що застосовуються в медичній практиці, вимогам державних і міжнародних стандартів, затверджений наказом Міністерства охорони здоров'я </w:t>
            </w:r>
            <w:r>
              <w:rPr>
                <w:rFonts w:ascii="Times New Roman" w:hAnsi="Times New Roman"/>
                <w:b/>
                <w:sz w:val="28"/>
                <w:szCs w:val="28"/>
              </w:rPr>
              <w:t xml:space="preserve">України </w:t>
            </w:r>
            <w:r w:rsidR="005029C9" w:rsidRPr="0039471F">
              <w:rPr>
                <w:rFonts w:ascii="Times New Roman" w:hAnsi="Times New Roman"/>
                <w:b/>
                <w:sz w:val="28"/>
                <w:szCs w:val="28"/>
              </w:rPr>
              <w:t>01 жовтня 2014 року № 698</w:t>
            </w:r>
            <w:r w:rsidR="001C48EC">
              <w:rPr>
                <w:rFonts w:ascii="Times New Roman" w:hAnsi="Times New Roman"/>
                <w:b/>
                <w:sz w:val="28"/>
                <w:szCs w:val="28"/>
              </w:rPr>
              <w:t>, зареєстровани</w:t>
            </w:r>
            <w:r w:rsidR="0015041C">
              <w:rPr>
                <w:rFonts w:ascii="Times New Roman" w:hAnsi="Times New Roman"/>
                <w:b/>
                <w:sz w:val="28"/>
                <w:szCs w:val="28"/>
              </w:rPr>
              <w:t>й</w:t>
            </w:r>
            <w:r w:rsidR="001C48EC">
              <w:rPr>
                <w:rFonts w:ascii="Times New Roman" w:hAnsi="Times New Roman"/>
                <w:b/>
                <w:sz w:val="28"/>
                <w:szCs w:val="28"/>
              </w:rPr>
              <w:t xml:space="preserve"> у Міністерстві юстиції України </w:t>
            </w:r>
            <w:r w:rsidR="001C48EC" w:rsidRPr="001C48EC">
              <w:rPr>
                <w:rStyle w:val="rvts9"/>
                <w:rFonts w:ascii="Times New Roman" w:hAnsi="Times New Roman"/>
                <w:b/>
                <w:bCs/>
                <w:color w:val="000000"/>
                <w:sz w:val="28"/>
                <w:szCs w:val="28"/>
                <w:shd w:val="clear" w:color="auto" w:fill="FFFFFF"/>
              </w:rPr>
              <w:t>29 жовтня 2014 року</w:t>
            </w:r>
            <w:r>
              <w:rPr>
                <w:rStyle w:val="rvts9"/>
                <w:rFonts w:ascii="Times New Roman" w:hAnsi="Times New Roman"/>
                <w:b/>
                <w:bCs/>
                <w:color w:val="000000"/>
                <w:sz w:val="28"/>
                <w:szCs w:val="28"/>
                <w:shd w:val="clear" w:color="auto" w:fill="FFFFFF"/>
              </w:rPr>
              <w:t xml:space="preserve">                        </w:t>
            </w:r>
            <w:r w:rsidR="001C48EC" w:rsidRPr="001C48EC">
              <w:rPr>
                <w:rStyle w:val="rvts9"/>
                <w:rFonts w:ascii="Times New Roman" w:hAnsi="Times New Roman"/>
                <w:b/>
                <w:bCs/>
                <w:color w:val="000000"/>
                <w:sz w:val="28"/>
                <w:szCs w:val="28"/>
                <w:shd w:val="clear" w:color="auto" w:fill="FFFFFF"/>
              </w:rPr>
              <w:t xml:space="preserve"> за № 1356/26133</w:t>
            </w:r>
          </w:p>
        </w:tc>
      </w:tr>
      <w:tr w:rsidR="005029C9" w:rsidRPr="0039471F" w:rsidTr="008C18D3">
        <w:trPr>
          <w:trHeight w:val="328"/>
        </w:trPr>
        <w:tc>
          <w:tcPr>
            <w:tcW w:w="5000" w:type="pct"/>
            <w:gridSpan w:val="5"/>
            <w:shd w:val="clear" w:color="auto" w:fill="auto"/>
          </w:tcPr>
          <w:p w:rsidR="005029C9" w:rsidRPr="0039471F" w:rsidRDefault="005029C9" w:rsidP="002908AC">
            <w:pPr>
              <w:spacing w:after="0" w:line="240" w:lineRule="auto"/>
              <w:rPr>
                <w:rFonts w:ascii="Times New Roman" w:hAnsi="Times New Roman"/>
                <w:b/>
                <w:sz w:val="28"/>
                <w:szCs w:val="28"/>
              </w:rPr>
            </w:pPr>
            <w:r w:rsidRPr="0039471F">
              <w:rPr>
                <w:rFonts w:ascii="Times New Roman" w:hAnsi="Times New Roman"/>
                <w:b/>
                <w:sz w:val="28"/>
                <w:szCs w:val="28"/>
              </w:rPr>
              <w:t>II. Контроль за відповідністю імунобіологічних препаратів, що застосовуються в медичній практиці, вимогам державних і міжнародних стандартів</w:t>
            </w:r>
          </w:p>
        </w:tc>
      </w:tr>
      <w:tr w:rsidR="005029C9" w:rsidRPr="0039471F" w:rsidTr="0039471F">
        <w:trPr>
          <w:trHeight w:val="328"/>
        </w:trPr>
        <w:tc>
          <w:tcPr>
            <w:tcW w:w="1984" w:type="pct"/>
            <w:shd w:val="clear" w:color="auto" w:fill="auto"/>
          </w:tcPr>
          <w:p w:rsidR="005029C9" w:rsidRPr="0039471F" w:rsidRDefault="005029C9" w:rsidP="001D1F47">
            <w:pPr>
              <w:spacing w:before="100" w:beforeAutospacing="1" w:after="100" w:afterAutospacing="1" w:line="240" w:lineRule="auto"/>
              <w:jc w:val="both"/>
              <w:rPr>
                <w:rFonts w:ascii="Times New Roman" w:eastAsiaTheme="minorEastAsia" w:hAnsi="Times New Roman"/>
                <w:sz w:val="28"/>
                <w:szCs w:val="28"/>
                <w:lang w:eastAsia="uk-UA"/>
              </w:rPr>
            </w:pPr>
            <w:r w:rsidRPr="0039471F">
              <w:rPr>
                <w:rFonts w:ascii="Times New Roman" w:eastAsiaTheme="minorEastAsia" w:hAnsi="Times New Roman"/>
                <w:sz w:val="28"/>
                <w:szCs w:val="28"/>
                <w:lang w:eastAsia="uk-UA"/>
              </w:rPr>
              <w:t>1.</w:t>
            </w:r>
            <w:r w:rsidRPr="0039471F">
              <w:rPr>
                <w:rFonts w:ascii="Times New Roman" w:eastAsiaTheme="minorEastAsia" w:hAnsi="Times New Roman"/>
                <w:b/>
                <w:bCs/>
                <w:sz w:val="28"/>
                <w:szCs w:val="28"/>
                <w:lang w:eastAsia="uk-UA"/>
              </w:rPr>
              <w:t xml:space="preserve"> </w:t>
            </w:r>
            <w:r w:rsidRPr="0039471F">
              <w:rPr>
                <w:rFonts w:ascii="Times New Roman" w:eastAsiaTheme="minorEastAsia" w:hAnsi="Times New Roman"/>
                <w:sz w:val="28"/>
                <w:szCs w:val="28"/>
                <w:lang w:eastAsia="uk-UA"/>
              </w:rPr>
              <w:t>Контроль передбачає:</w:t>
            </w:r>
          </w:p>
          <w:p w:rsidR="008C1426" w:rsidRDefault="005029C9" w:rsidP="008C1426">
            <w:pPr>
              <w:spacing w:before="100" w:beforeAutospacing="1" w:after="100" w:afterAutospacing="1" w:line="240" w:lineRule="auto"/>
              <w:jc w:val="both"/>
              <w:rPr>
                <w:rFonts w:ascii="Times New Roman" w:eastAsiaTheme="minorEastAsia" w:hAnsi="Times New Roman"/>
                <w:sz w:val="28"/>
                <w:szCs w:val="28"/>
                <w:lang w:eastAsia="uk-UA"/>
              </w:rPr>
            </w:pPr>
            <w:r w:rsidRPr="0039471F">
              <w:rPr>
                <w:rFonts w:ascii="Times New Roman" w:eastAsiaTheme="minorEastAsia" w:hAnsi="Times New Roman"/>
                <w:sz w:val="28"/>
                <w:szCs w:val="28"/>
                <w:lang w:eastAsia="uk-UA"/>
              </w:rPr>
              <w:lastRenderedPageBreak/>
              <w:t xml:space="preserve">1) </w:t>
            </w:r>
            <w:r w:rsidR="008C1426">
              <w:rPr>
                <w:rFonts w:ascii="Times New Roman" w:eastAsiaTheme="minorEastAsia" w:hAnsi="Times New Roman"/>
                <w:sz w:val="28"/>
                <w:szCs w:val="28"/>
                <w:lang w:eastAsia="uk-UA"/>
              </w:rPr>
              <w:t>…</w:t>
            </w:r>
          </w:p>
          <w:p w:rsidR="005029C9" w:rsidRPr="0039471F" w:rsidRDefault="005029C9" w:rsidP="008C1426">
            <w:pPr>
              <w:spacing w:before="100" w:beforeAutospacing="1" w:after="100" w:afterAutospacing="1" w:line="240" w:lineRule="auto"/>
              <w:jc w:val="both"/>
              <w:rPr>
                <w:sz w:val="28"/>
                <w:szCs w:val="28"/>
              </w:rPr>
            </w:pPr>
            <w:r w:rsidRPr="0039471F">
              <w:rPr>
                <w:rFonts w:ascii="Times New Roman" w:eastAsiaTheme="minorEastAsia" w:hAnsi="Times New Roman"/>
                <w:b/>
                <w:sz w:val="28"/>
                <w:szCs w:val="28"/>
                <w:lang w:eastAsia="uk-UA"/>
              </w:rPr>
              <w:t>Документи подаються у двох примірниках.</w:t>
            </w:r>
          </w:p>
        </w:tc>
        <w:tc>
          <w:tcPr>
            <w:tcW w:w="2042" w:type="pct"/>
            <w:gridSpan w:val="2"/>
            <w:shd w:val="clear" w:color="auto" w:fill="auto"/>
          </w:tcPr>
          <w:p w:rsidR="005029C9" w:rsidRPr="0039471F" w:rsidRDefault="005029C9" w:rsidP="001D1F47">
            <w:pPr>
              <w:spacing w:before="100" w:beforeAutospacing="1" w:after="100" w:afterAutospacing="1" w:line="240" w:lineRule="auto"/>
              <w:jc w:val="both"/>
              <w:rPr>
                <w:rFonts w:ascii="Times New Roman" w:eastAsiaTheme="minorEastAsia" w:hAnsi="Times New Roman"/>
                <w:sz w:val="28"/>
                <w:szCs w:val="28"/>
                <w:lang w:eastAsia="uk-UA"/>
              </w:rPr>
            </w:pPr>
            <w:r w:rsidRPr="0039471F">
              <w:rPr>
                <w:rFonts w:ascii="Times New Roman" w:eastAsiaTheme="minorEastAsia" w:hAnsi="Times New Roman"/>
                <w:sz w:val="28"/>
                <w:szCs w:val="28"/>
                <w:lang w:eastAsia="uk-UA"/>
              </w:rPr>
              <w:lastRenderedPageBreak/>
              <w:t>1.</w:t>
            </w:r>
            <w:r w:rsidRPr="0039471F">
              <w:rPr>
                <w:rFonts w:ascii="Times New Roman" w:eastAsiaTheme="minorEastAsia" w:hAnsi="Times New Roman"/>
                <w:b/>
                <w:bCs/>
                <w:sz w:val="28"/>
                <w:szCs w:val="28"/>
                <w:lang w:eastAsia="uk-UA"/>
              </w:rPr>
              <w:t xml:space="preserve"> </w:t>
            </w:r>
            <w:r w:rsidRPr="0039471F">
              <w:rPr>
                <w:rFonts w:ascii="Times New Roman" w:eastAsiaTheme="minorEastAsia" w:hAnsi="Times New Roman"/>
                <w:sz w:val="28"/>
                <w:szCs w:val="28"/>
                <w:lang w:eastAsia="uk-UA"/>
              </w:rPr>
              <w:t>Контроль передбачає:</w:t>
            </w:r>
          </w:p>
          <w:p w:rsidR="005029C9" w:rsidRPr="0039471F" w:rsidRDefault="005029C9" w:rsidP="008C1426">
            <w:pPr>
              <w:spacing w:before="100" w:beforeAutospacing="1" w:after="100" w:afterAutospacing="1" w:line="240" w:lineRule="auto"/>
              <w:jc w:val="both"/>
              <w:rPr>
                <w:rFonts w:ascii="Times New Roman" w:hAnsi="Times New Roman"/>
                <w:b/>
                <w:sz w:val="28"/>
                <w:szCs w:val="28"/>
              </w:rPr>
            </w:pPr>
            <w:r w:rsidRPr="0039471F">
              <w:rPr>
                <w:rFonts w:ascii="Times New Roman" w:eastAsiaTheme="minorEastAsia" w:hAnsi="Times New Roman"/>
                <w:sz w:val="28"/>
                <w:szCs w:val="28"/>
                <w:lang w:eastAsia="uk-UA"/>
              </w:rPr>
              <w:lastRenderedPageBreak/>
              <w:t xml:space="preserve">1) </w:t>
            </w:r>
            <w:r w:rsidR="008C1426">
              <w:rPr>
                <w:rFonts w:ascii="Times New Roman" w:eastAsiaTheme="minorEastAsia" w:hAnsi="Times New Roman"/>
                <w:sz w:val="28"/>
                <w:szCs w:val="28"/>
                <w:lang w:eastAsia="uk-UA"/>
              </w:rPr>
              <w:t>…</w:t>
            </w:r>
          </w:p>
          <w:p w:rsidR="005029C9" w:rsidRPr="005439B8" w:rsidRDefault="005439B8" w:rsidP="001D1F47">
            <w:pPr>
              <w:spacing w:after="0" w:line="240" w:lineRule="auto"/>
              <w:rPr>
                <w:rFonts w:ascii="Times New Roman" w:hAnsi="Times New Roman"/>
                <w:b/>
                <w:sz w:val="28"/>
                <w:szCs w:val="28"/>
              </w:rPr>
            </w:pPr>
            <w:r w:rsidRPr="005439B8">
              <w:rPr>
                <w:rFonts w:ascii="Times New Roman" w:hAnsi="Times New Roman"/>
                <w:b/>
                <w:sz w:val="28"/>
                <w:szCs w:val="28"/>
              </w:rPr>
              <w:t>Документи подаються в паперовому (у двох примірниках) та/або електронному вигляді</w:t>
            </w:r>
            <w:r w:rsidR="005029C9" w:rsidRPr="005439B8">
              <w:rPr>
                <w:rFonts w:ascii="Times New Roman" w:hAnsi="Times New Roman"/>
                <w:b/>
                <w:sz w:val="28"/>
                <w:szCs w:val="28"/>
              </w:rPr>
              <w:t>.</w:t>
            </w:r>
          </w:p>
        </w:tc>
        <w:tc>
          <w:tcPr>
            <w:tcW w:w="974" w:type="pct"/>
            <w:gridSpan w:val="2"/>
          </w:tcPr>
          <w:p w:rsidR="005029C9" w:rsidRPr="0039471F" w:rsidRDefault="005029C9" w:rsidP="000A2E69">
            <w:pPr>
              <w:spacing w:before="100" w:beforeAutospacing="1" w:after="100" w:afterAutospacing="1" w:line="240" w:lineRule="auto"/>
              <w:jc w:val="both"/>
              <w:rPr>
                <w:rFonts w:ascii="Times New Roman" w:eastAsiaTheme="minorEastAsia" w:hAnsi="Times New Roman"/>
                <w:sz w:val="28"/>
                <w:szCs w:val="28"/>
                <w:lang w:eastAsia="uk-UA"/>
              </w:rPr>
            </w:pPr>
            <w:r w:rsidRPr="0039471F">
              <w:rPr>
                <w:rFonts w:ascii="Times New Roman" w:eastAsia="Times New Roman" w:hAnsi="Times New Roman"/>
                <w:bCs/>
                <w:sz w:val="28"/>
                <w:szCs w:val="28"/>
                <w:lang w:eastAsia="ru-RU"/>
              </w:rPr>
              <w:lastRenderedPageBreak/>
              <w:t xml:space="preserve">Приведення у відповідність із </w:t>
            </w:r>
            <w:r w:rsidR="000A2E69">
              <w:rPr>
                <w:rFonts w:ascii="Times New Roman" w:eastAsia="Times New Roman" w:hAnsi="Times New Roman"/>
                <w:bCs/>
                <w:sz w:val="28"/>
                <w:szCs w:val="28"/>
                <w:lang w:eastAsia="ru-RU"/>
              </w:rPr>
              <w:t>Законом</w:t>
            </w:r>
            <w:r w:rsidRPr="0039471F">
              <w:rPr>
                <w:rFonts w:ascii="Times New Roman" w:eastAsia="Times New Roman" w:hAnsi="Times New Roman"/>
                <w:bCs/>
                <w:sz w:val="28"/>
                <w:szCs w:val="28"/>
                <w:lang w:eastAsia="ru-RU"/>
              </w:rPr>
              <w:t xml:space="preserve"> України </w:t>
            </w:r>
            <w:r w:rsidRPr="0039471F">
              <w:rPr>
                <w:rFonts w:ascii="Times New Roman" w:eastAsia="Times New Roman" w:hAnsi="Times New Roman"/>
                <w:bCs/>
                <w:sz w:val="28"/>
                <w:szCs w:val="28"/>
                <w:lang w:eastAsia="ru-RU"/>
              </w:rPr>
              <w:lastRenderedPageBreak/>
              <w:t xml:space="preserve">«Про електронні документи та електронний документообіг», </w:t>
            </w:r>
            <w:r w:rsidR="000A2E69" w:rsidRPr="0039471F">
              <w:rPr>
                <w:rFonts w:ascii="Times New Roman" w:hAnsi="Times New Roman"/>
                <w:sz w:val="28"/>
                <w:szCs w:val="28"/>
              </w:rPr>
              <w:t>Закон</w:t>
            </w:r>
            <w:r w:rsidR="000A2E69">
              <w:rPr>
                <w:rFonts w:ascii="Times New Roman" w:hAnsi="Times New Roman"/>
                <w:sz w:val="28"/>
                <w:szCs w:val="28"/>
              </w:rPr>
              <w:t>ом</w:t>
            </w:r>
            <w:r w:rsidR="000A2E69" w:rsidRPr="0039471F">
              <w:rPr>
                <w:rFonts w:ascii="Times New Roman" w:hAnsi="Times New Roman"/>
                <w:sz w:val="28"/>
                <w:szCs w:val="28"/>
              </w:rPr>
              <w:t xml:space="preserve"> </w:t>
            </w:r>
            <w:r w:rsidR="000A2E69">
              <w:rPr>
                <w:rFonts w:ascii="Times New Roman" w:hAnsi="Times New Roman"/>
                <w:sz w:val="28"/>
                <w:szCs w:val="28"/>
              </w:rPr>
              <w:t xml:space="preserve">України від 23 березня 2017 року     № </w:t>
            </w:r>
            <w:r w:rsidR="000A2E69" w:rsidRPr="00BD25F2">
              <w:rPr>
                <w:rFonts w:ascii="Times New Roman" w:hAnsi="Times New Roman"/>
                <w:sz w:val="28"/>
                <w:szCs w:val="28"/>
              </w:rPr>
              <w:t>1982-VIII</w:t>
            </w:r>
            <w:r w:rsidR="000A2E69" w:rsidRPr="0039471F">
              <w:rPr>
                <w:rFonts w:ascii="Times New Roman" w:hAnsi="Times New Roman"/>
                <w:sz w:val="28"/>
                <w:szCs w:val="28"/>
              </w:rPr>
              <w:t xml:space="preserve"> </w:t>
            </w:r>
            <w:r w:rsidRPr="0039471F">
              <w:rPr>
                <w:rFonts w:ascii="Times New Roman" w:eastAsia="Times New Roman" w:hAnsi="Times New Roman"/>
                <w:bCs/>
                <w:sz w:val="28"/>
                <w:szCs w:val="28"/>
                <w:lang w:eastAsia="ru-RU"/>
              </w:rPr>
              <w:t>«Про внесення змін до деяких законодавчих актів України щодо використання печаток юридичними особами та фізичними особами – підприємцями».</w:t>
            </w:r>
          </w:p>
        </w:tc>
      </w:tr>
      <w:tr w:rsidR="00217956" w:rsidRPr="0039471F" w:rsidTr="0039471F">
        <w:trPr>
          <w:trHeight w:val="328"/>
        </w:trPr>
        <w:tc>
          <w:tcPr>
            <w:tcW w:w="1984" w:type="pct"/>
            <w:shd w:val="clear" w:color="auto" w:fill="auto"/>
          </w:tcPr>
          <w:p w:rsidR="00217956" w:rsidRDefault="00217956" w:rsidP="001D1F47">
            <w:pPr>
              <w:spacing w:before="100" w:beforeAutospacing="1" w:after="100" w:afterAutospacing="1" w:line="240" w:lineRule="auto"/>
              <w:jc w:val="both"/>
              <w:rPr>
                <w:rFonts w:ascii="Times New Roman" w:eastAsiaTheme="minorEastAsia" w:hAnsi="Times New Roman"/>
                <w:sz w:val="28"/>
                <w:szCs w:val="28"/>
                <w:lang w:eastAsia="uk-UA"/>
              </w:rPr>
            </w:pPr>
            <w:r>
              <w:rPr>
                <w:rFonts w:ascii="Times New Roman" w:eastAsiaTheme="minorEastAsia" w:hAnsi="Times New Roman"/>
                <w:sz w:val="28"/>
                <w:szCs w:val="28"/>
                <w:lang w:eastAsia="uk-UA"/>
              </w:rPr>
              <w:lastRenderedPageBreak/>
              <w:t>2) …</w:t>
            </w:r>
          </w:p>
          <w:p w:rsidR="00217956" w:rsidRPr="0039471F" w:rsidRDefault="00217956" w:rsidP="001D1F47">
            <w:pPr>
              <w:spacing w:before="100" w:beforeAutospacing="1" w:after="100" w:afterAutospacing="1" w:line="240" w:lineRule="auto"/>
              <w:jc w:val="both"/>
              <w:rPr>
                <w:rFonts w:ascii="Times New Roman" w:eastAsiaTheme="minorEastAsia" w:hAnsi="Times New Roman"/>
                <w:sz w:val="28"/>
                <w:szCs w:val="28"/>
                <w:lang w:eastAsia="uk-UA"/>
              </w:rPr>
            </w:pPr>
            <w:r w:rsidRPr="00217956">
              <w:rPr>
                <w:rFonts w:ascii="Times New Roman" w:eastAsiaTheme="minorEastAsia" w:hAnsi="Times New Roman"/>
                <w:sz w:val="28"/>
                <w:szCs w:val="28"/>
                <w:lang w:eastAsia="uk-UA"/>
              </w:rPr>
              <w:t>Для імпортованих МІБП також перевіряється факт наявності ліцензії на імпорт лікарських засобів. Термін придатності МІБП, що ввозяться на територію України, має становити не менше половини терміну, визначеного виробником, за умови, якщо виробник визначив термін менше одного року або не менш як шість місяців, за умови, якщо виробник визначив термін більше одного року;</w:t>
            </w:r>
          </w:p>
        </w:tc>
        <w:tc>
          <w:tcPr>
            <w:tcW w:w="2042" w:type="pct"/>
            <w:gridSpan w:val="2"/>
            <w:shd w:val="clear" w:color="auto" w:fill="auto"/>
          </w:tcPr>
          <w:p w:rsidR="00217956" w:rsidRDefault="00217956" w:rsidP="001D1F47">
            <w:pPr>
              <w:spacing w:before="100" w:beforeAutospacing="1" w:after="100" w:afterAutospacing="1" w:line="240" w:lineRule="auto"/>
              <w:jc w:val="both"/>
              <w:rPr>
                <w:rFonts w:ascii="Times New Roman" w:eastAsiaTheme="minorEastAsia" w:hAnsi="Times New Roman"/>
                <w:sz w:val="28"/>
                <w:szCs w:val="28"/>
                <w:lang w:eastAsia="uk-UA"/>
              </w:rPr>
            </w:pPr>
            <w:r>
              <w:rPr>
                <w:rFonts w:ascii="Times New Roman" w:eastAsiaTheme="minorEastAsia" w:hAnsi="Times New Roman"/>
                <w:sz w:val="28"/>
                <w:szCs w:val="28"/>
                <w:lang w:eastAsia="uk-UA"/>
              </w:rPr>
              <w:t>2) …</w:t>
            </w:r>
          </w:p>
          <w:p w:rsidR="00217956" w:rsidRDefault="00C468C1" w:rsidP="001D1F47">
            <w:pPr>
              <w:spacing w:before="100" w:beforeAutospacing="1" w:after="100" w:afterAutospacing="1" w:line="240" w:lineRule="auto"/>
              <w:jc w:val="both"/>
              <w:rPr>
                <w:rFonts w:ascii="Times New Roman" w:eastAsiaTheme="minorEastAsia" w:hAnsi="Times New Roman"/>
                <w:sz w:val="28"/>
                <w:szCs w:val="28"/>
                <w:lang w:eastAsia="uk-UA"/>
              </w:rPr>
            </w:pPr>
            <w:r w:rsidRPr="00C468C1">
              <w:rPr>
                <w:rFonts w:ascii="Times New Roman" w:eastAsiaTheme="minorEastAsia" w:hAnsi="Times New Roman"/>
                <w:sz w:val="28"/>
                <w:szCs w:val="28"/>
                <w:lang w:eastAsia="uk-UA"/>
              </w:rPr>
              <w:t>Для імпортованих МІБП також перевіряється факт наявності ліцензії на імпорт лікарських засобів. Термін придатності МІБП, що ввозяться на територію України, має становити не менше половини терміну, визначеного виробником, за умови, якщо виробник визначив термін менше одного року або не менш як шість місяців, за умови, якщо виробник визначив термін більше одного року;</w:t>
            </w:r>
          </w:p>
          <w:p w:rsidR="00217956" w:rsidRPr="00217956" w:rsidRDefault="00C468C1" w:rsidP="00C468C1">
            <w:pPr>
              <w:spacing w:before="100" w:beforeAutospacing="1" w:after="100" w:afterAutospacing="1" w:line="240" w:lineRule="auto"/>
              <w:jc w:val="both"/>
              <w:rPr>
                <w:rFonts w:ascii="Times New Roman" w:eastAsiaTheme="minorEastAsia" w:hAnsi="Times New Roman"/>
                <w:b/>
                <w:sz w:val="28"/>
                <w:szCs w:val="28"/>
                <w:lang w:eastAsia="uk-UA"/>
              </w:rPr>
            </w:pPr>
            <w:r w:rsidRPr="00C468C1">
              <w:rPr>
                <w:rFonts w:ascii="Times New Roman" w:eastAsiaTheme="minorEastAsia" w:hAnsi="Times New Roman"/>
                <w:b/>
                <w:sz w:val="28"/>
                <w:szCs w:val="28"/>
                <w:lang w:eastAsia="uk-UA"/>
              </w:rPr>
              <w:t xml:space="preserve">У разі відсутності ліцензії на провадження господарської діяльності з імпорту лікарських засобів у особи, уповноваженої на здійснення закупівель у сфері охорони здоров'я, забезпечення дотримання вимог </w:t>
            </w:r>
            <w:r w:rsidRPr="00C468C1">
              <w:rPr>
                <w:rFonts w:ascii="Times New Roman" w:eastAsiaTheme="minorEastAsia" w:hAnsi="Times New Roman"/>
                <w:b/>
                <w:sz w:val="28"/>
                <w:szCs w:val="28"/>
                <w:lang w:eastAsia="uk-UA"/>
              </w:rPr>
              <w:lastRenderedPageBreak/>
              <w:t>законодавства про ліцензування видів господарської діяльності під час ввезення на територію України, зберігання, контролю якості, видачі дозволу на випуск (реалізацію) серії лікарських засобів, які закуповуються особою, уповноваженою на здійснення закупівель у сфері охорони здоров'я, здійснюється шляхом залучення суб'єктів господарювання, які мають ліцензію на провадження господарської діяльності з імпорту лікарських засобів, з дотриманням законодавства у сфері публічних закупівель.</w:t>
            </w:r>
            <w:r>
              <w:rPr>
                <w:rFonts w:ascii="Times New Roman" w:eastAsiaTheme="minorEastAsia" w:hAnsi="Times New Roman"/>
                <w:b/>
                <w:sz w:val="28"/>
                <w:szCs w:val="28"/>
                <w:lang w:eastAsia="uk-UA"/>
              </w:rPr>
              <w:t xml:space="preserve"> </w:t>
            </w:r>
            <w:r w:rsidR="00217956" w:rsidRPr="00217956">
              <w:rPr>
                <w:rFonts w:ascii="Times New Roman" w:eastAsiaTheme="minorEastAsia" w:hAnsi="Times New Roman"/>
                <w:b/>
                <w:sz w:val="28"/>
                <w:szCs w:val="28"/>
                <w:lang w:eastAsia="uk-UA"/>
              </w:rPr>
              <w:t>Термін придатності лікарських засобів, які закуповуються та ввозяться на територію України особою, уповноваженою на здійснення закупівель у сфері охорони здоров'я, за переліком, затвердженим Кабінетом Міністрів України, за умови підтвердження цільового призначення ввезення на територію України таких лікарських засобів у порядку, визначеному Кабінетом Міністрів України, має становити не менше 70 відсотків терміну придатності лікарського засобу, встановленого виробником. За окремим рішенням центрального органу виконавчої влади, що забезпечує формування та реалізує державну політику у сфері охорони здоров'я, у визначених ним випадках термін придатності таких лікарських засобів, може бути скорочений.</w:t>
            </w:r>
          </w:p>
        </w:tc>
        <w:tc>
          <w:tcPr>
            <w:tcW w:w="974" w:type="pct"/>
            <w:gridSpan w:val="2"/>
          </w:tcPr>
          <w:p w:rsidR="00217956" w:rsidRPr="0039471F" w:rsidRDefault="00217956" w:rsidP="000A2E69">
            <w:pPr>
              <w:spacing w:before="100" w:beforeAutospacing="1" w:after="100" w:afterAutospacing="1" w:line="240" w:lineRule="auto"/>
              <w:jc w:val="both"/>
              <w:rPr>
                <w:rFonts w:ascii="Times New Roman" w:eastAsia="Times New Roman" w:hAnsi="Times New Roman"/>
                <w:bCs/>
                <w:sz w:val="28"/>
                <w:szCs w:val="28"/>
                <w:lang w:eastAsia="ru-RU"/>
              </w:rPr>
            </w:pPr>
          </w:p>
        </w:tc>
      </w:tr>
      <w:tr w:rsidR="00B7775D" w:rsidRPr="0039471F" w:rsidTr="00B7775D">
        <w:trPr>
          <w:trHeight w:val="328"/>
        </w:trPr>
        <w:tc>
          <w:tcPr>
            <w:tcW w:w="5000" w:type="pct"/>
            <w:gridSpan w:val="5"/>
            <w:shd w:val="clear" w:color="auto" w:fill="auto"/>
          </w:tcPr>
          <w:p w:rsidR="00B7775D" w:rsidRPr="0039471F" w:rsidRDefault="00B7775D" w:rsidP="00D31751">
            <w:pPr>
              <w:spacing w:after="0" w:line="240" w:lineRule="auto"/>
              <w:jc w:val="center"/>
              <w:rPr>
                <w:rFonts w:ascii="Times New Roman" w:eastAsia="Times New Roman" w:hAnsi="Times New Roman"/>
                <w:b/>
                <w:bCs/>
                <w:sz w:val="28"/>
                <w:szCs w:val="28"/>
                <w:lang w:eastAsia="ru-RU"/>
              </w:rPr>
            </w:pPr>
            <w:r w:rsidRPr="0039471F">
              <w:rPr>
                <w:rFonts w:ascii="Times New Roman" w:eastAsia="Times New Roman" w:hAnsi="Times New Roman"/>
                <w:b/>
                <w:bCs/>
                <w:sz w:val="28"/>
                <w:szCs w:val="28"/>
                <w:lang w:eastAsia="ru-RU"/>
              </w:rPr>
              <w:lastRenderedPageBreak/>
              <w:t xml:space="preserve">Правила зберігання та проведення контролю якості лікарських засобів у лікувально-профілактичних закладах, </w:t>
            </w:r>
            <w:r w:rsidRPr="0039471F">
              <w:rPr>
                <w:rFonts w:ascii="Times New Roman" w:eastAsia="Times New Roman" w:hAnsi="Times New Roman"/>
                <w:b/>
                <w:bCs/>
                <w:sz w:val="28"/>
                <w:szCs w:val="28"/>
                <w:lang w:eastAsia="ru-RU"/>
              </w:rPr>
              <w:lastRenderedPageBreak/>
              <w:t>затверджені наказом Міністерства охорони здоров'я Ук</w:t>
            </w:r>
            <w:r w:rsidR="0039471F" w:rsidRPr="0039471F">
              <w:rPr>
                <w:rFonts w:ascii="Times New Roman" w:eastAsia="Times New Roman" w:hAnsi="Times New Roman"/>
                <w:b/>
                <w:bCs/>
                <w:sz w:val="28"/>
                <w:szCs w:val="28"/>
                <w:lang w:eastAsia="ru-RU"/>
              </w:rPr>
              <w:t xml:space="preserve">раїни від 16 грудня </w:t>
            </w:r>
            <w:r w:rsidRPr="0039471F">
              <w:rPr>
                <w:rFonts w:ascii="Times New Roman" w:eastAsia="Times New Roman" w:hAnsi="Times New Roman"/>
                <w:b/>
                <w:bCs/>
                <w:sz w:val="28"/>
                <w:szCs w:val="28"/>
                <w:lang w:eastAsia="ru-RU"/>
              </w:rPr>
              <w:t xml:space="preserve">2003 </w:t>
            </w:r>
            <w:r w:rsidR="0039471F" w:rsidRPr="0039471F">
              <w:rPr>
                <w:rFonts w:ascii="Times New Roman" w:eastAsia="Times New Roman" w:hAnsi="Times New Roman"/>
                <w:b/>
                <w:bCs/>
                <w:sz w:val="28"/>
                <w:szCs w:val="28"/>
                <w:lang w:eastAsia="ru-RU"/>
              </w:rPr>
              <w:t xml:space="preserve">року </w:t>
            </w:r>
            <w:r w:rsidRPr="0039471F">
              <w:rPr>
                <w:rFonts w:ascii="Times New Roman" w:eastAsia="Times New Roman" w:hAnsi="Times New Roman"/>
                <w:b/>
                <w:bCs/>
                <w:sz w:val="28"/>
                <w:szCs w:val="28"/>
                <w:lang w:eastAsia="ru-RU"/>
              </w:rPr>
              <w:t>№ 584</w:t>
            </w:r>
            <w:r w:rsidR="0039471F" w:rsidRPr="0039471F">
              <w:rPr>
                <w:rFonts w:ascii="Times New Roman" w:eastAsia="Times New Roman" w:hAnsi="Times New Roman"/>
                <w:b/>
                <w:bCs/>
                <w:sz w:val="28"/>
                <w:szCs w:val="28"/>
                <w:lang w:eastAsia="ru-RU"/>
              </w:rPr>
              <w:t>, зареєстрован</w:t>
            </w:r>
            <w:r w:rsidR="0015041C">
              <w:rPr>
                <w:rFonts w:ascii="Times New Roman" w:eastAsia="Times New Roman" w:hAnsi="Times New Roman"/>
                <w:b/>
                <w:bCs/>
                <w:sz w:val="28"/>
                <w:szCs w:val="28"/>
                <w:lang w:eastAsia="ru-RU"/>
              </w:rPr>
              <w:t>і</w:t>
            </w:r>
            <w:r w:rsidR="0039471F" w:rsidRPr="0039471F">
              <w:rPr>
                <w:rFonts w:ascii="Times New Roman" w:eastAsia="Times New Roman" w:hAnsi="Times New Roman"/>
                <w:b/>
                <w:bCs/>
                <w:sz w:val="28"/>
                <w:szCs w:val="28"/>
                <w:lang w:eastAsia="ru-RU"/>
              </w:rPr>
              <w:t xml:space="preserve"> </w:t>
            </w:r>
            <w:r w:rsidR="0015041C">
              <w:rPr>
                <w:rFonts w:ascii="Times New Roman" w:eastAsia="Times New Roman" w:hAnsi="Times New Roman"/>
                <w:b/>
                <w:bCs/>
                <w:sz w:val="28"/>
                <w:szCs w:val="28"/>
                <w:lang w:eastAsia="ru-RU"/>
              </w:rPr>
              <w:t>в</w:t>
            </w:r>
            <w:r w:rsidR="0039471F" w:rsidRPr="0039471F">
              <w:rPr>
                <w:rFonts w:ascii="Times New Roman" w:eastAsia="Times New Roman" w:hAnsi="Times New Roman"/>
                <w:b/>
                <w:bCs/>
                <w:sz w:val="28"/>
                <w:szCs w:val="28"/>
                <w:lang w:eastAsia="ru-RU"/>
              </w:rPr>
              <w:t xml:space="preserve"> Міністерстві </w:t>
            </w:r>
            <w:r w:rsidR="0039471F">
              <w:rPr>
                <w:rFonts w:ascii="Times New Roman" w:eastAsia="Times New Roman" w:hAnsi="Times New Roman"/>
                <w:b/>
                <w:bCs/>
                <w:sz w:val="28"/>
                <w:szCs w:val="28"/>
                <w:lang w:eastAsia="ru-RU"/>
              </w:rPr>
              <w:t xml:space="preserve">юстиції України </w:t>
            </w:r>
            <w:r w:rsidR="0039471F" w:rsidRPr="0039471F">
              <w:rPr>
                <w:rFonts w:ascii="Times New Roman" w:eastAsia="Times New Roman" w:hAnsi="Times New Roman"/>
                <w:b/>
                <w:sz w:val="28"/>
                <w:szCs w:val="28"/>
                <w:lang w:eastAsia="ru-RU"/>
              </w:rPr>
              <w:t>03 березня 2004 року за № 275/8874</w:t>
            </w:r>
            <w:r w:rsidR="00D31751">
              <w:rPr>
                <w:rFonts w:ascii="Times New Roman" w:eastAsia="Times New Roman" w:hAnsi="Times New Roman"/>
                <w:b/>
                <w:sz w:val="28"/>
                <w:szCs w:val="28"/>
                <w:lang w:eastAsia="ru-RU"/>
              </w:rPr>
              <w:t xml:space="preserve"> (</w:t>
            </w:r>
            <w:r w:rsidR="00D31751" w:rsidRPr="00D31751">
              <w:rPr>
                <w:rStyle w:val="rvts9"/>
                <w:rFonts w:ascii="Times New Roman" w:hAnsi="Times New Roman"/>
                <w:b/>
                <w:bCs/>
                <w:color w:val="000000" w:themeColor="text1"/>
                <w:sz w:val="28"/>
                <w:szCs w:val="28"/>
                <w:shd w:val="clear" w:color="auto" w:fill="FFFFFF"/>
              </w:rPr>
              <w:t xml:space="preserve">в редакції наказу Міністерства охорони здоров’я </w:t>
            </w:r>
            <w:r w:rsidR="00D31751">
              <w:rPr>
                <w:rStyle w:val="rvts9"/>
                <w:rFonts w:ascii="Times New Roman" w:hAnsi="Times New Roman"/>
                <w:b/>
                <w:bCs/>
                <w:color w:val="000000" w:themeColor="text1"/>
                <w:sz w:val="28"/>
                <w:szCs w:val="28"/>
                <w:shd w:val="clear" w:color="auto" w:fill="FFFFFF"/>
              </w:rPr>
              <w:t xml:space="preserve">України </w:t>
            </w:r>
            <w:r w:rsidR="00D31751" w:rsidRPr="00D31751">
              <w:rPr>
                <w:rStyle w:val="rvts9"/>
                <w:rFonts w:ascii="Times New Roman" w:hAnsi="Times New Roman"/>
                <w:b/>
                <w:bCs/>
                <w:color w:val="000000" w:themeColor="text1"/>
                <w:sz w:val="28"/>
                <w:szCs w:val="28"/>
                <w:shd w:val="clear" w:color="auto" w:fill="FFFFFF"/>
              </w:rPr>
              <w:t xml:space="preserve">від 03 квітня 2018 року </w:t>
            </w:r>
            <w:hyperlink r:id="rId14" w:anchor="n6" w:tgtFrame="_blank" w:history="1">
              <w:r w:rsidR="00D31751" w:rsidRPr="00D31751">
                <w:rPr>
                  <w:rStyle w:val="af1"/>
                  <w:rFonts w:ascii="Times New Roman" w:hAnsi="Times New Roman"/>
                  <w:b/>
                  <w:bCs/>
                  <w:color w:val="000000" w:themeColor="text1"/>
                  <w:sz w:val="28"/>
                  <w:szCs w:val="28"/>
                  <w:u w:val="none"/>
                  <w:shd w:val="clear" w:color="auto" w:fill="FFFFFF"/>
                </w:rPr>
                <w:t>№ 610</w:t>
              </w:r>
            </w:hyperlink>
            <w:r w:rsidR="00D31751" w:rsidRPr="00D31751">
              <w:rPr>
                <w:rFonts w:ascii="Times New Roman" w:hAnsi="Times New Roman"/>
                <w:b/>
                <w:color w:val="000000" w:themeColor="text1"/>
                <w:sz w:val="28"/>
                <w:szCs w:val="28"/>
              </w:rPr>
              <w:t>)</w:t>
            </w:r>
          </w:p>
        </w:tc>
      </w:tr>
      <w:tr w:rsidR="00514939" w:rsidRPr="0039471F" w:rsidTr="00514939">
        <w:trPr>
          <w:trHeight w:val="328"/>
        </w:trPr>
        <w:tc>
          <w:tcPr>
            <w:tcW w:w="5000" w:type="pct"/>
            <w:gridSpan w:val="5"/>
            <w:shd w:val="clear" w:color="auto" w:fill="auto"/>
          </w:tcPr>
          <w:p w:rsidR="00514939" w:rsidRPr="0039471F" w:rsidRDefault="00514939" w:rsidP="00F31FEF">
            <w:pPr>
              <w:spacing w:after="0" w:line="240" w:lineRule="auto"/>
              <w:rPr>
                <w:rFonts w:ascii="Times New Roman" w:eastAsia="Times New Roman" w:hAnsi="Times New Roman"/>
                <w:b/>
                <w:bCs/>
                <w:sz w:val="28"/>
                <w:szCs w:val="28"/>
                <w:lang w:eastAsia="ru-RU"/>
              </w:rPr>
            </w:pPr>
            <w:r w:rsidRPr="0039471F">
              <w:rPr>
                <w:rFonts w:ascii="Times New Roman" w:eastAsia="Times New Roman" w:hAnsi="Times New Roman"/>
                <w:b/>
                <w:bCs/>
                <w:sz w:val="28"/>
                <w:szCs w:val="28"/>
                <w:lang w:eastAsia="ru-RU"/>
              </w:rPr>
              <w:lastRenderedPageBreak/>
              <w:t>I. Загальні положення</w:t>
            </w:r>
          </w:p>
        </w:tc>
      </w:tr>
      <w:tr w:rsidR="00655336" w:rsidRPr="0039471F" w:rsidTr="00C56415">
        <w:trPr>
          <w:trHeight w:val="328"/>
        </w:trPr>
        <w:tc>
          <w:tcPr>
            <w:tcW w:w="1984" w:type="pct"/>
            <w:shd w:val="clear" w:color="auto" w:fill="auto"/>
          </w:tcPr>
          <w:p w:rsidR="0039471F" w:rsidRPr="0039471F" w:rsidRDefault="0039471F" w:rsidP="00F31FEF">
            <w:pPr>
              <w:spacing w:after="0" w:line="240" w:lineRule="auto"/>
              <w:jc w:val="both"/>
              <w:rPr>
                <w:rFonts w:ascii="Times New Roman" w:eastAsiaTheme="minorEastAsia" w:hAnsi="Times New Roman"/>
                <w:b/>
                <w:sz w:val="28"/>
                <w:szCs w:val="28"/>
                <w:lang w:eastAsia="uk-UA"/>
              </w:rPr>
            </w:pPr>
            <w:r w:rsidRPr="0039471F">
              <w:rPr>
                <w:rFonts w:ascii="Times New Roman" w:eastAsiaTheme="minorEastAsia" w:hAnsi="Times New Roman"/>
                <w:b/>
                <w:sz w:val="28"/>
                <w:szCs w:val="28"/>
                <w:lang w:eastAsia="uk-UA"/>
              </w:rPr>
              <w:t>…</w:t>
            </w:r>
          </w:p>
          <w:p w:rsidR="00655336" w:rsidRPr="0039471F" w:rsidRDefault="00514939" w:rsidP="00F31FEF">
            <w:pPr>
              <w:spacing w:after="0" w:line="240" w:lineRule="auto"/>
              <w:jc w:val="both"/>
              <w:rPr>
                <w:rFonts w:ascii="Times New Roman" w:eastAsiaTheme="minorEastAsia" w:hAnsi="Times New Roman"/>
                <w:sz w:val="28"/>
                <w:szCs w:val="28"/>
                <w:lang w:eastAsia="uk-UA"/>
              </w:rPr>
            </w:pPr>
            <w:r w:rsidRPr="0039471F">
              <w:rPr>
                <w:rFonts w:ascii="Times New Roman" w:eastAsiaTheme="minorEastAsia" w:hAnsi="Times New Roman"/>
                <w:sz w:val="28"/>
                <w:szCs w:val="28"/>
                <w:lang w:eastAsia="uk-UA"/>
              </w:rPr>
              <w:t>5. Забороняється медичне використання (застосування) неякісних, фальсифікованих лікарських засобів; лікарських засобів, обіг яких заборонено в Україні; лікарських засобів, незареєстрованих в Україні; лікарських засобів без сертифіката якості серії лікарського засобу; лікарських засобів без висновку про якість ввезених лікарських засобів (для лікарських засобів іноземного виробництва); медичних імунобіологічних препаратів (далі - МІБП) без висновку про відповідність МІБП вимогам державних і міжнародних стандартів; лікарських засобів, термін придатності яких минув; без інструкції для медичного застосування лікарського засобу.</w:t>
            </w:r>
          </w:p>
        </w:tc>
        <w:tc>
          <w:tcPr>
            <w:tcW w:w="2042" w:type="pct"/>
            <w:gridSpan w:val="2"/>
            <w:shd w:val="clear" w:color="auto" w:fill="auto"/>
          </w:tcPr>
          <w:p w:rsidR="0039471F" w:rsidRPr="0039471F" w:rsidRDefault="0039471F" w:rsidP="00F31FEF">
            <w:pPr>
              <w:spacing w:after="0" w:line="240" w:lineRule="auto"/>
              <w:jc w:val="both"/>
              <w:rPr>
                <w:rFonts w:ascii="Times New Roman" w:eastAsiaTheme="minorEastAsia" w:hAnsi="Times New Roman"/>
                <w:b/>
                <w:sz w:val="28"/>
                <w:szCs w:val="28"/>
                <w:lang w:eastAsia="uk-UA"/>
              </w:rPr>
            </w:pPr>
            <w:r w:rsidRPr="0039471F">
              <w:rPr>
                <w:rFonts w:ascii="Times New Roman" w:eastAsiaTheme="minorEastAsia" w:hAnsi="Times New Roman"/>
                <w:b/>
                <w:sz w:val="28"/>
                <w:szCs w:val="28"/>
                <w:lang w:eastAsia="uk-UA"/>
              </w:rPr>
              <w:t>…</w:t>
            </w:r>
          </w:p>
          <w:p w:rsidR="00655336" w:rsidRPr="0039471F" w:rsidRDefault="00514939" w:rsidP="008C1426">
            <w:pPr>
              <w:spacing w:after="0" w:line="240" w:lineRule="auto"/>
              <w:jc w:val="both"/>
              <w:rPr>
                <w:rFonts w:ascii="Times New Roman" w:eastAsiaTheme="minorEastAsia" w:hAnsi="Times New Roman"/>
                <w:sz w:val="28"/>
                <w:szCs w:val="28"/>
                <w:lang w:eastAsia="uk-UA"/>
              </w:rPr>
            </w:pPr>
            <w:r w:rsidRPr="0039471F">
              <w:rPr>
                <w:rFonts w:ascii="Times New Roman" w:eastAsiaTheme="minorEastAsia" w:hAnsi="Times New Roman"/>
                <w:sz w:val="28"/>
                <w:szCs w:val="28"/>
                <w:lang w:eastAsia="uk-UA"/>
              </w:rPr>
              <w:t xml:space="preserve">5. Забороняється медичне використання (застосування) неякісних, фальсифікованих лікарських засобів; лікарських засобів, обіг яких заборонено в Україні; лікарських засобів, незареєстрованих в Україні </w:t>
            </w:r>
            <w:r w:rsidRPr="0039471F">
              <w:rPr>
                <w:rFonts w:ascii="Times New Roman" w:eastAsiaTheme="minorEastAsia" w:hAnsi="Times New Roman"/>
                <w:b/>
                <w:sz w:val="28"/>
                <w:szCs w:val="28"/>
                <w:lang w:eastAsia="uk-UA"/>
              </w:rPr>
              <w:t>(крім випадків, визначених Законом України «Про лікарські засоби»)</w:t>
            </w:r>
            <w:r w:rsidRPr="0039471F">
              <w:rPr>
                <w:rFonts w:ascii="Times New Roman" w:eastAsiaTheme="minorEastAsia" w:hAnsi="Times New Roman"/>
                <w:sz w:val="28"/>
                <w:szCs w:val="28"/>
                <w:lang w:eastAsia="uk-UA"/>
              </w:rPr>
              <w:t xml:space="preserve">; лікарських засобів без сертифіката якості серії лікарського засобу; лікарських засобів без висновку про якість ввезених лікарських засобів (для лікарських засобів іноземного виробництва); медичних імунобіологічних препаратів (далі </w:t>
            </w:r>
            <w:r w:rsidR="008C1426">
              <w:rPr>
                <w:rFonts w:ascii="Times New Roman" w:eastAsiaTheme="minorEastAsia" w:hAnsi="Times New Roman"/>
                <w:sz w:val="28"/>
                <w:szCs w:val="28"/>
                <w:lang w:eastAsia="uk-UA"/>
              </w:rPr>
              <w:t>–</w:t>
            </w:r>
            <w:r w:rsidRPr="0039471F">
              <w:rPr>
                <w:rFonts w:ascii="Times New Roman" w:eastAsiaTheme="minorEastAsia" w:hAnsi="Times New Roman"/>
                <w:sz w:val="28"/>
                <w:szCs w:val="28"/>
                <w:lang w:eastAsia="uk-UA"/>
              </w:rPr>
              <w:t xml:space="preserve"> МІБП) без висновку про відповідність МІБП вимогам державних і міжнародних стандартів; лікарських засобів, термін придатності </w:t>
            </w:r>
            <w:bookmarkStart w:id="3" w:name="_GoBack"/>
            <w:bookmarkEnd w:id="3"/>
            <w:r w:rsidRPr="0039471F">
              <w:rPr>
                <w:rFonts w:ascii="Times New Roman" w:eastAsiaTheme="minorEastAsia" w:hAnsi="Times New Roman"/>
                <w:sz w:val="28"/>
                <w:szCs w:val="28"/>
                <w:lang w:eastAsia="uk-UA"/>
              </w:rPr>
              <w:t>яких минув; без інструкції для медичного застосування лікарського засобу.</w:t>
            </w:r>
          </w:p>
        </w:tc>
        <w:tc>
          <w:tcPr>
            <w:tcW w:w="974" w:type="pct"/>
            <w:gridSpan w:val="2"/>
            <w:shd w:val="clear" w:color="auto" w:fill="auto"/>
          </w:tcPr>
          <w:p w:rsidR="00655336" w:rsidRPr="00C56415" w:rsidRDefault="001D58BA" w:rsidP="00F31FEF">
            <w:pPr>
              <w:spacing w:after="0" w:line="240" w:lineRule="auto"/>
              <w:jc w:val="both"/>
              <w:rPr>
                <w:rFonts w:ascii="Times New Roman" w:eastAsia="Times New Roman" w:hAnsi="Times New Roman"/>
                <w:bCs/>
                <w:sz w:val="28"/>
                <w:szCs w:val="28"/>
                <w:lang w:eastAsia="ru-RU"/>
              </w:rPr>
            </w:pPr>
            <w:r w:rsidRPr="00C56415">
              <w:rPr>
                <w:rFonts w:ascii="Times New Roman" w:eastAsia="Times New Roman" w:hAnsi="Times New Roman"/>
                <w:bCs/>
                <w:sz w:val="28"/>
                <w:szCs w:val="28"/>
                <w:lang w:eastAsia="ru-RU"/>
              </w:rPr>
              <w:t xml:space="preserve">На виконання пункту 4 розділу ІІ «Прикінцеві та перехідні положення» </w:t>
            </w:r>
            <w:r w:rsidR="00C56415" w:rsidRPr="00C56415">
              <w:rPr>
                <w:rFonts w:ascii="Times New Roman" w:hAnsi="Times New Roman"/>
                <w:sz w:val="28"/>
                <w:szCs w:val="28"/>
              </w:rPr>
              <w:t xml:space="preserve">Закону України від 17 березня 2020 року             № 531-IX </w:t>
            </w:r>
            <w:r w:rsidRPr="00C56415">
              <w:rPr>
                <w:rFonts w:ascii="Times New Roman" w:eastAsia="Times New Roman" w:hAnsi="Times New Roman"/>
                <w:bCs/>
                <w:sz w:val="28"/>
                <w:szCs w:val="28"/>
                <w:lang w:eastAsia="ru-RU"/>
              </w:rPr>
              <w:t>«Про внесення змін до деяких законів України, спрямованих на підвищення доступності лікарських засобів, медичних виробів та допоміжних засобів до них, які закуповуються особою, уповноваженою на здійснення закупівель у сфері охорони здоров'я»</w:t>
            </w:r>
          </w:p>
        </w:tc>
      </w:tr>
      <w:tr w:rsidR="00C5157E" w:rsidRPr="0039471F" w:rsidTr="00C5157E">
        <w:trPr>
          <w:trHeight w:val="328"/>
        </w:trPr>
        <w:tc>
          <w:tcPr>
            <w:tcW w:w="5000" w:type="pct"/>
            <w:gridSpan w:val="5"/>
            <w:shd w:val="clear" w:color="auto" w:fill="auto"/>
          </w:tcPr>
          <w:p w:rsidR="00C5157E" w:rsidRPr="0039471F" w:rsidRDefault="00C5157E" w:rsidP="00F31FEF">
            <w:pPr>
              <w:spacing w:after="0" w:line="240" w:lineRule="auto"/>
              <w:rPr>
                <w:rFonts w:ascii="Times New Roman" w:eastAsia="Times New Roman" w:hAnsi="Times New Roman"/>
                <w:b/>
                <w:bCs/>
                <w:sz w:val="28"/>
                <w:szCs w:val="28"/>
                <w:lang w:eastAsia="ru-RU"/>
              </w:rPr>
            </w:pPr>
            <w:r w:rsidRPr="0039471F">
              <w:rPr>
                <w:rFonts w:ascii="Times New Roman" w:eastAsia="Times New Roman" w:hAnsi="Times New Roman"/>
                <w:b/>
                <w:bCs/>
                <w:sz w:val="28"/>
                <w:szCs w:val="28"/>
                <w:lang w:eastAsia="ru-RU"/>
              </w:rPr>
              <w:t>V. Проведення вхідного контролю якості лікарських засобів у ЛПЗ</w:t>
            </w:r>
          </w:p>
        </w:tc>
      </w:tr>
      <w:tr w:rsidR="00D104E3" w:rsidRPr="0039471F" w:rsidTr="00D77471">
        <w:trPr>
          <w:trHeight w:val="9337"/>
        </w:trPr>
        <w:tc>
          <w:tcPr>
            <w:tcW w:w="1984" w:type="pct"/>
            <w:shd w:val="clear" w:color="auto" w:fill="auto"/>
          </w:tcPr>
          <w:p w:rsidR="00D104E3" w:rsidRPr="00771F30" w:rsidRDefault="00D104E3" w:rsidP="00F31FEF">
            <w:pPr>
              <w:spacing w:after="0" w:line="240" w:lineRule="auto"/>
              <w:jc w:val="both"/>
              <w:rPr>
                <w:rFonts w:ascii="Times New Roman" w:eastAsia="Times New Roman" w:hAnsi="Times New Roman"/>
                <w:b/>
                <w:bCs/>
                <w:sz w:val="28"/>
                <w:szCs w:val="28"/>
                <w:lang w:eastAsia="ru-RU"/>
              </w:rPr>
            </w:pPr>
            <w:r w:rsidRPr="00771F30">
              <w:rPr>
                <w:rFonts w:ascii="Times New Roman" w:eastAsia="Times New Roman" w:hAnsi="Times New Roman"/>
                <w:b/>
                <w:bCs/>
                <w:sz w:val="28"/>
                <w:szCs w:val="28"/>
                <w:lang w:eastAsia="ru-RU"/>
              </w:rPr>
              <w:lastRenderedPageBreak/>
              <w:t>...</w:t>
            </w:r>
          </w:p>
          <w:p w:rsidR="00D104E3" w:rsidRPr="0039471F" w:rsidRDefault="00D104E3" w:rsidP="00F31FEF">
            <w:pPr>
              <w:spacing w:after="0" w:line="240" w:lineRule="auto"/>
              <w:jc w:val="both"/>
              <w:rPr>
                <w:rFonts w:ascii="Times New Roman" w:eastAsia="Times New Roman" w:hAnsi="Times New Roman"/>
                <w:bCs/>
                <w:sz w:val="28"/>
                <w:szCs w:val="28"/>
                <w:lang w:eastAsia="ru-RU"/>
              </w:rPr>
            </w:pPr>
            <w:r w:rsidRPr="0039471F">
              <w:rPr>
                <w:rFonts w:ascii="Times New Roman" w:eastAsia="Times New Roman" w:hAnsi="Times New Roman"/>
                <w:bCs/>
                <w:sz w:val="28"/>
                <w:szCs w:val="28"/>
                <w:lang w:eastAsia="ru-RU"/>
              </w:rPr>
              <w:t>3. Уповноважена особа ЛПЗ, здійснюючи вхідний контроль якості лікарських засобів, повинна:</w:t>
            </w:r>
          </w:p>
          <w:p w:rsidR="00D104E3" w:rsidRPr="0039471F" w:rsidRDefault="00D104E3" w:rsidP="00F31FEF">
            <w:pPr>
              <w:spacing w:after="0" w:line="240" w:lineRule="auto"/>
              <w:jc w:val="both"/>
              <w:rPr>
                <w:rFonts w:ascii="Times New Roman" w:eastAsia="Times New Roman" w:hAnsi="Times New Roman"/>
                <w:bCs/>
                <w:sz w:val="28"/>
                <w:szCs w:val="28"/>
                <w:lang w:eastAsia="ru-RU"/>
              </w:rPr>
            </w:pPr>
            <w:r w:rsidRPr="0039471F">
              <w:rPr>
                <w:rFonts w:ascii="Times New Roman" w:eastAsia="Times New Roman" w:hAnsi="Times New Roman"/>
                <w:bCs/>
                <w:sz w:val="28"/>
                <w:szCs w:val="28"/>
                <w:lang w:eastAsia="ru-RU"/>
              </w:rPr>
              <w:t>…</w:t>
            </w:r>
          </w:p>
          <w:p w:rsidR="00D104E3" w:rsidRDefault="00D104E3" w:rsidP="00F31FEF">
            <w:pPr>
              <w:spacing w:after="0" w:line="240" w:lineRule="auto"/>
              <w:jc w:val="both"/>
              <w:rPr>
                <w:rFonts w:ascii="Times New Roman" w:eastAsiaTheme="minorEastAsia" w:hAnsi="Times New Roman"/>
                <w:sz w:val="28"/>
                <w:szCs w:val="28"/>
                <w:lang w:eastAsia="uk-UA"/>
              </w:rPr>
            </w:pPr>
            <w:r w:rsidRPr="0039471F">
              <w:rPr>
                <w:rFonts w:ascii="Times New Roman" w:eastAsiaTheme="minorEastAsia" w:hAnsi="Times New Roman"/>
                <w:sz w:val="28"/>
                <w:szCs w:val="28"/>
                <w:lang w:eastAsia="uk-UA"/>
              </w:rPr>
              <w:t>перевіряти наявність в ЛПЗ та вилучати лікарські засоби, обіг яких заборонено в Україні; фальсифіковані лікарські засоби; лікарські засоби, незареєстровані в Україні  та строк придатності яких минув;</w:t>
            </w:r>
          </w:p>
          <w:p w:rsidR="00D104E3" w:rsidRDefault="00D104E3" w:rsidP="00F31FEF">
            <w:pPr>
              <w:spacing w:after="0" w:line="240" w:lineRule="auto"/>
              <w:jc w:val="both"/>
              <w:rPr>
                <w:rFonts w:ascii="Times New Roman" w:eastAsiaTheme="minorEastAsia" w:hAnsi="Times New Roman"/>
                <w:sz w:val="28"/>
                <w:szCs w:val="28"/>
                <w:lang w:eastAsia="uk-UA"/>
              </w:rPr>
            </w:pPr>
          </w:p>
          <w:p w:rsidR="00D104E3" w:rsidRPr="0039471F" w:rsidRDefault="00D104E3" w:rsidP="00F31FEF">
            <w:pPr>
              <w:spacing w:after="0" w:line="240" w:lineRule="auto"/>
              <w:jc w:val="both"/>
              <w:rPr>
                <w:rFonts w:ascii="Times New Roman" w:eastAsiaTheme="minorEastAsia" w:hAnsi="Times New Roman"/>
                <w:sz w:val="28"/>
                <w:szCs w:val="28"/>
                <w:lang w:eastAsia="uk-UA"/>
              </w:rPr>
            </w:pPr>
          </w:p>
          <w:p w:rsidR="00D104E3" w:rsidRPr="0039471F" w:rsidRDefault="00D104E3" w:rsidP="00F31FEF">
            <w:pPr>
              <w:spacing w:after="0" w:line="240" w:lineRule="auto"/>
              <w:jc w:val="both"/>
              <w:rPr>
                <w:rFonts w:ascii="Times New Roman" w:eastAsiaTheme="minorEastAsia" w:hAnsi="Times New Roman"/>
                <w:sz w:val="28"/>
                <w:szCs w:val="28"/>
                <w:lang w:eastAsia="uk-UA"/>
              </w:rPr>
            </w:pPr>
            <w:r w:rsidRPr="0039471F">
              <w:rPr>
                <w:rFonts w:ascii="Times New Roman" w:eastAsiaTheme="minorEastAsia" w:hAnsi="Times New Roman"/>
                <w:sz w:val="28"/>
                <w:szCs w:val="28"/>
                <w:lang w:eastAsia="uk-UA"/>
              </w:rPr>
              <w:t>надавати територіальному органу Держлікслужби інформацію про виявлені неякісні лікарські засоби у строк, визначений у приписі/розпорядженні/рішенні, лікарські засоби, стосовно яких виникла підозра щодо якості, фальсифіковані та незареєстровані лікарські засоби, інші дефекти чи невідповідності. Виявивши зразки таких лікарських засобів, вживати заходів щодо вилучення їх з обігу шляхом поміщення у спеціально відведену, чітко визначену, промарковану карантинну зону (приміщення), окремо від іншої продукції, з позначенням "Карантин" із зазначенням причин вилучення з обігу та дати переміщення;</w:t>
            </w:r>
          </w:p>
          <w:p w:rsidR="00D104E3" w:rsidRDefault="00D104E3" w:rsidP="00F31FEF">
            <w:pPr>
              <w:spacing w:after="0" w:line="240" w:lineRule="auto"/>
              <w:jc w:val="both"/>
              <w:rPr>
                <w:rFonts w:ascii="Times New Roman" w:eastAsiaTheme="minorEastAsia" w:hAnsi="Times New Roman"/>
                <w:sz w:val="28"/>
                <w:szCs w:val="28"/>
                <w:lang w:eastAsia="uk-UA"/>
              </w:rPr>
            </w:pPr>
          </w:p>
          <w:p w:rsidR="00D104E3" w:rsidRPr="0039471F" w:rsidRDefault="00D104E3" w:rsidP="00F31FEF">
            <w:pPr>
              <w:spacing w:after="0" w:line="240" w:lineRule="auto"/>
              <w:jc w:val="both"/>
              <w:rPr>
                <w:rFonts w:ascii="Times New Roman" w:eastAsiaTheme="minorEastAsia" w:hAnsi="Times New Roman"/>
                <w:sz w:val="28"/>
                <w:szCs w:val="28"/>
                <w:lang w:eastAsia="uk-UA"/>
              </w:rPr>
            </w:pPr>
            <w:r w:rsidRPr="0039471F">
              <w:rPr>
                <w:rFonts w:ascii="Times New Roman" w:eastAsiaTheme="minorEastAsia" w:hAnsi="Times New Roman"/>
                <w:sz w:val="28"/>
                <w:szCs w:val="28"/>
                <w:lang w:eastAsia="uk-UA"/>
              </w:rPr>
              <w:t>…</w:t>
            </w:r>
          </w:p>
        </w:tc>
        <w:tc>
          <w:tcPr>
            <w:tcW w:w="2042" w:type="pct"/>
            <w:gridSpan w:val="2"/>
            <w:shd w:val="clear" w:color="auto" w:fill="auto"/>
          </w:tcPr>
          <w:p w:rsidR="00D104E3" w:rsidRPr="00771F30" w:rsidRDefault="00D104E3" w:rsidP="00F31FEF">
            <w:pPr>
              <w:spacing w:after="0" w:line="240" w:lineRule="auto"/>
              <w:jc w:val="both"/>
              <w:rPr>
                <w:rFonts w:ascii="Times New Roman" w:eastAsia="Times New Roman" w:hAnsi="Times New Roman"/>
                <w:b/>
                <w:bCs/>
                <w:sz w:val="28"/>
                <w:szCs w:val="28"/>
                <w:lang w:eastAsia="ru-RU"/>
              </w:rPr>
            </w:pPr>
            <w:r w:rsidRPr="00771F30">
              <w:rPr>
                <w:rFonts w:ascii="Times New Roman" w:eastAsia="Times New Roman" w:hAnsi="Times New Roman"/>
                <w:b/>
                <w:bCs/>
                <w:sz w:val="28"/>
                <w:szCs w:val="28"/>
                <w:lang w:eastAsia="ru-RU"/>
              </w:rPr>
              <w:t>…</w:t>
            </w:r>
          </w:p>
          <w:p w:rsidR="00D104E3" w:rsidRPr="0039471F" w:rsidRDefault="00D104E3" w:rsidP="00F31FEF">
            <w:pPr>
              <w:spacing w:after="0" w:line="240" w:lineRule="auto"/>
              <w:jc w:val="both"/>
              <w:rPr>
                <w:rFonts w:ascii="Times New Roman" w:eastAsia="Times New Roman" w:hAnsi="Times New Roman"/>
                <w:bCs/>
                <w:sz w:val="28"/>
                <w:szCs w:val="28"/>
                <w:lang w:eastAsia="ru-RU"/>
              </w:rPr>
            </w:pPr>
            <w:r w:rsidRPr="0039471F">
              <w:rPr>
                <w:rFonts w:ascii="Times New Roman" w:eastAsia="Times New Roman" w:hAnsi="Times New Roman"/>
                <w:bCs/>
                <w:sz w:val="28"/>
                <w:szCs w:val="28"/>
                <w:lang w:eastAsia="ru-RU"/>
              </w:rPr>
              <w:t>3. Уповноважена особа ЛПЗ, здійснюючи вхідний контроль якості лікарських засобів, повинна:</w:t>
            </w:r>
          </w:p>
          <w:p w:rsidR="00D104E3" w:rsidRPr="0039471F" w:rsidRDefault="00D104E3" w:rsidP="00F31FEF">
            <w:pPr>
              <w:spacing w:after="0" w:line="240" w:lineRule="auto"/>
              <w:jc w:val="both"/>
              <w:rPr>
                <w:rFonts w:ascii="Times New Roman" w:eastAsiaTheme="minorEastAsia" w:hAnsi="Times New Roman"/>
                <w:sz w:val="28"/>
                <w:szCs w:val="28"/>
                <w:lang w:eastAsia="uk-UA"/>
              </w:rPr>
            </w:pPr>
            <w:r w:rsidRPr="0039471F">
              <w:rPr>
                <w:rFonts w:ascii="Times New Roman" w:eastAsia="Times New Roman" w:hAnsi="Times New Roman"/>
                <w:bCs/>
                <w:sz w:val="28"/>
                <w:szCs w:val="28"/>
                <w:lang w:eastAsia="ru-RU"/>
              </w:rPr>
              <w:t>…</w:t>
            </w:r>
          </w:p>
          <w:p w:rsidR="00D104E3" w:rsidRPr="0039471F" w:rsidRDefault="00D104E3" w:rsidP="00F31FEF">
            <w:pPr>
              <w:spacing w:after="0" w:line="240" w:lineRule="auto"/>
              <w:jc w:val="both"/>
              <w:rPr>
                <w:rFonts w:ascii="Times New Roman" w:eastAsiaTheme="minorEastAsia" w:hAnsi="Times New Roman"/>
                <w:sz w:val="28"/>
                <w:szCs w:val="28"/>
                <w:lang w:eastAsia="uk-UA"/>
              </w:rPr>
            </w:pPr>
            <w:r w:rsidRPr="0039471F">
              <w:rPr>
                <w:rFonts w:ascii="Times New Roman" w:eastAsiaTheme="minorEastAsia" w:hAnsi="Times New Roman"/>
                <w:sz w:val="28"/>
                <w:szCs w:val="28"/>
                <w:lang w:eastAsia="uk-UA"/>
              </w:rPr>
              <w:t xml:space="preserve">перевіряти наявність в ЛПЗ та вилучати лікарські засоби, обіг яких заборонено в Україні; фальсифіковані лікарські засоби; лікарські засоби, незареєстровані в Україні </w:t>
            </w:r>
            <w:r w:rsidRPr="0039471F">
              <w:rPr>
                <w:rFonts w:ascii="Times New Roman" w:eastAsiaTheme="minorEastAsia" w:hAnsi="Times New Roman"/>
                <w:b/>
                <w:sz w:val="28"/>
                <w:szCs w:val="28"/>
                <w:lang w:eastAsia="uk-UA"/>
              </w:rPr>
              <w:t>(крім випадків, визначених Законом України «Про лікарські засоби»)</w:t>
            </w:r>
            <w:r w:rsidRPr="0039471F">
              <w:rPr>
                <w:rFonts w:ascii="Times New Roman" w:eastAsiaTheme="minorEastAsia" w:hAnsi="Times New Roman"/>
                <w:sz w:val="28"/>
                <w:szCs w:val="28"/>
                <w:lang w:eastAsia="uk-UA"/>
              </w:rPr>
              <w:t xml:space="preserve"> та строк придатності яких минув;</w:t>
            </w:r>
          </w:p>
          <w:p w:rsidR="00D104E3" w:rsidRDefault="00D104E3" w:rsidP="00F31FEF">
            <w:pPr>
              <w:spacing w:after="0" w:line="240" w:lineRule="auto"/>
              <w:jc w:val="both"/>
              <w:rPr>
                <w:rFonts w:ascii="Times New Roman" w:eastAsiaTheme="minorEastAsia" w:hAnsi="Times New Roman"/>
                <w:sz w:val="28"/>
                <w:szCs w:val="28"/>
                <w:lang w:eastAsia="uk-UA"/>
              </w:rPr>
            </w:pPr>
            <w:r w:rsidRPr="0039471F">
              <w:rPr>
                <w:rFonts w:ascii="Times New Roman" w:eastAsiaTheme="minorEastAsia" w:hAnsi="Times New Roman"/>
                <w:sz w:val="28"/>
                <w:szCs w:val="28"/>
                <w:lang w:eastAsia="uk-UA"/>
              </w:rPr>
              <w:t xml:space="preserve">надавати територіальному органу Держлікслужби інформацію про виявлені неякісні лікарські засоби у строк, визначений у приписі/розпорядженні/рішенні, лікарські засоби, стосовно яких виникла підозра щодо якості, фальсифіковані та незареєстровані лікарські засоби </w:t>
            </w:r>
            <w:r w:rsidRPr="0039471F">
              <w:rPr>
                <w:rFonts w:ascii="Times New Roman" w:eastAsiaTheme="minorEastAsia" w:hAnsi="Times New Roman"/>
                <w:b/>
                <w:sz w:val="28"/>
                <w:szCs w:val="28"/>
                <w:lang w:eastAsia="uk-UA"/>
              </w:rPr>
              <w:t>(крім випадків, визначених Законом України «Про лікарські засоби»)</w:t>
            </w:r>
            <w:r w:rsidRPr="0039471F">
              <w:rPr>
                <w:rFonts w:ascii="Times New Roman" w:eastAsiaTheme="minorEastAsia" w:hAnsi="Times New Roman"/>
                <w:sz w:val="28"/>
                <w:szCs w:val="28"/>
                <w:lang w:eastAsia="uk-UA"/>
              </w:rPr>
              <w:t>, інші дефекти чи невідповідності. Виявивши зразки таких лікарських засобів, вживати заходів щодо вилучення їх з обігу шляхом поміщення у спеціально відведену, чітко визначену, промарковану карантинну зону (приміщення), окремо від іншої продукції, з позначенням "Карантин" із зазначенням причин вилучення з обігу та дати переміщ</w:t>
            </w:r>
            <w:r>
              <w:rPr>
                <w:rFonts w:ascii="Times New Roman" w:eastAsiaTheme="minorEastAsia" w:hAnsi="Times New Roman"/>
                <w:sz w:val="28"/>
                <w:szCs w:val="28"/>
                <w:lang w:eastAsia="uk-UA"/>
              </w:rPr>
              <w:t>ення;</w:t>
            </w:r>
          </w:p>
          <w:p w:rsidR="00D104E3" w:rsidRPr="0039471F" w:rsidRDefault="00D104E3" w:rsidP="00F31FEF">
            <w:pPr>
              <w:spacing w:after="0" w:line="240" w:lineRule="auto"/>
              <w:jc w:val="both"/>
              <w:rPr>
                <w:rFonts w:ascii="Times New Roman" w:eastAsiaTheme="minorEastAsia" w:hAnsi="Times New Roman"/>
                <w:sz w:val="28"/>
                <w:szCs w:val="28"/>
                <w:lang w:eastAsia="uk-UA"/>
              </w:rPr>
            </w:pPr>
            <w:r w:rsidRPr="0039471F">
              <w:rPr>
                <w:rFonts w:ascii="Times New Roman" w:eastAsiaTheme="minorEastAsia" w:hAnsi="Times New Roman"/>
                <w:sz w:val="28"/>
                <w:szCs w:val="28"/>
                <w:lang w:eastAsia="uk-UA"/>
              </w:rPr>
              <w:t>…</w:t>
            </w:r>
          </w:p>
        </w:tc>
        <w:tc>
          <w:tcPr>
            <w:tcW w:w="974" w:type="pct"/>
            <w:gridSpan w:val="2"/>
          </w:tcPr>
          <w:p w:rsidR="00D104E3" w:rsidRPr="00C56415" w:rsidRDefault="00D104E3" w:rsidP="00F31FEF">
            <w:pPr>
              <w:spacing w:after="0" w:line="240" w:lineRule="auto"/>
              <w:jc w:val="both"/>
              <w:rPr>
                <w:rFonts w:ascii="Times New Roman" w:eastAsia="Times New Roman" w:hAnsi="Times New Roman"/>
                <w:bCs/>
                <w:sz w:val="28"/>
                <w:szCs w:val="28"/>
                <w:lang w:eastAsia="ru-RU"/>
              </w:rPr>
            </w:pPr>
            <w:r w:rsidRPr="00C56415">
              <w:rPr>
                <w:rFonts w:ascii="Times New Roman" w:eastAsia="Times New Roman" w:hAnsi="Times New Roman"/>
                <w:bCs/>
                <w:sz w:val="28"/>
                <w:szCs w:val="28"/>
                <w:lang w:eastAsia="ru-RU"/>
              </w:rPr>
              <w:t xml:space="preserve">На виконання пункту 4 розділу ІІ «Прикінцеві та перехідні положення» </w:t>
            </w:r>
            <w:r w:rsidRPr="00C56415">
              <w:rPr>
                <w:rFonts w:ascii="Times New Roman" w:hAnsi="Times New Roman"/>
                <w:sz w:val="28"/>
                <w:szCs w:val="28"/>
              </w:rPr>
              <w:t xml:space="preserve">Закону України від 17 березня 2020 року             № 531-IX </w:t>
            </w:r>
            <w:r w:rsidRPr="00C56415">
              <w:rPr>
                <w:rFonts w:ascii="Times New Roman" w:eastAsia="Times New Roman" w:hAnsi="Times New Roman"/>
                <w:bCs/>
                <w:sz w:val="28"/>
                <w:szCs w:val="28"/>
                <w:lang w:eastAsia="ru-RU"/>
              </w:rPr>
              <w:t>«Про внесення змін до деяких законів України, спрямованих на підвищення доступності лікарських засобів, медичних виробів та допоміжних засобів до них, які закуповуються особою, уповноваженою на здійснення закупівель у сфері охорони здоров'я»</w:t>
            </w:r>
          </w:p>
        </w:tc>
      </w:tr>
      <w:tr w:rsidR="00102DDA" w:rsidRPr="0039471F" w:rsidTr="00102DDA">
        <w:trPr>
          <w:trHeight w:val="328"/>
        </w:trPr>
        <w:tc>
          <w:tcPr>
            <w:tcW w:w="5000" w:type="pct"/>
            <w:gridSpan w:val="5"/>
            <w:shd w:val="clear" w:color="auto" w:fill="auto"/>
          </w:tcPr>
          <w:p w:rsidR="00102DDA" w:rsidRPr="0039471F" w:rsidRDefault="00102DDA" w:rsidP="00F31FEF">
            <w:pPr>
              <w:spacing w:after="0" w:line="240" w:lineRule="auto"/>
              <w:jc w:val="center"/>
              <w:rPr>
                <w:rFonts w:ascii="Times New Roman" w:eastAsia="Times New Roman" w:hAnsi="Times New Roman"/>
                <w:b/>
                <w:bCs/>
                <w:sz w:val="28"/>
                <w:szCs w:val="28"/>
                <w:lang w:eastAsia="ru-RU"/>
              </w:rPr>
            </w:pPr>
            <w:r w:rsidRPr="0039471F">
              <w:rPr>
                <w:rFonts w:ascii="Times New Roman" w:eastAsia="Times New Roman" w:hAnsi="Times New Roman"/>
                <w:b/>
                <w:bCs/>
                <w:sz w:val="28"/>
                <w:szCs w:val="28"/>
                <w:lang w:eastAsia="ru-RU"/>
              </w:rPr>
              <w:t xml:space="preserve">Порядок встановлення заборони (тимчасової заборони) та поновлення обігу лікарських засобів на території України, затверджений наказом Міністерства охорони здоров'я України </w:t>
            </w:r>
            <w:r w:rsidRPr="00F31FEF">
              <w:rPr>
                <w:rFonts w:ascii="Times New Roman" w:eastAsia="Times New Roman" w:hAnsi="Times New Roman"/>
                <w:b/>
                <w:bCs/>
                <w:sz w:val="28"/>
                <w:szCs w:val="28"/>
                <w:lang w:eastAsia="ru-RU"/>
              </w:rPr>
              <w:t>від 22</w:t>
            </w:r>
            <w:r w:rsidR="00F31FEF" w:rsidRPr="00F31FEF">
              <w:rPr>
                <w:rFonts w:ascii="Times New Roman" w:eastAsia="Times New Roman" w:hAnsi="Times New Roman"/>
                <w:b/>
                <w:bCs/>
                <w:sz w:val="28"/>
                <w:szCs w:val="28"/>
                <w:lang w:eastAsia="ru-RU"/>
              </w:rPr>
              <w:t xml:space="preserve"> листопада </w:t>
            </w:r>
            <w:r w:rsidRPr="00F31FEF">
              <w:rPr>
                <w:rFonts w:ascii="Times New Roman" w:eastAsia="Times New Roman" w:hAnsi="Times New Roman"/>
                <w:b/>
                <w:bCs/>
                <w:sz w:val="28"/>
                <w:szCs w:val="28"/>
                <w:lang w:eastAsia="ru-RU"/>
              </w:rPr>
              <w:t xml:space="preserve">2011 </w:t>
            </w:r>
            <w:r w:rsidR="00F31FEF" w:rsidRPr="00F31FEF">
              <w:rPr>
                <w:rFonts w:ascii="Times New Roman" w:eastAsia="Times New Roman" w:hAnsi="Times New Roman"/>
                <w:b/>
                <w:bCs/>
                <w:sz w:val="28"/>
                <w:szCs w:val="28"/>
                <w:lang w:eastAsia="ru-RU"/>
              </w:rPr>
              <w:t xml:space="preserve">року </w:t>
            </w:r>
            <w:r w:rsidRPr="00F31FEF">
              <w:rPr>
                <w:rFonts w:ascii="Times New Roman" w:eastAsia="Times New Roman" w:hAnsi="Times New Roman"/>
                <w:b/>
                <w:bCs/>
                <w:sz w:val="28"/>
                <w:szCs w:val="28"/>
                <w:lang w:eastAsia="ru-RU"/>
              </w:rPr>
              <w:t>№ 809</w:t>
            </w:r>
            <w:r w:rsidR="00F31FEF" w:rsidRPr="00F31FEF">
              <w:rPr>
                <w:rFonts w:ascii="Times New Roman" w:eastAsia="Times New Roman" w:hAnsi="Times New Roman"/>
                <w:b/>
                <w:bCs/>
                <w:sz w:val="28"/>
                <w:szCs w:val="28"/>
                <w:lang w:eastAsia="ru-RU"/>
              </w:rPr>
              <w:t>,</w:t>
            </w:r>
            <w:r w:rsidR="00F31FEF">
              <w:rPr>
                <w:rFonts w:ascii="Times New Roman" w:eastAsia="Times New Roman" w:hAnsi="Times New Roman"/>
                <w:b/>
                <w:bCs/>
                <w:sz w:val="28"/>
                <w:szCs w:val="28"/>
                <w:lang w:eastAsia="ru-RU"/>
              </w:rPr>
              <w:t xml:space="preserve">  зареєстрованим у Міністерстві юстиції України  </w:t>
            </w:r>
            <w:r w:rsidR="00F31FEF" w:rsidRPr="00F31FEF">
              <w:rPr>
                <w:rStyle w:val="rvts9"/>
                <w:rFonts w:ascii="Times New Roman" w:hAnsi="Times New Roman"/>
                <w:b/>
                <w:bCs/>
                <w:color w:val="000000"/>
                <w:sz w:val="28"/>
                <w:szCs w:val="28"/>
                <w:shd w:val="clear" w:color="auto" w:fill="FFFFFF"/>
              </w:rPr>
              <w:t>30 січня 2012 року № 126/20439</w:t>
            </w:r>
          </w:p>
        </w:tc>
      </w:tr>
      <w:tr w:rsidR="00A54A13" w:rsidRPr="0039471F" w:rsidTr="00A54A13">
        <w:trPr>
          <w:trHeight w:val="328"/>
        </w:trPr>
        <w:tc>
          <w:tcPr>
            <w:tcW w:w="5000" w:type="pct"/>
            <w:gridSpan w:val="5"/>
            <w:shd w:val="clear" w:color="auto" w:fill="auto"/>
          </w:tcPr>
          <w:p w:rsidR="00A54A13" w:rsidRPr="0039471F" w:rsidRDefault="00A54A13" w:rsidP="00F31FEF">
            <w:pPr>
              <w:spacing w:after="0" w:line="240" w:lineRule="auto"/>
              <w:rPr>
                <w:rFonts w:ascii="Times New Roman" w:eastAsia="Times New Roman" w:hAnsi="Times New Roman"/>
                <w:b/>
                <w:bCs/>
                <w:sz w:val="28"/>
                <w:szCs w:val="28"/>
                <w:lang w:eastAsia="ru-RU"/>
              </w:rPr>
            </w:pPr>
            <w:r w:rsidRPr="0039471F">
              <w:rPr>
                <w:rFonts w:ascii="Times New Roman" w:eastAsia="Times New Roman" w:hAnsi="Times New Roman"/>
                <w:b/>
                <w:bCs/>
                <w:sz w:val="28"/>
                <w:szCs w:val="28"/>
                <w:lang w:eastAsia="ru-RU"/>
              </w:rPr>
              <w:lastRenderedPageBreak/>
              <w:t>II. Заходи, що вживаються у разі виявлення неякісних, фальсифікованих, незареєстрованих лікарських засобів</w:t>
            </w:r>
          </w:p>
        </w:tc>
      </w:tr>
      <w:tr w:rsidR="001956DE" w:rsidRPr="0039471F" w:rsidTr="0039471F">
        <w:trPr>
          <w:trHeight w:val="328"/>
        </w:trPr>
        <w:tc>
          <w:tcPr>
            <w:tcW w:w="1984" w:type="pct"/>
            <w:shd w:val="clear" w:color="auto" w:fill="auto"/>
          </w:tcPr>
          <w:p w:rsidR="001956DE" w:rsidRDefault="00C1699A" w:rsidP="00F31FEF">
            <w:pPr>
              <w:spacing w:after="0" w:line="240" w:lineRule="auto"/>
              <w:jc w:val="both"/>
              <w:rPr>
                <w:rFonts w:ascii="Times New Roman" w:eastAsiaTheme="minorEastAsia" w:hAnsi="Times New Roman"/>
                <w:sz w:val="28"/>
                <w:szCs w:val="28"/>
                <w:lang w:eastAsia="uk-UA"/>
              </w:rPr>
            </w:pPr>
            <w:r w:rsidRPr="0039471F">
              <w:rPr>
                <w:rFonts w:ascii="Times New Roman" w:eastAsiaTheme="minorEastAsia" w:hAnsi="Times New Roman"/>
                <w:sz w:val="28"/>
                <w:szCs w:val="28"/>
                <w:lang w:eastAsia="uk-UA"/>
              </w:rPr>
              <w:t>2.1. У разі встановлення факту обігу неякісних, фальсифікованих, незареєстрованих лікарських засобів  Держлікслужба:</w:t>
            </w:r>
          </w:p>
          <w:p w:rsidR="00F31FEF" w:rsidRDefault="00F31FEF" w:rsidP="00F31FEF">
            <w:pPr>
              <w:spacing w:after="0" w:line="240" w:lineRule="auto"/>
              <w:jc w:val="both"/>
              <w:rPr>
                <w:rFonts w:ascii="Times New Roman" w:eastAsiaTheme="minorEastAsia" w:hAnsi="Times New Roman"/>
                <w:sz w:val="28"/>
                <w:szCs w:val="28"/>
                <w:lang w:eastAsia="uk-UA"/>
              </w:rPr>
            </w:pPr>
          </w:p>
          <w:p w:rsidR="00A65ED1" w:rsidRDefault="00A65ED1" w:rsidP="00F31FEF">
            <w:pPr>
              <w:spacing w:after="0" w:line="240" w:lineRule="auto"/>
              <w:jc w:val="both"/>
              <w:rPr>
                <w:rFonts w:ascii="Times New Roman" w:eastAsiaTheme="minorEastAsia" w:hAnsi="Times New Roman"/>
                <w:sz w:val="28"/>
                <w:szCs w:val="28"/>
                <w:lang w:eastAsia="uk-UA"/>
              </w:rPr>
            </w:pPr>
          </w:p>
          <w:p w:rsidR="00A65ED1" w:rsidRDefault="00A65ED1" w:rsidP="00F31FEF">
            <w:pPr>
              <w:spacing w:after="0" w:line="240" w:lineRule="auto"/>
              <w:jc w:val="both"/>
              <w:rPr>
                <w:rFonts w:ascii="Times New Roman" w:eastAsiaTheme="minorEastAsia" w:hAnsi="Times New Roman"/>
                <w:sz w:val="28"/>
                <w:szCs w:val="28"/>
                <w:lang w:eastAsia="uk-UA"/>
              </w:rPr>
            </w:pPr>
          </w:p>
          <w:p w:rsidR="00F31FEF" w:rsidRPr="00F31FEF" w:rsidRDefault="00F31FEF" w:rsidP="00F31FEF">
            <w:pPr>
              <w:spacing w:after="0" w:line="240" w:lineRule="auto"/>
              <w:jc w:val="both"/>
              <w:rPr>
                <w:rFonts w:ascii="Times New Roman" w:eastAsiaTheme="minorEastAsia" w:hAnsi="Times New Roman"/>
                <w:b/>
                <w:sz w:val="28"/>
                <w:szCs w:val="28"/>
                <w:lang w:eastAsia="uk-UA"/>
              </w:rPr>
            </w:pPr>
            <w:r w:rsidRPr="00F31FEF">
              <w:rPr>
                <w:rFonts w:ascii="Times New Roman" w:eastAsiaTheme="minorEastAsia" w:hAnsi="Times New Roman"/>
                <w:b/>
                <w:sz w:val="28"/>
                <w:szCs w:val="28"/>
                <w:lang w:eastAsia="uk-UA"/>
              </w:rPr>
              <w:t>…</w:t>
            </w:r>
          </w:p>
        </w:tc>
        <w:tc>
          <w:tcPr>
            <w:tcW w:w="2042" w:type="pct"/>
            <w:gridSpan w:val="2"/>
            <w:shd w:val="clear" w:color="auto" w:fill="auto"/>
          </w:tcPr>
          <w:p w:rsidR="005439B8" w:rsidRDefault="00C1699A" w:rsidP="00F31FEF">
            <w:pPr>
              <w:spacing w:after="0" w:line="240" w:lineRule="auto"/>
              <w:jc w:val="both"/>
              <w:rPr>
                <w:rFonts w:ascii="Times New Roman" w:eastAsiaTheme="minorEastAsia" w:hAnsi="Times New Roman"/>
                <w:b/>
                <w:sz w:val="28"/>
                <w:szCs w:val="28"/>
                <w:lang w:eastAsia="uk-UA"/>
              </w:rPr>
            </w:pPr>
            <w:r w:rsidRPr="005439B8">
              <w:rPr>
                <w:rFonts w:ascii="Times New Roman" w:eastAsiaTheme="minorEastAsia" w:hAnsi="Times New Roman"/>
                <w:sz w:val="28"/>
                <w:szCs w:val="28"/>
                <w:lang w:eastAsia="uk-UA"/>
              </w:rPr>
              <w:t xml:space="preserve">2.1. </w:t>
            </w:r>
            <w:r w:rsidR="005439B8" w:rsidRPr="005439B8">
              <w:rPr>
                <w:rFonts w:ascii="Times New Roman" w:hAnsi="Times New Roman"/>
                <w:sz w:val="28"/>
                <w:szCs w:val="28"/>
              </w:rPr>
              <w:t xml:space="preserve">У разі встановлення факту обігу неякісних, фальсифікованих, незареєстрованих лікарських засобів </w:t>
            </w:r>
            <w:r w:rsidR="005439B8" w:rsidRPr="005439B8">
              <w:rPr>
                <w:rFonts w:ascii="Times New Roman" w:hAnsi="Times New Roman"/>
                <w:b/>
                <w:sz w:val="28"/>
                <w:szCs w:val="28"/>
              </w:rPr>
              <w:t>(крім випадків, визначених Законом України «Про лікарські засоби»)</w:t>
            </w:r>
            <w:r w:rsidR="005439B8" w:rsidRPr="005439B8">
              <w:rPr>
                <w:rFonts w:ascii="Times New Roman" w:hAnsi="Times New Roman"/>
                <w:sz w:val="28"/>
                <w:szCs w:val="28"/>
              </w:rPr>
              <w:t xml:space="preserve"> Держлікслужба:</w:t>
            </w:r>
            <w:r w:rsidR="005439B8" w:rsidRPr="005439B8">
              <w:rPr>
                <w:rFonts w:ascii="Times New Roman" w:eastAsiaTheme="minorEastAsia" w:hAnsi="Times New Roman"/>
                <w:b/>
                <w:sz w:val="28"/>
                <w:szCs w:val="28"/>
                <w:lang w:eastAsia="uk-UA"/>
              </w:rPr>
              <w:t xml:space="preserve"> </w:t>
            </w:r>
          </w:p>
          <w:p w:rsidR="00F31FEF" w:rsidRPr="0039471F" w:rsidRDefault="005439B8" w:rsidP="00F31FEF">
            <w:pPr>
              <w:spacing w:after="0" w:line="240" w:lineRule="auto"/>
              <w:jc w:val="both"/>
              <w:rPr>
                <w:rFonts w:ascii="Times New Roman" w:eastAsiaTheme="minorEastAsia" w:hAnsi="Times New Roman"/>
                <w:sz w:val="28"/>
                <w:szCs w:val="28"/>
                <w:lang w:eastAsia="uk-UA"/>
              </w:rPr>
            </w:pPr>
            <w:r w:rsidRPr="005439B8">
              <w:rPr>
                <w:rFonts w:ascii="Times New Roman" w:eastAsiaTheme="minorEastAsia" w:hAnsi="Times New Roman"/>
                <w:b/>
                <w:sz w:val="28"/>
                <w:szCs w:val="28"/>
                <w:lang w:eastAsia="uk-UA"/>
              </w:rPr>
              <w:t>…</w:t>
            </w:r>
          </w:p>
        </w:tc>
        <w:tc>
          <w:tcPr>
            <w:tcW w:w="974" w:type="pct"/>
            <w:gridSpan w:val="2"/>
          </w:tcPr>
          <w:p w:rsidR="001956DE" w:rsidRPr="00C56415" w:rsidRDefault="001D58BA" w:rsidP="00F31FEF">
            <w:pPr>
              <w:spacing w:after="0" w:line="240" w:lineRule="auto"/>
              <w:jc w:val="both"/>
              <w:rPr>
                <w:rFonts w:ascii="Times New Roman" w:eastAsia="Times New Roman" w:hAnsi="Times New Roman"/>
                <w:bCs/>
                <w:sz w:val="28"/>
                <w:szCs w:val="28"/>
                <w:lang w:eastAsia="ru-RU"/>
              </w:rPr>
            </w:pPr>
            <w:r w:rsidRPr="00C56415">
              <w:rPr>
                <w:rFonts w:ascii="Times New Roman" w:eastAsia="Times New Roman" w:hAnsi="Times New Roman"/>
                <w:bCs/>
                <w:sz w:val="28"/>
                <w:szCs w:val="28"/>
                <w:lang w:eastAsia="ru-RU"/>
              </w:rPr>
              <w:t xml:space="preserve">На виконання пункту 4 розділу ІІ «Прикінцеві та перехідні положення» </w:t>
            </w:r>
            <w:r w:rsidR="00C56415" w:rsidRPr="00C56415">
              <w:rPr>
                <w:rFonts w:ascii="Times New Roman" w:hAnsi="Times New Roman"/>
                <w:sz w:val="28"/>
                <w:szCs w:val="28"/>
              </w:rPr>
              <w:t xml:space="preserve">Закону України від 17 березня 2020 року             № 531-IX </w:t>
            </w:r>
            <w:r w:rsidRPr="00C56415">
              <w:rPr>
                <w:rFonts w:ascii="Times New Roman" w:eastAsia="Times New Roman" w:hAnsi="Times New Roman"/>
                <w:bCs/>
                <w:sz w:val="28"/>
                <w:szCs w:val="28"/>
                <w:lang w:eastAsia="ru-RU"/>
              </w:rPr>
              <w:t>«Про внесення змін до деяких законів України, спрямованих на підвищення доступності лікарських засобів, медичних виробів та допоміжних засобів до них, які закуповуються особою, уповноваженою на здійснення закупівель у сфері охорони здоров'я»</w:t>
            </w:r>
          </w:p>
          <w:p w:rsidR="00912674" w:rsidRPr="00C56415" w:rsidRDefault="00912674" w:rsidP="00F31FEF">
            <w:pPr>
              <w:spacing w:after="0" w:line="240" w:lineRule="auto"/>
              <w:jc w:val="both"/>
              <w:rPr>
                <w:rFonts w:ascii="Times New Roman" w:eastAsia="Times New Roman" w:hAnsi="Times New Roman"/>
                <w:bCs/>
                <w:sz w:val="28"/>
                <w:szCs w:val="28"/>
                <w:lang w:eastAsia="ru-RU"/>
              </w:rPr>
            </w:pPr>
          </w:p>
        </w:tc>
      </w:tr>
      <w:tr w:rsidR="0055009F" w:rsidRPr="0039471F" w:rsidTr="001C48EC">
        <w:trPr>
          <w:trHeight w:val="666"/>
        </w:trPr>
        <w:tc>
          <w:tcPr>
            <w:tcW w:w="5000" w:type="pct"/>
            <w:gridSpan w:val="5"/>
            <w:shd w:val="clear" w:color="auto" w:fill="auto"/>
          </w:tcPr>
          <w:p w:rsidR="0055009F" w:rsidRPr="0039471F" w:rsidRDefault="0055009F" w:rsidP="00F31FEF">
            <w:pPr>
              <w:spacing w:after="0" w:line="240" w:lineRule="auto"/>
              <w:rPr>
                <w:rFonts w:ascii="Times New Roman" w:eastAsia="Times New Roman" w:hAnsi="Times New Roman"/>
                <w:b/>
                <w:bCs/>
                <w:sz w:val="28"/>
                <w:szCs w:val="28"/>
                <w:lang w:eastAsia="ru-RU"/>
              </w:rPr>
            </w:pPr>
            <w:r w:rsidRPr="0039471F">
              <w:rPr>
                <w:rFonts w:ascii="Times New Roman" w:eastAsia="Times New Roman" w:hAnsi="Times New Roman"/>
                <w:b/>
                <w:bCs/>
                <w:sz w:val="28"/>
                <w:szCs w:val="28"/>
                <w:lang w:eastAsia="ru-RU"/>
              </w:rPr>
              <w:t>III. Підстави для встановлення заборони (тимчасової заборони) обігу лікарських засобів на території України</w:t>
            </w:r>
          </w:p>
        </w:tc>
      </w:tr>
      <w:tr w:rsidR="00A65ED1" w:rsidRPr="0039471F" w:rsidTr="001C48EC">
        <w:trPr>
          <w:trHeight w:val="7415"/>
        </w:trPr>
        <w:tc>
          <w:tcPr>
            <w:tcW w:w="1984" w:type="pct"/>
            <w:shd w:val="clear" w:color="auto" w:fill="auto"/>
          </w:tcPr>
          <w:p w:rsidR="00A65ED1" w:rsidRDefault="00C56415" w:rsidP="00F31FEF">
            <w:pPr>
              <w:spacing w:after="0" w:line="240" w:lineRule="auto"/>
              <w:jc w:val="both"/>
              <w:rPr>
                <w:rFonts w:ascii="Times New Roman" w:eastAsiaTheme="minorEastAsia" w:hAnsi="Times New Roman"/>
                <w:b/>
                <w:sz w:val="28"/>
                <w:szCs w:val="28"/>
                <w:lang w:eastAsia="uk-UA"/>
              </w:rPr>
            </w:pPr>
            <w:r>
              <w:rPr>
                <w:rFonts w:ascii="Times New Roman" w:eastAsiaTheme="minorEastAsia" w:hAnsi="Times New Roman"/>
                <w:b/>
                <w:sz w:val="28"/>
                <w:szCs w:val="28"/>
                <w:lang w:eastAsia="uk-UA"/>
              </w:rPr>
              <w:lastRenderedPageBreak/>
              <w:t>…</w:t>
            </w:r>
          </w:p>
          <w:p w:rsidR="00A65ED1" w:rsidRPr="0039471F" w:rsidRDefault="00A65ED1" w:rsidP="00F31FEF">
            <w:pPr>
              <w:spacing w:after="0" w:line="240" w:lineRule="auto"/>
              <w:jc w:val="both"/>
              <w:rPr>
                <w:rFonts w:ascii="Times New Roman" w:eastAsiaTheme="minorEastAsia" w:hAnsi="Times New Roman"/>
                <w:sz w:val="28"/>
                <w:szCs w:val="28"/>
                <w:lang w:eastAsia="uk-UA"/>
              </w:rPr>
            </w:pPr>
            <w:r w:rsidRPr="0039471F">
              <w:rPr>
                <w:rFonts w:ascii="Times New Roman" w:eastAsiaTheme="minorEastAsia" w:hAnsi="Times New Roman"/>
                <w:sz w:val="28"/>
                <w:szCs w:val="28"/>
                <w:lang w:eastAsia="uk-UA"/>
              </w:rPr>
              <w:t>3.2.1</w:t>
            </w:r>
          </w:p>
          <w:p w:rsidR="00A65ED1" w:rsidRDefault="00A65ED1" w:rsidP="00F31FEF">
            <w:pPr>
              <w:spacing w:after="0" w:line="240" w:lineRule="auto"/>
              <w:jc w:val="both"/>
              <w:rPr>
                <w:rFonts w:ascii="Times New Roman" w:eastAsiaTheme="minorEastAsia" w:hAnsi="Times New Roman"/>
                <w:b/>
                <w:sz w:val="28"/>
                <w:szCs w:val="28"/>
                <w:lang w:eastAsia="uk-UA"/>
              </w:rPr>
            </w:pPr>
            <w:r w:rsidRPr="00F31FEF">
              <w:rPr>
                <w:rFonts w:ascii="Times New Roman" w:eastAsiaTheme="minorEastAsia" w:hAnsi="Times New Roman"/>
                <w:b/>
                <w:sz w:val="28"/>
                <w:szCs w:val="28"/>
                <w:lang w:eastAsia="uk-UA"/>
              </w:rPr>
              <w:t>…</w:t>
            </w:r>
          </w:p>
          <w:p w:rsidR="00A65ED1" w:rsidRDefault="00A65ED1" w:rsidP="00F31FEF">
            <w:pPr>
              <w:spacing w:after="0" w:line="240" w:lineRule="auto"/>
              <w:jc w:val="both"/>
              <w:rPr>
                <w:rFonts w:ascii="Times New Roman" w:eastAsiaTheme="minorEastAsia" w:hAnsi="Times New Roman"/>
                <w:sz w:val="28"/>
                <w:szCs w:val="28"/>
                <w:lang w:eastAsia="uk-UA"/>
              </w:rPr>
            </w:pPr>
            <w:r w:rsidRPr="0039471F">
              <w:rPr>
                <w:rFonts w:ascii="Times New Roman" w:eastAsiaTheme="minorEastAsia" w:hAnsi="Times New Roman"/>
                <w:sz w:val="28"/>
                <w:szCs w:val="28"/>
                <w:lang w:eastAsia="uk-UA"/>
              </w:rPr>
              <w:t>Підставою для встановлення заборони обігу всіх серій лікарського засобу є негативні висновки лабораторних досліджень щодо якості зразків трьох серій такого лікарського засобу, проведених за направленням посадових осіб Держлікслужби, та/або встановлення факту обігу незареєстрованого лікарського засобу.</w:t>
            </w:r>
          </w:p>
          <w:p w:rsidR="00A65ED1" w:rsidRDefault="00A65ED1" w:rsidP="00F31FEF">
            <w:pPr>
              <w:spacing w:after="0" w:line="240" w:lineRule="auto"/>
              <w:jc w:val="both"/>
              <w:rPr>
                <w:rFonts w:ascii="Times New Roman" w:eastAsiaTheme="minorEastAsia" w:hAnsi="Times New Roman"/>
                <w:sz w:val="28"/>
                <w:szCs w:val="28"/>
                <w:lang w:eastAsia="uk-UA"/>
              </w:rPr>
            </w:pPr>
          </w:p>
          <w:p w:rsidR="00457206" w:rsidRDefault="00457206" w:rsidP="00C56415">
            <w:pPr>
              <w:spacing w:after="0" w:line="240" w:lineRule="auto"/>
              <w:jc w:val="both"/>
              <w:rPr>
                <w:rFonts w:ascii="Times New Roman" w:eastAsiaTheme="minorEastAsia" w:hAnsi="Times New Roman"/>
                <w:b/>
                <w:sz w:val="28"/>
                <w:szCs w:val="28"/>
                <w:lang w:eastAsia="uk-UA"/>
              </w:rPr>
            </w:pPr>
          </w:p>
          <w:p w:rsidR="00C56415" w:rsidRPr="00A65ED1" w:rsidRDefault="00C56415" w:rsidP="00C56415">
            <w:pPr>
              <w:spacing w:after="0" w:line="240" w:lineRule="auto"/>
              <w:jc w:val="both"/>
              <w:rPr>
                <w:rFonts w:ascii="Times New Roman" w:eastAsiaTheme="minorEastAsia" w:hAnsi="Times New Roman"/>
                <w:b/>
                <w:sz w:val="28"/>
                <w:szCs w:val="28"/>
                <w:lang w:eastAsia="uk-UA"/>
              </w:rPr>
            </w:pPr>
            <w:r w:rsidRPr="00A65ED1">
              <w:rPr>
                <w:rFonts w:ascii="Times New Roman" w:eastAsiaTheme="minorEastAsia" w:hAnsi="Times New Roman"/>
                <w:b/>
                <w:sz w:val="28"/>
                <w:szCs w:val="28"/>
                <w:lang w:eastAsia="uk-UA"/>
              </w:rPr>
              <w:t>…</w:t>
            </w:r>
          </w:p>
          <w:p w:rsidR="00A65ED1" w:rsidRDefault="00A65ED1" w:rsidP="00F31FEF">
            <w:pPr>
              <w:spacing w:after="0" w:line="240" w:lineRule="auto"/>
              <w:jc w:val="both"/>
              <w:rPr>
                <w:rFonts w:ascii="Times New Roman" w:eastAsiaTheme="minorEastAsia" w:hAnsi="Times New Roman"/>
                <w:sz w:val="28"/>
                <w:szCs w:val="28"/>
                <w:lang w:eastAsia="uk-UA"/>
              </w:rPr>
            </w:pPr>
            <w:r w:rsidRPr="0039471F">
              <w:rPr>
                <w:rFonts w:ascii="Times New Roman" w:eastAsiaTheme="minorEastAsia" w:hAnsi="Times New Roman"/>
                <w:sz w:val="28"/>
                <w:szCs w:val="28"/>
                <w:lang w:eastAsia="uk-UA"/>
              </w:rPr>
              <w:t>3.2.2 встановлення за результатами розслідування факту фальсифікації серії або серій лікарського засобу та/або шляхів розповсюдження такої серії лікарського засобу та/або незареєстрованого лікарського засобу;</w:t>
            </w:r>
          </w:p>
          <w:p w:rsidR="00D104E3" w:rsidRDefault="00D104E3" w:rsidP="00F31FEF">
            <w:pPr>
              <w:spacing w:after="0" w:line="240" w:lineRule="auto"/>
              <w:jc w:val="both"/>
              <w:rPr>
                <w:rFonts w:ascii="Times New Roman" w:eastAsiaTheme="minorEastAsia" w:hAnsi="Times New Roman"/>
                <w:b/>
                <w:sz w:val="28"/>
                <w:szCs w:val="28"/>
                <w:lang w:eastAsia="uk-UA"/>
              </w:rPr>
            </w:pPr>
          </w:p>
          <w:p w:rsidR="00A65ED1" w:rsidRPr="00A65ED1" w:rsidRDefault="00A65ED1" w:rsidP="00F31FEF">
            <w:pPr>
              <w:spacing w:after="0" w:line="240" w:lineRule="auto"/>
              <w:jc w:val="both"/>
              <w:rPr>
                <w:rFonts w:ascii="Times New Roman" w:eastAsiaTheme="minorEastAsia" w:hAnsi="Times New Roman"/>
                <w:b/>
                <w:sz w:val="28"/>
                <w:szCs w:val="28"/>
                <w:lang w:eastAsia="uk-UA"/>
              </w:rPr>
            </w:pPr>
            <w:r w:rsidRPr="00A65ED1">
              <w:rPr>
                <w:rFonts w:ascii="Times New Roman" w:eastAsiaTheme="minorEastAsia" w:hAnsi="Times New Roman"/>
                <w:b/>
                <w:sz w:val="28"/>
                <w:szCs w:val="28"/>
                <w:lang w:eastAsia="uk-UA"/>
              </w:rPr>
              <w:t>…</w:t>
            </w:r>
          </w:p>
        </w:tc>
        <w:tc>
          <w:tcPr>
            <w:tcW w:w="2042" w:type="pct"/>
            <w:gridSpan w:val="2"/>
            <w:shd w:val="clear" w:color="auto" w:fill="auto"/>
          </w:tcPr>
          <w:p w:rsidR="00A65ED1" w:rsidRDefault="00A65ED1" w:rsidP="00F31FEF">
            <w:pPr>
              <w:spacing w:after="0" w:line="240" w:lineRule="auto"/>
              <w:jc w:val="both"/>
              <w:rPr>
                <w:rFonts w:ascii="Times New Roman" w:eastAsiaTheme="minorEastAsia" w:hAnsi="Times New Roman"/>
                <w:b/>
                <w:sz w:val="28"/>
                <w:szCs w:val="28"/>
                <w:lang w:eastAsia="uk-UA"/>
              </w:rPr>
            </w:pPr>
            <w:r w:rsidRPr="00F31FEF">
              <w:rPr>
                <w:rFonts w:ascii="Times New Roman" w:eastAsiaTheme="minorEastAsia" w:hAnsi="Times New Roman"/>
                <w:b/>
                <w:sz w:val="28"/>
                <w:szCs w:val="28"/>
                <w:lang w:eastAsia="uk-UA"/>
              </w:rPr>
              <w:t>…</w:t>
            </w:r>
          </w:p>
          <w:p w:rsidR="00A65ED1" w:rsidRPr="0039471F" w:rsidRDefault="00A65ED1" w:rsidP="00F31FEF">
            <w:pPr>
              <w:spacing w:after="0" w:line="240" w:lineRule="auto"/>
              <w:jc w:val="both"/>
              <w:rPr>
                <w:rFonts w:ascii="Times New Roman" w:eastAsiaTheme="minorEastAsia" w:hAnsi="Times New Roman"/>
                <w:sz w:val="28"/>
                <w:szCs w:val="28"/>
                <w:lang w:eastAsia="uk-UA"/>
              </w:rPr>
            </w:pPr>
            <w:r w:rsidRPr="0039471F">
              <w:rPr>
                <w:rFonts w:ascii="Times New Roman" w:eastAsiaTheme="minorEastAsia" w:hAnsi="Times New Roman"/>
                <w:sz w:val="28"/>
                <w:szCs w:val="28"/>
                <w:lang w:eastAsia="uk-UA"/>
              </w:rPr>
              <w:t>3.2.1</w:t>
            </w:r>
          </w:p>
          <w:p w:rsidR="00A65ED1" w:rsidRDefault="00A65ED1" w:rsidP="00F31FEF">
            <w:pPr>
              <w:spacing w:after="0" w:line="240" w:lineRule="auto"/>
              <w:jc w:val="both"/>
              <w:rPr>
                <w:rFonts w:ascii="Times New Roman" w:eastAsiaTheme="minorEastAsia" w:hAnsi="Times New Roman"/>
                <w:b/>
                <w:sz w:val="28"/>
                <w:szCs w:val="28"/>
                <w:lang w:eastAsia="uk-UA"/>
              </w:rPr>
            </w:pPr>
            <w:r w:rsidRPr="00F31FEF">
              <w:rPr>
                <w:rFonts w:ascii="Times New Roman" w:eastAsiaTheme="minorEastAsia" w:hAnsi="Times New Roman"/>
                <w:b/>
                <w:sz w:val="28"/>
                <w:szCs w:val="28"/>
                <w:lang w:eastAsia="uk-UA"/>
              </w:rPr>
              <w:t>…</w:t>
            </w:r>
          </w:p>
          <w:p w:rsidR="00A65ED1" w:rsidRPr="0039471F" w:rsidRDefault="00A65ED1" w:rsidP="00F31FEF">
            <w:pPr>
              <w:spacing w:after="0" w:line="240" w:lineRule="auto"/>
              <w:jc w:val="both"/>
              <w:rPr>
                <w:rFonts w:ascii="Times New Roman" w:eastAsiaTheme="minorEastAsia" w:hAnsi="Times New Roman"/>
                <w:sz w:val="28"/>
                <w:szCs w:val="28"/>
                <w:lang w:eastAsia="uk-UA"/>
              </w:rPr>
            </w:pPr>
            <w:r w:rsidRPr="0039471F">
              <w:rPr>
                <w:rFonts w:ascii="Times New Roman" w:eastAsiaTheme="minorEastAsia" w:hAnsi="Times New Roman"/>
                <w:sz w:val="28"/>
                <w:szCs w:val="28"/>
                <w:lang w:eastAsia="uk-UA"/>
              </w:rPr>
              <w:t xml:space="preserve">Підставою для встановлення заборони обігу всіх серій лікарського засобу є негативні висновки лабораторних досліджень щодо якості зразків трьох серій такого лікарського засобу, проведених за направленням посадових осіб Держлікслужби, та/або встановлення факту обігу незареєстрованого лікарського засобу </w:t>
            </w:r>
            <w:r w:rsidRPr="0039471F">
              <w:rPr>
                <w:rFonts w:ascii="Times New Roman" w:eastAsiaTheme="minorEastAsia" w:hAnsi="Times New Roman"/>
                <w:b/>
                <w:sz w:val="28"/>
                <w:szCs w:val="28"/>
                <w:lang w:eastAsia="uk-UA"/>
              </w:rPr>
              <w:t>(крім випадків, визначених Законом України «Про лікарські засоби»)</w:t>
            </w:r>
            <w:r w:rsidRPr="0039471F">
              <w:rPr>
                <w:rFonts w:ascii="Times New Roman" w:eastAsiaTheme="minorEastAsia" w:hAnsi="Times New Roman"/>
                <w:sz w:val="28"/>
                <w:szCs w:val="28"/>
                <w:lang w:eastAsia="uk-UA"/>
              </w:rPr>
              <w:t>.</w:t>
            </w:r>
          </w:p>
          <w:p w:rsidR="00457206" w:rsidRDefault="00457206" w:rsidP="00A65ED1">
            <w:pPr>
              <w:spacing w:after="0" w:line="240" w:lineRule="auto"/>
              <w:jc w:val="both"/>
              <w:rPr>
                <w:rFonts w:ascii="Times New Roman" w:eastAsiaTheme="minorEastAsia" w:hAnsi="Times New Roman"/>
                <w:b/>
                <w:sz w:val="28"/>
                <w:szCs w:val="28"/>
                <w:lang w:eastAsia="uk-UA"/>
              </w:rPr>
            </w:pPr>
          </w:p>
          <w:p w:rsidR="00A65ED1" w:rsidRPr="00A65ED1" w:rsidRDefault="00A65ED1" w:rsidP="00A65ED1">
            <w:pPr>
              <w:spacing w:after="0" w:line="240" w:lineRule="auto"/>
              <w:jc w:val="both"/>
              <w:rPr>
                <w:rFonts w:ascii="Times New Roman" w:eastAsiaTheme="minorEastAsia" w:hAnsi="Times New Roman"/>
                <w:b/>
                <w:sz w:val="28"/>
                <w:szCs w:val="28"/>
                <w:lang w:eastAsia="uk-UA"/>
              </w:rPr>
            </w:pPr>
            <w:r w:rsidRPr="00A65ED1">
              <w:rPr>
                <w:rFonts w:ascii="Times New Roman" w:eastAsiaTheme="minorEastAsia" w:hAnsi="Times New Roman"/>
                <w:b/>
                <w:sz w:val="28"/>
                <w:szCs w:val="28"/>
                <w:lang w:eastAsia="uk-UA"/>
              </w:rPr>
              <w:t>…</w:t>
            </w:r>
          </w:p>
          <w:p w:rsidR="00A65ED1" w:rsidRDefault="00A65ED1" w:rsidP="00F31FEF">
            <w:pPr>
              <w:spacing w:after="0" w:line="240" w:lineRule="auto"/>
              <w:jc w:val="both"/>
              <w:rPr>
                <w:rFonts w:ascii="Times New Roman" w:eastAsiaTheme="minorEastAsia" w:hAnsi="Times New Roman"/>
                <w:sz w:val="28"/>
                <w:szCs w:val="28"/>
                <w:lang w:eastAsia="uk-UA"/>
              </w:rPr>
            </w:pPr>
            <w:r w:rsidRPr="0039471F">
              <w:rPr>
                <w:rFonts w:ascii="Times New Roman" w:eastAsiaTheme="minorEastAsia" w:hAnsi="Times New Roman"/>
                <w:sz w:val="28"/>
                <w:szCs w:val="28"/>
                <w:lang w:eastAsia="uk-UA"/>
              </w:rPr>
              <w:t xml:space="preserve">3.2.2 встановлення за результатами розслідування факту фальсифікації серії або серій лікарського засобу та/або шляхів розповсюдження такої серії лікарського засобу та/або незареєстрованого лікарського засобу </w:t>
            </w:r>
            <w:r w:rsidRPr="0039471F">
              <w:rPr>
                <w:rFonts w:ascii="Times New Roman" w:eastAsiaTheme="minorEastAsia" w:hAnsi="Times New Roman"/>
                <w:b/>
                <w:sz w:val="28"/>
                <w:szCs w:val="28"/>
                <w:lang w:eastAsia="uk-UA"/>
              </w:rPr>
              <w:t>(крім випадків, визначених Законом України «Про лікарські засоби»)</w:t>
            </w:r>
            <w:r w:rsidRPr="0039471F">
              <w:rPr>
                <w:rFonts w:ascii="Times New Roman" w:eastAsiaTheme="minorEastAsia" w:hAnsi="Times New Roman"/>
                <w:sz w:val="28"/>
                <w:szCs w:val="28"/>
                <w:lang w:eastAsia="uk-UA"/>
              </w:rPr>
              <w:t>;</w:t>
            </w:r>
          </w:p>
          <w:p w:rsidR="00A65ED1" w:rsidRPr="0039471F" w:rsidRDefault="00A65ED1" w:rsidP="00A65ED1">
            <w:pPr>
              <w:spacing w:after="0" w:line="240" w:lineRule="auto"/>
              <w:jc w:val="both"/>
              <w:rPr>
                <w:rFonts w:ascii="Times New Roman" w:eastAsiaTheme="minorEastAsia" w:hAnsi="Times New Roman"/>
                <w:sz w:val="28"/>
                <w:szCs w:val="28"/>
                <w:lang w:eastAsia="uk-UA"/>
              </w:rPr>
            </w:pPr>
            <w:r w:rsidRPr="00A65ED1">
              <w:rPr>
                <w:rFonts w:ascii="Times New Roman" w:eastAsiaTheme="minorEastAsia" w:hAnsi="Times New Roman"/>
                <w:b/>
                <w:sz w:val="28"/>
                <w:szCs w:val="28"/>
                <w:lang w:eastAsia="uk-UA"/>
              </w:rPr>
              <w:t>…</w:t>
            </w:r>
          </w:p>
        </w:tc>
        <w:tc>
          <w:tcPr>
            <w:tcW w:w="974" w:type="pct"/>
            <w:gridSpan w:val="2"/>
          </w:tcPr>
          <w:p w:rsidR="00A65ED1" w:rsidRPr="00C56415" w:rsidRDefault="00A65ED1" w:rsidP="00F31FEF">
            <w:pPr>
              <w:spacing w:after="0" w:line="240" w:lineRule="auto"/>
              <w:jc w:val="both"/>
              <w:rPr>
                <w:rFonts w:ascii="Times New Roman" w:eastAsia="Times New Roman" w:hAnsi="Times New Roman"/>
                <w:bCs/>
                <w:sz w:val="28"/>
                <w:szCs w:val="28"/>
                <w:lang w:eastAsia="ru-RU"/>
              </w:rPr>
            </w:pPr>
            <w:r w:rsidRPr="00C56415">
              <w:rPr>
                <w:rFonts w:ascii="Times New Roman" w:eastAsia="Times New Roman" w:hAnsi="Times New Roman"/>
                <w:bCs/>
                <w:sz w:val="28"/>
                <w:szCs w:val="28"/>
                <w:lang w:eastAsia="ru-RU"/>
              </w:rPr>
              <w:t xml:space="preserve">На виконання пункту 4 розділу ІІ «Прикінцеві та перехідні положення» </w:t>
            </w:r>
            <w:r w:rsidR="00C56415" w:rsidRPr="00C56415">
              <w:rPr>
                <w:rFonts w:ascii="Times New Roman" w:hAnsi="Times New Roman"/>
                <w:sz w:val="28"/>
                <w:szCs w:val="28"/>
              </w:rPr>
              <w:t xml:space="preserve">Закону України від 17 березня 2020 року             № 531-IX </w:t>
            </w:r>
            <w:r w:rsidRPr="00C56415">
              <w:rPr>
                <w:rFonts w:ascii="Times New Roman" w:eastAsia="Times New Roman" w:hAnsi="Times New Roman"/>
                <w:bCs/>
                <w:sz w:val="28"/>
                <w:szCs w:val="28"/>
                <w:lang w:eastAsia="ru-RU"/>
              </w:rPr>
              <w:t>«Про внесення змін до деяких законів України, спрямованих на підвищення доступності лікарських засобів, медичних виробів та допоміжних засобів до них, які закуповуються особою, уповноваженою на здійснення закупівель у сфері охорони здоров'я»</w:t>
            </w:r>
          </w:p>
        </w:tc>
      </w:tr>
      <w:tr w:rsidR="00994F49" w:rsidRPr="0039471F" w:rsidTr="00994F49">
        <w:trPr>
          <w:trHeight w:val="328"/>
        </w:trPr>
        <w:tc>
          <w:tcPr>
            <w:tcW w:w="5000" w:type="pct"/>
            <w:gridSpan w:val="5"/>
            <w:shd w:val="clear" w:color="auto" w:fill="auto"/>
          </w:tcPr>
          <w:p w:rsidR="00994F49" w:rsidRPr="0039471F" w:rsidRDefault="00994F49" w:rsidP="00A65ED1">
            <w:pPr>
              <w:spacing w:after="0" w:line="240" w:lineRule="auto"/>
              <w:rPr>
                <w:rFonts w:ascii="Times New Roman" w:eastAsia="Times New Roman" w:hAnsi="Times New Roman"/>
                <w:b/>
                <w:bCs/>
                <w:sz w:val="28"/>
                <w:szCs w:val="28"/>
                <w:lang w:eastAsia="ru-RU"/>
              </w:rPr>
            </w:pPr>
            <w:r w:rsidRPr="0039471F">
              <w:rPr>
                <w:rFonts w:ascii="Times New Roman" w:eastAsia="Times New Roman" w:hAnsi="Times New Roman"/>
                <w:b/>
                <w:bCs/>
                <w:sz w:val="28"/>
                <w:szCs w:val="28"/>
                <w:lang w:eastAsia="ru-RU"/>
              </w:rPr>
              <w:t>IV. Процедура встановлення заборони (тимчасової заборони) лікарських засобів на території України</w:t>
            </w:r>
          </w:p>
        </w:tc>
      </w:tr>
      <w:tr w:rsidR="00DA134F" w:rsidRPr="0039471F" w:rsidTr="0039471F">
        <w:trPr>
          <w:trHeight w:val="328"/>
        </w:trPr>
        <w:tc>
          <w:tcPr>
            <w:tcW w:w="1984" w:type="pct"/>
            <w:shd w:val="clear" w:color="auto" w:fill="auto"/>
          </w:tcPr>
          <w:p w:rsidR="00A65ED1" w:rsidRPr="00A65ED1" w:rsidRDefault="00A65ED1" w:rsidP="00F31FEF">
            <w:pPr>
              <w:spacing w:after="0" w:line="240" w:lineRule="auto"/>
              <w:jc w:val="both"/>
              <w:rPr>
                <w:rFonts w:ascii="Times New Roman" w:eastAsiaTheme="minorEastAsia" w:hAnsi="Times New Roman"/>
                <w:b/>
                <w:sz w:val="28"/>
                <w:szCs w:val="28"/>
                <w:lang w:eastAsia="uk-UA"/>
              </w:rPr>
            </w:pPr>
            <w:r w:rsidRPr="00A65ED1">
              <w:rPr>
                <w:rFonts w:ascii="Times New Roman" w:eastAsiaTheme="minorEastAsia" w:hAnsi="Times New Roman"/>
                <w:b/>
                <w:sz w:val="28"/>
                <w:szCs w:val="28"/>
                <w:lang w:eastAsia="uk-UA"/>
              </w:rPr>
              <w:t>…</w:t>
            </w:r>
          </w:p>
          <w:p w:rsidR="00DA134F" w:rsidRPr="0039471F" w:rsidRDefault="00ED4AE7" w:rsidP="00F31FEF">
            <w:pPr>
              <w:spacing w:after="0" w:line="240" w:lineRule="auto"/>
              <w:jc w:val="both"/>
              <w:rPr>
                <w:rFonts w:ascii="Times New Roman" w:eastAsiaTheme="minorEastAsia" w:hAnsi="Times New Roman"/>
                <w:sz w:val="28"/>
                <w:szCs w:val="28"/>
                <w:lang w:eastAsia="uk-UA"/>
              </w:rPr>
            </w:pPr>
            <w:r w:rsidRPr="0039471F">
              <w:rPr>
                <w:rFonts w:ascii="Times New Roman" w:eastAsiaTheme="minorEastAsia" w:hAnsi="Times New Roman"/>
                <w:sz w:val="28"/>
                <w:szCs w:val="28"/>
                <w:lang w:eastAsia="uk-UA"/>
              </w:rPr>
              <w:t>4.1.1 територіальні органи Держлікслужби у разі наявності підстав, зазначених у пункті 3.1 розділу III цього Порядку, надсилають Держлікслужбі термінові повідомлення про виявлення неякісних, фальсифікованих або незареєстрованих лікарських засобів</w:t>
            </w:r>
            <w:r w:rsidR="00D104E3">
              <w:rPr>
                <w:rFonts w:ascii="Times New Roman" w:eastAsiaTheme="minorEastAsia" w:hAnsi="Times New Roman"/>
                <w:sz w:val="28"/>
                <w:szCs w:val="28"/>
                <w:lang w:eastAsia="uk-UA"/>
              </w:rPr>
              <w:t>.</w:t>
            </w:r>
          </w:p>
        </w:tc>
        <w:tc>
          <w:tcPr>
            <w:tcW w:w="2042" w:type="pct"/>
            <w:gridSpan w:val="2"/>
            <w:shd w:val="clear" w:color="auto" w:fill="auto"/>
          </w:tcPr>
          <w:p w:rsidR="00A65ED1" w:rsidRPr="00A65ED1" w:rsidRDefault="00A65ED1" w:rsidP="00F31FEF">
            <w:pPr>
              <w:spacing w:after="0" w:line="240" w:lineRule="auto"/>
              <w:jc w:val="both"/>
              <w:rPr>
                <w:rFonts w:ascii="Times New Roman" w:eastAsiaTheme="minorEastAsia" w:hAnsi="Times New Roman"/>
                <w:b/>
                <w:sz w:val="28"/>
                <w:szCs w:val="28"/>
                <w:lang w:eastAsia="uk-UA"/>
              </w:rPr>
            </w:pPr>
            <w:r w:rsidRPr="00A65ED1">
              <w:rPr>
                <w:rFonts w:ascii="Times New Roman" w:eastAsiaTheme="minorEastAsia" w:hAnsi="Times New Roman"/>
                <w:b/>
                <w:sz w:val="28"/>
                <w:szCs w:val="28"/>
                <w:lang w:eastAsia="uk-UA"/>
              </w:rPr>
              <w:t>…</w:t>
            </w:r>
          </w:p>
          <w:p w:rsidR="00DA134F" w:rsidRPr="0039471F" w:rsidRDefault="00ED4AE7" w:rsidP="00F31FEF">
            <w:pPr>
              <w:spacing w:after="0" w:line="240" w:lineRule="auto"/>
              <w:jc w:val="both"/>
              <w:rPr>
                <w:rFonts w:ascii="Times New Roman" w:eastAsiaTheme="minorEastAsia" w:hAnsi="Times New Roman"/>
                <w:sz w:val="28"/>
                <w:szCs w:val="28"/>
                <w:lang w:eastAsia="uk-UA"/>
              </w:rPr>
            </w:pPr>
            <w:r w:rsidRPr="0039471F">
              <w:rPr>
                <w:rFonts w:ascii="Times New Roman" w:eastAsiaTheme="minorEastAsia" w:hAnsi="Times New Roman"/>
                <w:sz w:val="28"/>
                <w:szCs w:val="28"/>
                <w:lang w:eastAsia="uk-UA"/>
              </w:rPr>
              <w:t xml:space="preserve">4.1.1 територіальні органи Держлікслужби у разі наявності підстав, зазначених у пункті 3.1 розділу III цього Порядку, надсилають Держлікслужбі термінові повідомлення про виявлення неякісних, фальсифікованих або незареєстрованих лікарських засобів </w:t>
            </w:r>
            <w:r w:rsidRPr="0039471F">
              <w:rPr>
                <w:rFonts w:ascii="Times New Roman" w:eastAsiaTheme="minorEastAsia" w:hAnsi="Times New Roman"/>
                <w:b/>
                <w:sz w:val="28"/>
                <w:szCs w:val="28"/>
                <w:lang w:eastAsia="uk-UA"/>
              </w:rPr>
              <w:t xml:space="preserve">(крім випадків, визначених Законом України «Про </w:t>
            </w:r>
            <w:r w:rsidRPr="0039471F">
              <w:rPr>
                <w:rFonts w:ascii="Times New Roman" w:eastAsiaTheme="minorEastAsia" w:hAnsi="Times New Roman"/>
                <w:b/>
                <w:sz w:val="28"/>
                <w:szCs w:val="28"/>
                <w:lang w:eastAsia="uk-UA"/>
              </w:rPr>
              <w:lastRenderedPageBreak/>
              <w:t>лікарські засоби»)</w:t>
            </w:r>
            <w:r w:rsidR="00D104E3">
              <w:rPr>
                <w:rFonts w:ascii="Times New Roman" w:eastAsiaTheme="minorEastAsia" w:hAnsi="Times New Roman"/>
                <w:b/>
                <w:sz w:val="28"/>
                <w:szCs w:val="28"/>
                <w:lang w:eastAsia="uk-UA"/>
              </w:rPr>
              <w:t>.</w:t>
            </w:r>
          </w:p>
        </w:tc>
        <w:tc>
          <w:tcPr>
            <w:tcW w:w="974" w:type="pct"/>
            <w:gridSpan w:val="2"/>
          </w:tcPr>
          <w:p w:rsidR="00DA134F" w:rsidRPr="00C56415" w:rsidRDefault="00237988" w:rsidP="00F31FEF">
            <w:pPr>
              <w:spacing w:after="0" w:line="240" w:lineRule="auto"/>
              <w:jc w:val="both"/>
              <w:rPr>
                <w:rFonts w:ascii="Times New Roman" w:eastAsia="Times New Roman" w:hAnsi="Times New Roman"/>
                <w:bCs/>
                <w:sz w:val="28"/>
                <w:szCs w:val="28"/>
                <w:lang w:eastAsia="ru-RU"/>
              </w:rPr>
            </w:pPr>
            <w:r w:rsidRPr="00C56415">
              <w:rPr>
                <w:rFonts w:ascii="Times New Roman" w:eastAsia="Times New Roman" w:hAnsi="Times New Roman"/>
                <w:bCs/>
                <w:sz w:val="28"/>
                <w:szCs w:val="28"/>
                <w:lang w:eastAsia="ru-RU"/>
              </w:rPr>
              <w:lastRenderedPageBreak/>
              <w:t xml:space="preserve">На виконання пункту 4 розділу ІІ «Прикінцеві та перехідні положення» </w:t>
            </w:r>
            <w:r w:rsidR="00C56415" w:rsidRPr="00C56415">
              <w:rPr>
                <w:rFonts w:ascii="Times New Roman" w:hAnsi="Times New Roman"/>
                <w:sz w:val="28"/>
                <w:szCs w:val="28"/>
              </w:rPr>
              <w:t xml:space="preserve">Закону України від              17 березня 2020 року             № 531-IX </w:t>
            </w:r>
            <w:r w:rsidRPr="00C56415">
              <w:rPr>
                <w:rFonts w:ascii="Times New Roman" w:eastAsia="Times New Roman" w:hAnsi="Times New Roman"/>
                <w:bCs/>
                <w:sz w:val="28"/>
                <w:szCs w:val="28"/>
                <w:lang w:eastAsia="ru-RU"/>
              </w:rPr>
              <w:t xml:space="preserve">«Про внесення змін до </w:t>
            </w:r>
            <w:r w:rsidRPr="00C56415">
              <w:rPr>
                <w:rFonts w:ascii="Times New Roman" w:eastAsia="Times New Roman" w:hAnsi="Times New Roman"/>
                <w:bCs/>
                <w:sz w:val="28"/>
                <w:szCs w:val="28"/>
                <w:lang w:eastAsia="ru-RU"/>
              </w:rPr>
              <w:lastRenderedPageBreak/>
              <w:t>деяких законів України, спрямованих на підвищення доступності лікарських засобів, медичних виробів та допоміжних засобів до них, які закуповуються особою, уповноваженою на здійснення закупівель у сфері охорони здоров'я»</w:t>
            </w:r>
          </w:p>
        </w:tc>
      </w:tr>
    </w:tbl>
    <w:p w:rsidR="00834C01" w:rsidRPr="0039471F" w:rsidRDefault="00834C01" w:rsidP="0009720B">
      <w:pPr>
        <w:spacing w:after="0"/>
        <w:jc w:val="both"/>
        <w:rPr>
          <w:rFonts w:ascii="Times New Roman" w:eastAsia="Times New Roman" w:hAnsi="Times New Roman"/>
          <w:b/>
          <w:sz w:val="28"/>
          <w:szCs w:val="28"/>
          <w:lang w:eastAsia="uk-UA"/>
        </w:rPr>
      </w:pPr>
    </w:p>
    <w:p w:rsidR="0017161F" w:rsidRPr="0039471F" w:rsidRDefault="0017161F" w:rsidP="0009720B">
      <w:pPr>
        <w:spacing w:after="0"/>
        <w:jc w:val="both"/>
        <w:rPr>
          <w:rFonts w:ascii="Times New Roman" w:eastAsia="Times New Roman" w:hAnsi="Times New Roman"/>
          <w:b/>
          <w:sz w:val="28"/>
          <w:szCs w:val="28"/>
          <w:lang w:eastAsia="uk-UA"/>
        </w:rPr>
      </w:pPr>
      <w:r w:rsidRPr="0039471F">
        <w:rPr>
          <w:rFonts w:ascii="Times New Roman" w:eastAsia="Times New Roman" w:hAnsi="Times New Roman"/>
          <w:b/>
          <w:sz w:val="28"/>
          <w:szCs w:val="28"/>
          <w:lang w:eastAsia="uk-UA"/>
        </w:rPr>
        <w:t>Генеральний директор</w:t>
      </w:r>
    </w:p>
    <w:p w:rsidR="00BC7048" w:rsidRPr="0039471F" w:rsidRDefault="0017161F" w:rsidP="0009720B">
      <w:pPr>
        <w:spacing w:after="0"/>
        <w:jc w:val="both"/>
        <w:rPr>
          <w:rFonts w:ascii="Times New Roman" w:eastAsia="Times New Roman" w:hAnsi="Times New Roman"/>
          <w:b/>
          <w:sz w:val="28"/>
          <w:szCs w:val="28"/>
          <w:lang w:eastAsia="uk-UA"/>
        </w:rPr>
      </w:pPr>
      <w:r w:rsidRPr="0039471F">
        <w:rPr>
          <w:rFonts w:ascii="Times New Roman" w:eastAsia="Times New Roman" w:hAnsi="Times New Roman"/>
          <w:b/>
          <w:sz w:val="28"/>
          <w:szCs w:val="28"/>
          <w:lang w:eastAsia="uk-UA"/>
        </w:rPr>
        <w:t>Фармацевтичног</w:t>
      </w:r>
      <w:r w:rsidR="008E3AE8" w:rsidRPr="0039471F">
        <w:rPr>
          <w:rFonts w:ascii="Times New Roman" w:eastAsia="Times New Roman" w:hAnsi="Times New Roman"/>
          <w:b/>
          <w:sz w:val="28"/>
          <w:szCs w:val="28"/>
          <w:lang w:eastAsia="uk-UA"/>
        </w:rPr>
        <w:t>о директорату</w:t>
      </w:r>
      <w:r w:rsidR="0013510D" w:rsidRPr="0039471F">
        <w:rPr>
          <w:rFonts w:ascii="Times New Roman" w:eastAsia="Times New Roman" w:hAnsi="Times New Roman"/>
          <w:b/>
          <w:sz w:val="28"/>
          <w:szCs w:val="28"/>
          <w:lang w:eastAsia="uk-UA"/>
        </w:rPr>
        <w:t xml:space="preserve">              </w:t>
      </w:r>
      <w:r w:rsidR="008E3AE8" w:rsidRPr="0039471F">
        <w:rPr>
          <w:rFonts w:ascii="Times New Roman" w:eastAsia="Times New Roman" w:hAnsi="Times New Roman"/>
          <w:b/>
          <w:sz w:val="28"/>
          <w:szCs w:val="28"/>
          <w:lang w:eastAsia="uk-UA"/>
        </w:rPr>
        <w:t xml:space="preserve">                                                                                             </w:t>
      </w:r>
      <w:r w:rsidRPr="0039471F">
        <w:rPr>
          <w:rFonts w:ascii="Times New Roman" w:eastAsia="Times New Roman" w:hAnsi="Times New Roman"/>
          <w:b/>
          <w:sz w:val="28"/>
          <w:szCs w:val="28"/>
          <w:lang w:eastAsia="uk-UA"/>
        </w:rPr>
        <w:t xml:space="preserve"> О</w:t>
      </w:r>
      <w:r w:rsidR="008E3AE8" w:rsidRPr="0039471F">
        <w:rPr>
          <w:rFonts w:ascii="Times New Roman" w:eastAsia="Times New Roman" w:hAnsi="Times New Roman"/>
          <w:b/>
          <w:sz w:val="28"/>
          <w:szCs w:val="28"/>
          <w:lang w:eastAsia="uk-UA"/>
        </w:rPr>
        <w:t>лександр</w:t>
      </w:r>
      <w:r w:rsidRPr="0039471F">
        <w:rPr>
          <w:rFonts w:ascii="Times New Roman" w:eastAsia="Times New Roman" w:hAnsi="Times New Roman"/>
          <w:b/>
          <w:sz w:val="28"/>
          <w:szCs w:val="28"/>
          <w:lang w:eastAsia="uk-UA"/>
        </w:rPr>
        <w:t xml:space="preserve"> </w:t>
      </w:r>
      <w:r w:rsidR="008E3AE8" w:rsidRPr="0039471F">
        <w:rPr>
          <w:rFonts w:ascii="Times New Roman" w:eastAsia="Times New Roman" w:hAnsi="Times New Roman"/>
          <w:b/>
          <w:spacing w:val="20"/>
          <w:sz w:val="28"/>
          <w:szCs w:val="28"/>
          <w:lang w:eastAsia="uk-UA"/>
        </w:rPr>
        <w:t>КОМАРІДА</w:t>
      </w:r>
    </w:p>
    <w:p w:rsidR="00BC7048" w:rsidRPr="0039471F" w:rsidRDefault="00F55330" w:rsidP="0009720B">
      <w:pPr>
        <w:spacing w:after="0"/>
        <w:jc w:val="both"/>
        <w:rPr>
          <w:rFonts w:ascii="Times New Roman" w:hAnsi="Times New Roman"/>
          <w:sz w:val="28"/>
          <w:szCs w:val="28"/>
        </w:rPr>
      </w:pPr>
      <w:r w:rsidRPr="0039471F">
        <w:rPr>
          <w:rFonts w:ascii="Times New Roman" w:hAnsi="Times New Roman"/>
          <w:sz w:val="28"/>
          <w:szCs w:val="28"/>
        </w:rPr>
        <w:t xml:space="preserve">«___» </w:t>
      </w:r>
      <w:r w:rsidR="00BC7048" w:rsidRPr="0039471F">
        <w:rPr>
          <w:rFonts w:ascii="Times New Roman" w:hAnsi="Times New Roman"/>
          <w:sz w:val="28"/>
          <w:szCs w:val="28"/>
        </w:rPr>
        <w:t xml:space="preserve">______________ </w:t>
      </w:r>
      <w:r w:rsidR="0014674F" w:rsidRPr="0039471F">
        <w:rPr>
          <w:rFonts w:ascii="Times New Roman" w:hAnsi="Times New Roman"/>
          <w:sz w:val="28"/>
          <w:szCs w:val="28"/>
        </w:rPr>
        <w:t>20</w:t>
      </w:r>
      <w:r w:rsidR="008C18D3" w:rsidRPr="0039471F">
        <w:rPr>
          <w:rFonts w:ascii="Times New Roman" w:hAnsi="Times New Roman"/>
          <w:sz w:val="28"/>
          <w:szCs w:val="28"/>
        </w:rPr>
        <w:t>__</w:t>
      </w:r>
      <w:r w:rsidR="00CC786B" w:rsidRPr="0039471F">
        <w:rPr>
          <w:rFonts w:ascii="Times New Roman" w:hAnsi="Times New Roman"/>
          <w:sz w:val="28"/>
          <w:szCs w:val="28"/>
        </w:rPr>
        <w:t xml:space="preserve"> </w:t>
      </w:r>
      <w:r w:rsidR="00BC7048" w:rsidRPr="0039471F">
        <w:rPr>
          <w:rFonts w:ascii="Times New Roman" w:hAnsi="Times New Roman"/>
          <w:sz w:val="28"/>
          <w:szCs w:val="28"/>
        </w:rPr>
        <w:t>р.</w:t>
      </w:r>
    </w:p>
    <w:sectPr w:rsidR="00BC7048" w:rsidRPr="0039471F" w:rsidSect="0015041C">
      <w:headerReference w:type="default" r:id="rId15"/>
      <w:pgSz w:w="16838" w:h="11906" w:orient="landscape" w:code="9"/>
      <w:pgMar w:top="567" w:right="567"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314" w:rsidRDefault="00865314" w:rsidP="00B92940">
      <w:pPr>
        <w:spacing w:after="0" w:line="240" w:lineRule="auto"/>
      </w:pPr>
      <w:r>
        <w:separator/>
      </w:r>
    </w:p>
  </w:endnote>
  <w:endnote w:type="continuationSeparator" w:id="0">
    <w:p w:rsidR="00865314" w:rsidRDefault="00865314" w:rsidP="00B92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ntiqua">
    <w:altName w:val="Arial"/>
    <w:charset w:val="00"/>
    <w:family w:val="swiss"/>
    <w:pitch w:val="variable"/>
    <w:sig w:usb0="00000001" w:usb1="00000000" w:usb2="00000000" w:usb3="00000000" w:csb0="00000005"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314" w:rsidRDefault="00865314" w:rsidP="00B92940">
      <w:pPr>
        <w:spacing w:after="0" w:line="240" w:lineRule="auto"/>
      </w:pPr>
      <w:r>
        <w:separator/>
      </w:r>
    </w:p>
  </w:footnote>
  <w:footnote w:type="continuationSeparator" w:id="0">
    <w:p w:rsidR="00865314" w:rsidRDefault="00865314" w:rsidP="00B929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956" w:rsidRPr="00B92940" w:rsidRDefault="00217956" w:rsidP="00B92940">
    <w:pPr>
      <w:pStyle w:val="ab"/>
      <w:jc w:val="right"/>
      <w:rPr>
        <w:rFonts w:ascii="Times New Roman" w:hAnsi="Times New Roman"/>
        <w:sz w:val="24"/>
        <w:szCs w:val="24"/>
      </w:rPr>
    </w:pPr>
    <w:r w:rsidRPr="00B92940">
      <w:rPr>
        <w:rFonts w:ascii="Times New Roman" w:hAnsi="Times New Roman"/>
        <w:sz w:val="24"/>
        <w:szCs w:val="24"/>
      </w:rPr>
      <w:fldChar w:fldCharType="begin"/>
    </w:r>
    <w:r w:rsidRPr="00B92940">
      <w:rPr>
        <w:rFonts w:ascii="Times New Roman" w:hAnsi="Times New Roman"/>
        <w:sz w:val="24"/>
        <w:szCs w:val="24"/>
      </w:rPr>
      <w:instrText>PAGE   \* MERGEFORMAT</w:instrText>
    </w:r>
    <w:r w:rsidRPr="00B92940">
      <w:rPr>
        <w:rFonts w:ascii="Times New Roman" w:hAnsi="Times New Roman"/>
        <w:sz w:val="24"/>
        <w:szCs w:val="24"/>
      </w:rPr>
      <w:fldChar w:fldCharType="separate"/>
    </w:r>
    <w:r w:rsidR="00D31751" w:rsidRPr="00D31751">
      <w:rPr>
        <w:rFonts w:ascii="Times New Roman" w:hAnsi="Times New Roman"/>
        <w:noProof/>
        <w:sz w:val="24"/>
        <w:szCs w:val="24"/>
        <w:lang w:val="ru-RU"/>
      </w:rPr>
      <w:t>2</w:t>
    </w:r>
    <w:r w:rsidRPr="00B92940">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7C01E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587A10"/>
    <w:multiLevelType w:val="hybridMultilevel"/>
    <w:tmpl w:val="AD6226B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A7A6C2E"/>
    <w:multiLevelType w:val="hybridMultilevel"/>
    <w:tmpl w:val="C0783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8C31D3"/>
    <w:multiLevelType w:val="hybridMultilevel"/>
    <w:tmpl w:val="6E201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086611"/>
    <w:multiLevelType w:val="hybridMultilevel"/>
    <w:tmpl w:val="EC2288A4"/>
    <w:lvl w:ilvl="0" w:tplc="0F4E7B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4B5AC7"/>
    <w:multiLevelType w:val="hybridMultilevel"/>
    <w:tmpl w:val="87703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2A1"/>
    <w:rsid w:val="00001FBB"/>
    <w:rsid w:val="00003A21"/>
    <w:rsid w:val="00005599"/>
    <w:rsid w:val="00013C88"/>
    <w:rsid w:val="000232A2"/>
    <w:rsid w:val="000365D6"/>
    <w:rsid w:val="00074A76"/>
    <w:rsid w:val="00074F49"/>
    <w:rsid w:val="00076215"/>
    <w:rsid w:val="00076A58"/>
    <w:rsid w:val="0008047F"/>
    <w:rsid w:val="00081B5F"/>
    <w:rsid w:val="00092D5E"/>
    <w:rsid w:val="00094572"/>
    <w:rsid w:val="0009496F"/>
    <w:rsid w:val="0009720B"/>
    <w:rsid w:val="00097678"/>
    <w:rsid w:val="000A0B04"/>
    <w:rsid w:val="000A2E69"/>
    <w:rsid w:val="000A3B1D"/>
    <w:rsid w:val="000A6C68"/>
    <w:rsid w:val="000B1698"/>
    <w:rsid w:val="000B3440"/>
    <w:rsid w:val="000B558D"/>
    <w:rsid w:val="000B62AC"/>
    <w:rsid w:val="000B7C82"/>
    <w:rsid w:val="000C30E6"/>
    <w:rsid w:val="000C37B6"/>
    <w:rsid w:val="000C7D4D"/>
    <w:rsid w:val="000D3A22"/>
    <w:rsid w:val="000D3C4D"/>
    <w:rsid w:val="000D557B"/>
    <w:rsid w:val="000D5FB6"/>
    <w:rsid w:val="000E25C8"/>
    <w:rsid w:val="000F21BD"/>
    <w:rsid w:val="000F5134"/>
    <w:rsid w:val="000F6D75"/>
    <w:rsid w:val="00102DDA"/>
    <w:rsid w:val="0010364F"/>
    <w:rsid w:val="00106A94"/>
    <w:rsid w:val="00110E5C"/>
    <w:rsid w:val="0011228D"/>
    <w:rsid w:val="00113909"/>
    <w:rsid w:val="00123CD7"/>
    <w:rsid w:val="00124257"/>
    <w:rsid w:val="001317F4"/>
    <w:rsid w:val="0013379B"/>
    <w:rsid w:val="0013510D"/>
    <w:rsid w:val="001366F8"/>
    <w:rsid w:val="00140A6A"/>
    <w:rsid w:val="0014674F"/>
    <w:rsid w:val="0015041C"/>
    <w:rsid w:val="00153598"/>
    <w:rsid w:val="00153E78"/>
    <w:rsid w:val="001568A8"/>
    <w:rsid w:val="001620B1"/>
    <w:rsid w:val="00164AD6"/>
    <w:rsid w:val="0017161F"/>
    <w:rsid w:val="00176339"/>
    <w:rsid w:val="00180E26"/>
    <w:rsid w:val="00186179"/>
    <w:rsid w:val="00194E00"/>
    <w:rsid w:val="001956DE"/>
    <w:rsid w:val="00196CCA"/>
    <w:rsid w:val="00197797"/>
    <w:rsid w:val="001A5902"/>
    <w:rsid w:val="001A7AB1"/>
    <w:rsid w:val="001B6984"/>
    <w:rsid w:val="001C12EA"/>
    <w:rsid w:val="001C1B80"/>
    <w:rsid w:val="001C48EC"/>
    <w:rsid w:val="001C5FC0"/>
    <w:rsid w:val="001D1F47"/>
    <w:rsid w:val="001D2CB8"/>
    <w:rsid w:val="001D58BA"/>
    <w:rsid w:val="001D6DDD"/>
    <w:rsid w:val="001D773B"/>
    <w:rsid w:val="001E238C"/>
    <w:rsid w:val="001E2E4F"/>
    <w:rsid w:val="001E6187"/>
    <w:rsid w:val="001E77EE"/>
    <w:rsid w:val="001F3EE4"/>
    <w:rsid w:val="001F5268"/>
    <w:rsid w:val="00201D7C"/>
    <w:rsid w:val="00201E22"/>
    <w:rsid w:val="002166B5"/>
    <w:rsid w:val="00217956"/>
    <w:rsid w:val="00237988"/>
    <w:rsid w:val="00241971"/>
    <w:rsid w:val="00242BAB"/>
    <w:rsid w:val="0024726C"/>
    <w:rsid w:val="002519BE"/>
    <w:rsid w:val="002529CD"/>
    <w:rsid w:val="00254F0D"/>
    <w:rsid w:val="002612A1"/>
    <w:rsid w:val="002623BB"/>
    <w:rsid w:val="00265BC1"/>
    <w:rsid w:val="002676D9"/>
    <w:rsid w:val="00271838"/>
    <w:rsid w:val="0028106C"/>
    <w:rsid w:val="00283AA1"/>
    <w:rsid w:val="00287A4B"/>
    <w:rsid w:val="002908AC"/>
    <w:rsid w:val="00291708"/>
    <w:rsid w:val="00293DE3"/>
    <w:rsid w:val="002955E0"/>
    <w:rsid w:val="00295ABD"/>
    <w:rsid w:val="002A2ED3"/>
    <w:rsid w:val="002B0BE8"/>
    <w:rsid w:val="002B3792"/>
    <w:rsid w:val="002B6819"/>
    <w:rsid w:val="002D2538"/>
    <w:rsid w:val="002D57E1"/>
    <w:rsid w:val="002D7555"/>
    <w:rsid w:val="002D7E3A"/>
    <w:rsid w:val="002E08D7"/>
    <w:rsid w:val="002E49D3"/>
    <w:rsid w:val="002F2072"/>
    <w:rsid w:val="002F2BD3"/>
    <w:rsid w:val="00305B1A"/>
    <w:rsid w:val="00306130"/>
    <w:rsid w:val="00314A62"/>
    <w:rsid w:val="003202C7"/>
    <w:rsid w:val="0032405B"/>
    <w:rsid w:val="00326456"/>
    <w:rsid w:val="00331831"/>
    <w:rsid w:val="0033339C"/>
    <w:rsid w:val="0033363E"/>
    <w:rsid w:val="00334922"/>
    <w:rsid w:val="00341C93"/>
    <w:rsid w:val="00343C90"/>
    <w:rsid w:val="003540DE"/>
    <w:rsid w:val="00355100"/>
    <w:rsid w:val="00363C3C"/>
    <w:rsid w:val="003720BA"/>
    <w:rsid w:val="00381319"/>
    <w:rsid w:val="00386086"/>
    <w:rsid w:val="00386A45"/>
    <w:rsid w:val="003875B3"/>
    <w:rsid w:val="00392DE3"/>
    <w:rsid w:val="0039471F"/>
    <w:rsid w:val="00395D1B"/>
    <w:rsid w:val="003A4D20"/>
    <w:rsid w:val="003B639C"/>
    <w:rsid w:val="003B6691"/>
    <w:rsid w:val="003C5450"/>
    <w:rsid w:val="003D04F7"/>
    <w:rsid w:val="003D18A2"/>
    <w:rsid w:val="003F53A3"/>
    <w:rsid w:val="0040280B"/>
    <w:rsid w:val="004041CE"/>
    <w:rsid w:val="00405912"/>
    <w:rsid w:val="004106D4"/>
    <w:rsid w:val="00411BF3"/>
    <w:rsid w:val="0041450F"/>
    <w:rsid w:val="00417935"/>
    <w:rsid w:val="00421498"/>
    <w:rsid w:val="0043124C"/>
    <w:rsid w:val="004431A2"/>
    <w:rsid w:val="00445E81"/>
    <w:rsid w:val="0045141B"/>
    <w:rsid w:val="0045588B"/>
    <w:rsid w:val="00456DC3"/>
    <w:rsid w:val="0045714B"/>
    <w:rsid w:val="00457206"/>
    <w:rsid w:val="00457BFC"/>
    <w:rsid w:val="0046341F"/>
    <w:rsid w:val="004719DA"/>
    <w:rsid w:val="00471CF0"/>
    <w:rsid w:val="00476DB8"/>
    <w:rsid w:val="00477BBA"/>
    <w:rsid w:val="00482F9A"/>
    <w:rsid w:val="00483DD1"/>
    <w:rsid w:val="00485C47"/>
    <w:rsid w:val="00497130"/>
    <w:rsid w:val="004B0BDB"/>
    <w:rsid w:val="004B1E12"/>
    <w:rsid w:val="004B47C0"/>
    <w:rsid w:val="004B659B"/>
    <w:rsid w:val="004D1FE7"/>
    <w:rsid w:val="004D4F21"/>
    <w:rsid w:val="004D5024"/>
    <w:rsid w:val="004D6F2D"/>
    <w:rsid w:val="004E6C76"/>
    <w:rsid w:val="004F5F4B"/>
    <w:rsid w:val="00501DAA"/>
    <w:rsid w:val="005029C9"/>
    <w:rsid w:val="00503FFD"/>
    <w:rsid w:val="00511741"/>
    <w:rsid w:val="00514939"/>
    <w:rsid w:val="00521AAB"/>
    <w:rsid w:val="00524BEA"/>
    <w:rsid w:val="005251DA"/>
    <w:rsid w:val="00525F80"/>
    <w:rsid w:val="005379AB"/>
    <w:rsid w:val="00541467"/>
    <w:rsid w:val="005439B8"/>
    <w:rsid w:val="0054609C"/>
    <w:rsid w:val="0055009F"/>
    <w:rsid w:val="005530F1"/>
    <w:rsid w:val="0055561F"/>
    <w:rsid w:val="00560AAF"/>
    <w:rsid w:val="00566688"/>
    <w:rsid w:val="00567AC7"/>
    <w:rsid w:val="00572AD1"/>
    <w:rsid w:val="00591191"/>
    <w:rsid w:val="005A16C2"/>
    <w:rsid w:val="005A1D2F"/>
    <w:rsid w:val="005B5825"/>
    <w:rsid w:val="005C3B69"/>
    <w:rsid w:val="005C4FB3"/>
    <w:rsid w:val="005F0BFE"/>
    <w:rsid w:val="00610542"/>
    <w:rsid w:val="00613241"/>
    <w:rsid w:val="00615C48"/>
    <w:rsid w:val="00617F3F"/>
    <w:rsid w:val="00621985"/>
    <w:rsid w:val="00625D74"/>
    <w:rsid w:val="00626AF3"/>
    <w:rsid w:val="00630283"/>
    <w:rsid w:val="0063102C"/>
    <w:rsid w:val="00631369"/>
    <w:rsid w:val="0064152B"/>
    <w:rsid w:val="0064478C"/>
    <w:rsid w:val="0065274E"/>
    <w:rsid w:val="00655336"/>
    <w:rsid w:val="0066055C"/>
    <w:rsid w:val="00666C51"/>
    <w:rsid w:val="00670594"/>
    <w:rsid w:val="00670E6D"/>
    <w:rsid w:val="006730D5"/>
    <w:rsid w:val="00674B26"/>
    <w:rsid w:val="006825A7"/>
    <w:rsid w:val="0068522F"/>
    <w:rsid w:val="00685A1B"/>
    <w:rsid w:val="00685E73"/>
    <w:rsid w:val="00691B67"/>
    <w:rsid w:val="00694BF4"/>
    <w:rsid w:val="00695239"/>
    <w:rsid w:val="00695CAD"/>
    <w:rsid w:val="00695D73"/>
    <w:rsid w:val="006A12A6"/>
    <w:rsid w:val="006A2940"/>
    <w:rsid w:val="006A39FC"/>
    <w:rsid w:val="006B2EC1"/>
    <w:rsid w:val="006B50E2"/>
    <w:rsid w:val="006B7A14"/>
    <w:rsid w:val="006C2138"/>
    <w:rsid w:val="006C6B70"/>
    <w:rsid w:val="006D0639"/>
    <w:rsid w:val="006D439C"/>
    <w:rsid w:val="006D4D57"/>
    <w:rsid w:val="006E3386"/>
    <w:rsid w:val="006E7A5B"/>
    <w:rsid w:val="006F0437"/>
    <w:rsid w:val="006F2B60"/>
    <w:rsid w:val="00702916"/>
    <w:rsid w:val="00703A1B"/>
    <w:rsid w:val="00710924"/>
    <w:rsid w:val="007138F8"/>
    <w:rsid w:val="00715D7F"/>
    <w:rsid w:val="007160E1"/>
    <w:rsid w:val="0072305C"/>
    <w:rsid w:val="00723F24"/>
    <w:rsid w:val="00734D9D"/>
    <w:rsid w:val="00735BBA"/>
    <w:rsid w:val="007360CA"/>
    <w:rsid w:val="00741B4C"/>
    <w:rsid w:val="00743FB7"/>
    <w:rsid w:val="00745876"/>
    <w:rsid w:val="00751D57"/>
    <w:rsid w:val="0075441E"/>
    <w:rsid w:val="00755B31"/>
    <w:rsid w:val="00755BF0"/>
    <w:rsid w:val="00762FC2"/>
    <w:rsid w:val="00767FA0"/>
    <w:rsid w:val="00771F30"/>
    <w:rsid w:val="00782489"/>
    <w:rsid w:val="007834E0"/>
    <w:rsid w:val="00785549"/>
    <w:rsid w:val="0078729F"/>
    <w:rsid w:val="00797FC8"/>
    <w:rsid w:val="007A2DB3"/>
    <w:rsid w:val="007A2E6F"/>
    <w:rsid w:val="007B0EB5"/>
    <w:rsid w:val="007B735F"/>
    <w:rsid w:val="007B7DB6"/>
    <w:rsid w:val="007C00F9"/>
    <w:rsid w:val="007C19DE"/>
    <w:rsid w:val="007C527F"/>
    <w:rsid w:val="007D02F9"/>
    <w:rsid w:val="007D031F"/>
    <w:rsid w:val="007D0D6F"/>
    <w:rsid w:val="007D705D"/>
    <w:rsid w:val="007E30C1"/>
    <w:rsid w:val="007F2050"/>
    <w:rsid w:val="00811686"/>
    <w:rsid w:val="00811AD7"/>
    <w:rsid w:val="00815037"/>
    <w:rsid w:val="00821428"/>
    <w:rsid w:val="008234E3"/>
    <w:rsid w:val="00831B6C"/>
    <w:rsid w:val="00833DAD"/>
    <w:rsid w:val="00834C01"/>
    <w:rsid w:val="008372E6"/>
    <w:rsid w:val="00837662"/>
    <w:rsid w:val="00844BF6"/>
    <w:rsid w:val="008530BF"/>
    <w:rsid w:val="00860F3C"/>
    <w:rsid w:val="00863A9E"/>
    <w:rsid w:val="00865314"/>
    <w:rsid w:val="00867CF8"/>
    <w:rsid w:val="008704C3"/>
    <w:rsid w:val="00871A4C"/>
    <w:rsid w:val="008732D7"/>
    <w:rsid w:val="00873F2E"/>
    <w:rsid w:val="00882CB5"/>
    <w:rsid w:val="00890927"/>
    <w:rsid w:val="00891BA3"/>
    <w:rsid w:val="008970C8"/>
    <w:rsid w:val="008A0623"/>
    <w:rsid w:val="008A323C"/>
    <w:rsid w:val="008A38CE"/>
    <w:rsid w:val="008C130C"/>
    <w:rsid w:val="008C1426"/>
    <w:rsid w:val="008C18D3"/>
    <w:rsid w:val="008C2B36"/>
    <w:rsid w:val="008C6385"/>
    <w:rsid w:val="008D2A50"/>
    <w:rsid w:val="008D75C1"/>
    <w:rsid w:val="008E1ED6"/>
    <w:rsid w:val="008E3AE8"/>
    <w:rsid w:val="008E74BD"/>
    <w:rsid w:val="008F15BC"/>
    <w:rsid w:val="008F4AEE"/>
    <w:rsid w:val="00900052"/>
    <w:rsid w:val="0090442E"/>
    <w:rsid w:val="00905468"/>
    <w:rsid w:val="0090658E"/>
    <w:rsid w:val="00912674"/>
    <w:rsid w:val="0092064E"/>
    <w:rsid w:val="0092117B"/>
    <w:rsid w:val="00921E23"/>
    <w:rsid w:val="009222D2"/>
    <w:rsid w:val="009234E4"/>
    <w:rsid w:val="00924890"/>
    <w:rsid w:val="00940FDB"/>
    <w:rsid w:val="0094175E"/>
    <w:rsid w:val="00943DB3"/>
    <w:rsid w:val="00947761"/>
    <w:rsid w:val="00957E36"/>
    <w:rsid w:val="00965E22"/>
    <w:rsid w:val="00967F7B"/>
    <w:rsid w:val="00975397"/>
    <w:rsid w:val="009868A4"/>
    <w:rsid w:val="009913A0"/>
    <w:rsid w:val="00991CB8"/>
    <w:rsid w:val="00991EB6"/>
    <w:rsid w:val="009923AD"/>
    <w:rsid w:val="00994F49"/>
    <w:rsid w:val="009A0647"/>
    <w:rsid w:val="009A2457"/>
    <w:rsid w:val="009A54BC"/>
    <w:rsid w:val="009A56FB"/>
    <w:rsid w:val="009A6723"/>
    <w:rsid w:val="009A6A58"/>
    <w:rsid w:val="009B019D"/>
    <w:rsid w:val="009B2F4A"/>
    <w:rsid w:val="009B6A32"/>
    <w:rsid w:val="009E4C18"/>
    <w:rsid w:val="009E62C0"/>
    <w:rsid w:val="009E6C0A"/>
    <w:rsid w:val="009F1333"/>
    <w:rsid w:val="009F17AB"/>
    <w:rsid w:val="009F6E84"/>
    <w:rsid w:val="00A02856"/>
    <w:rsid w:val="00A03442"/>
    <w:rsid w:val="00A06DC1"/>
    <w:rsid w:val="00A1061D"/>
    <w:rsid w:val="00A11FB9"/>
    <w:rsid w:val="00A1268D"/>
    <w:rsid w:val="00A1372B"/>
    <w:rsid w:val="00A16E46"/>
    <w:rsid w:val="00A23797"/>
    <w:rsid w:val="00A24BE8"/>
    <w:rsid w:val="00A2764C"/>
    <w:rsid w:val="00A30347"/>
    <w:rsid w:val="00A3198E"/>
    <w:rsid w:val="00A32976"/>
    <w:rsid w:val="00A34AA9"/>
    <w:rsid w:val="00A354D2"/>
    <w:rsid w:val="00A41E7E"/>
    <w:rsid w:val="00A54A13"/>
    <w:rsid w:val="00A64740"/>
    <w:rsid w:val="00A65B51"/>
    <w:rsid w:val="00A65ED1"/>
    <w:rsid w:val="00A65F0E"/>
    <w:rsid w:val="00A76351"/>
    <w:rsid w:val="00A81C7B"/>
    <w:rsid w:val="00A84D02"/>
    <w:rsid w:val="00A87687"/>
    <w:rsid w:val="00A90712"/>
    <w:rsid w:val="00A90A2C"/>
    <w:rsid w:val="00AA1473"/>
    <w:rsid w:val="00AB33C6"/>
    <w:rsid w:val="00AC45CD"/>
    <w:rsid w:val="00AC49D6"/>
    <w:rsid w:val="00AC6A70"/>
    <w:rsid w:val="00AD0C2A"/>
    <w:rsid w:val="00AD1C7C"/>
    <w:rsid w:val="00AD450A"/>
    <w:rsid w:val="00AE12A5"/>
    <w:rsid w:val="00AE22CE"/>
    <w:rsid w:val="00AF187C"/>
    <w:rsid w:val="00AF27C8"/>
    <w:rsid w:val="00AF3620"/>
    <w:rsid w:val="00B035E7"/>
    <w:rsid w:val="00B041D8"/>
    <w:rsid w:val="00B05D5C"/>
    <w:rsid w:val="00B17451"/>
    <w:rsid w:val="00B2380B"/>
    <w:rsid w:val="00B25475"/>
    <w:rsid w:val="00B26463"/>
    <w:rsid w:val="00B3326B"/>
    <w:rsid w:val="00B40273"/>
    <w:rsid w:val="00B427B9"/>
    <w:rsid w:val="00B46C62"/>
    <w:rsid w:val="00B67049"/>
    <w:rsid w:val="00B672D5"/>
    <w:rsid w:val="00B67B5F"/>
    <w:rsid w:val="00B7391F"/>
    <w:rsid w:val="00B76E3C"/>
    <w:rsid w:val="00B7775D"/>
    <w:rsid w:val="00B808F1"/>
    <w:rsid w:val="00B836E6"/>
    <w:rsid w:val="00B8672E"/>
    <w:rsid w:val="00B90C8D"/>
    <w:rsid w:val="00B92940"/>
    <w:rsid w:val="00B94CA1"/>
    <w:rsid w:val="00BA0073"/>
    <w:rsid w:val="00BA483C"/>
    <w:rsid w:val="00BB36E1"/>
    <w:rsid w:val="00BB6E86"/>
    <w:rsid w:val="00BB6FA9"/>
    <w:rsid w:val="00BC1D0C"/>
    <w:rsid w:val="00BC632B"/>
    <w:rsid w:val="00BC6970"/>
    <w:rsid w:val="00BC7048"/>
    <w:rsid w:val="00BD25F2"/>
    <w:rsid w:val="00BD2899"/>
    <w:rsid w:val="00BD5194"/>
    <w:rsid w:val="00BE47EB"/>
    <w:rsid w:val="00BF3475"/>
    <w:rsid w:val="00BF631F"/>
    <w:rsid w:val="00C12B09"/>
    <w:rsid w:val="00C1485A"/>
    <w:rsid w:val="00C16151"/>
    <w:rsid w:val="00C1699A"/>
    <w:rsid w:val="00C23F31"/>
    <w:rsid w:val="00C249C2"/>
    <w:rsid w:val="00C24B9F"/>
    <w:rsid w:val="00C34FCB"/>
    <w:rsid w:val="00C418AF"/>
    <w:rsid w:val="00C42314"/>
    <w:rsid w:val="00C4455F"/>
    <w:rsid w:val="00C468C1"/>
    <w:rsid w:val="00C5157E"/>
    <w:rsid w:val="00C53274"/>
    <w:rsid w:val="00C545B4"/>
    <w:rsid w:val="00C557FC"/>
    <w:rsid w:val="00C56415"/>
    <w:rsid w:val="00C6220A"/>
    <w:rsid w:val="00C638DD"/>
    <w:rsid w:val="00C649DE"/>
    <w:rsid w:val="00C65825"/>
    <w:rsid w:val="00C85BE2"/>
    <w:rsid w:val="00C901AD"/>
    <w:rsid w:val="00C915AA"/>
    <w:rsid w:val="00C934F6"/>
    <w:rsid w:val="00C97CAA"/>
    <w:rsid w:val="00CA46DD"/>
    <w:rsid w:val="00CA4A19"/>
    <w:rsid w:val="00CB0E50"/>
    <w:rsid w:val="00CB6F2A"/>
    <w:rsid w:val="00CC5CC5"/>
    <w:rsid w:val="00CC602D"/>
    <w:rsid w:val="00CC786B"/>
    <w:rsid w:val="00CD0AC0"/>
    <w:rsid w:val="00CD1A24"/>
    <w:rsid w:val="00CD321B"/>
    <w:rsid w:val="00CD617F"/>
    <w:rsid w:val="00CE07B0"/>
    <w:rsid w:val="00CE2008"/>
    <w:rsid w:val="00CE271D"/>
    <w:rsid w:val="00CF3F09"/>
    <w:rsid w:val="00CF5916"/>
    <w:rsid w:val="00CF6F9A"/>
    <w:rsid w:val="00D0092B"/>
    <w:rsid w:val="00D03A3F"/>
    <w:rsid w:val="00D05BFC"/>
    <w:rsid w:val="00D104E3"/>
    <w:rsid w:val="00D10D1B"/>
    <w:rsid w:val="00D14EDD"/>
    <w:rsid w:val="00D17B64"/>
    <w:rsid w:val="00D222FB"/>
    <w:rsid w:val="00D2791F"/>
    <w:rsid w:val="00D31751"/>
    <w:rsid w:val="00D3549E"/>
    <w:rsid w:val="00D409F5"/>
    <w:rsid w:val="00D45E3F"/>
    <w:rsid w:val="00D5128A"/>
    <w:rsid w:val="00D56143"/>
    <w:rsid w:val="00D56DE9"/>
    <w:rsid w:val="00D57D47"/>
    <w:rsid w:val="00D6528A"/>
    <w:rsid w:val="00D77471"/>
    <w:rsid w:val="00D83C58"/>
    <w:rsid w:val="00D90395"/>
    <w:rsid w:val="00D906BA"/>
    <w:rsid w:val="00DA134F"/>
    <w:rsid w:val="00DA4971"/>
    <w:rsid w:val="00DA7154"/>
    <w:rsid w:val="00DA73B1"/>
    <w:rsid w:val="00DA77D7"/>
    <w:rsid w:val="00DA7DCC"/>
    <w:rsid w:val="00DB45B5"/>
    <w:rsid w:val="00DB556F"/>
    <w:rsid w:val="00DC25E8"/>
    <w:rsid w:val="00DC6531"/>
    <w:rsid w:val="00DC6C36"/>
    <w:rsid w:val="00DD1E74"/>
    <w:rsid w:val="00DE50D6"/>
    <w:rsid w:val="00E01E1E"/>
    <w:rsid w:val="00E0647C"/>
    <w:rsid w:val="00E11D16"/>
    <w:rsid w:val="00E14850"/>
    <w:rsid w:val="00E169B1"/>
    <w:rsid w:val="00E1703C"/>
    <w:rsid w:val="00E26F6B"/>
    <w:rsid w:val="00E333FE"/>
    <w:rsid w:val="00E352C9"/>
    <w:rsid w:val="00E35392"/>
    <w:rsid w:val="00E40A59"/>
    <w:rsid w:val="00E41758"/>
    <w:rsid w:val="00E463AE"/>
    <w:rsid w:val="00E5291B"/>
    <w:rsid w:val="00E65540"/>
    <w:rsid w:val="00E711A1"/>
    <w:rsid w:val="00E7703B"/>
    <w:rsid w:val="00E773F8"/>
    <w:rsid w:val="00E876FF"/>
    <w:rsid w:val="00E90DC6"/>
    <w:rsid w:val="00E92121"/>
    <w:rsid w:val="00E92E36"/>
    <w:rsid w:val="00E93EAF"/>
    <w:rsid w:val="00E948B5"/>
    <w:rsid w:val="00E973A5"/>
    <w:rsid w:val="00EB27DF"/>
    <w:rsid w:val="00EB4AC0"/>
    <w:rsid w:val="00EC05CC"/>
    <w:rsid w:val="00EC3B67"/>
    <w:rsid w:val="00EC672F"/>
    <w:rsid w:val="00EC6DEC"/>
    <w:rsid w:val="00ED1DDB"/>
    <w:rsid w:val="00ED4AE7"/>
    <w:rsid w:val="00ED79CC"/>
    <w:rsid w:val="00ED7E1E"/>
    <w:rsid w:val="00EE5E72"/>
    <w:rsid w:val="00EF3DE9"/>
    <w:rsid w:val="00EF4077"/>
    <w:rsid w:val="00EF5D54"/>
    <w:rsid w:val="00F01742"/>
    <w:rsid w:val="00F15076"/>
    <w:rsid w:val="00F22180"/>
    <w:rsid w:val="00F229A0"/>
    <w:rsid w:val="00F240EF"/>
    <w:rsid w:val="00F31606"/>
    <w:rsid w:val="00F31FEF"/>
    <w:rsid w:val="00F330AC"/>
    <w:rsid w:val="00F34637"/>
    <w:rsid w:val="00F4166A"/>
    <w:rsid w:val="00F50124"/>
    <w:rsid w:val="00F51115"/>
    <w:rsid w:val="00F55330"/>
    <w:rsid w:val="00F55489"/>
    <w:rsid w:val="00F604DF"/>
    <w:rsid w:val="00F728F2"/>
    <w:rsid w:val="00F75A14"/>
    <w:rsid w:val="00F76950"/>
    <w:rsid w:val="00F76B02"/>
    <w:rsid w:val="00F86A12"/>
    <w:rsid w:val="00F91E3F"/>
    <w:rsid w:val="00FA04D4"/>
    <w:rsid w:val="00FA60D0"/>
    <w:rsid w:val="00FA60D3"/>
    <w:rsid w:val="00FA7E44"/>
    <w:rsid w:val="00FB215F"/>
    <w:rsid w:val="00FB71C8"/>
    <w:rsid w:val="00FB7311"/>
    <w:rsid w:val="00FC362C"/>
    <w:rsid w:val="00FC41E1"/>
    <w:rsid w:val="00FC7511"/>
    <w:rsid w:val="00FD09E2"/>
    <w:rsid w:val="00FE56BA"/>
    <w:rsid w:val="00FF71BC"/>
    <w:rsid w:val="00FF7C7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uk-UA" w:eastAsia="en-US"/>
    </w:rPr>
  </w:style>
  <w:style w:type="paragraph" w:styleId="1">
    <w:name w:val="heading 1"/>
    <w:basedOn w:val="a"/>
    <w:next w:val="a"/>
    <w:link w:val="10"/>
    <w:uiPriority w:val="9"/>
    <w:qFormat/>
    <w:rsid w:val="002D2538"/>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2">
    <w:name w:val="heading 2"/>
    <w:basedOn w:val="a"/>
    <w:link w:val="20"/>
    <w:uiPriority w:val="9"/>
    <w:qFormat/>
    <w:rsid w:val="002612A1"/>
    <w:pPr>
      <w:spacing w:before="100" w:beforeAutospacing="1" w:after="100" w:afterAutospacing="1" w:line="240" w:lineRule="auto"/>
      <w:outlineLvl w:val="1"/>
    </w:pPr>
    <w:rPr>
      <w:rFonts w:ascii="Times New Roman" w:eastAsia="Times New Roman" w:hAnsi="Times New Roman"/>
      <w:b/>
      <w:bCs/>
      <w:sz w:val="36"/>
      <w:szCs w:val="36"/>
      <w:lang w:eastAsia="uk-UA"/>
    </w:rPr>
  </w:style>
  <w:style w:type="paragraph" w:styleId="3">
    <w:name w:val="heading 3"/>
    <w:basedOn w:val="a"/>
    <w:next w:val="a"/>
    <w:link w:val="30"/>
    <w:uiPriority w:val="9"/>
    <w:qFormat/>
    <w:rsid w:val="00905468"/>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1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2612A1"/>
    <w:pPr>
      <w:spacing w:before="100" w:beforeAutospacing="1" w:after="100" w:afterAutospacing="1" w:line="240" w:lineRule="auto"/>
    </w:pPr>
    <w:rPr>
      <w:rFonts w:ascii="Times New Roman" w:eastAsia="Times New Roman" w:hAnsi="Times New Roman"/>
      <w:sz w:val="24"/>
      <w:szCs w:val="24"/>
      <w:lang w:eastAsia="uk-UA"/>
    </w:rPr>
  </w:style>
  <w:style w:type="character" w:styleId="a5">
    <w:name w:val="annotation reference"/>
    <w:uiPriority w:val="99"/>
    <w:semiHidden/>
    <w:unhideWhenUsed/>
    <w:rsid w:val="002612A1"/>
    <w:rPr>
      <w:sz w:val="16"/>
      <w:szCs w:val="16"/>
    </w:rPr>
  </w:style>
  <w:style w:type="paragraph" w:styleId="a6">
    <w:name w:val="annotation text"/>
    <w:basedOn w:val="a"/>
    <w:link w:val="a7"/>
    <w:uiPriority w:val="99"/>
    <w:semiHidden/>
    <w:unhideWhenUsed/>
    <w:rsid w:val="002612A1"/>
    <w:pPr>
      <w:spacing w:after="0" w:line="240" w:lineRule="auto"/>
    </w:pPr>
    <w:rPr>
      <w:rFonts w:ascii="Times New Roman" w:eastAsia="Times New Roman" w:hAnsi="Times New Roman"/>
      <w:sz w:val="20"/>
      <w:szCs w:val="20"/>
      <w:lang w:eastAsia="uk-UA"/>
    </w:rPr>
  </w:style>
  <w:style w:type="character" w:customStyle="1" w:styleId="a7">
    <w:name w:val="Текст примітки Знак"/>
    <w:link w:val="a6"/>
    <w:uiPriority w:val="99"/>
    <w:semiHidden/>
    <w:rsid w:val="002612A1"/>
    <w:rPr>
      <w:rFonts w:ascii="Times New Roman" w:eastAsia="Times New Roman" w:hAnsi="Times New Roman" w:cs="Times New Roman"/>
      <w:sz w:val="20"/>
      <w:szCs w:val="20"/>
      <w:lang w:eastAsia="uk-UA"/>
    </w:rPr>
  </w:style>
  <w:style w:type="paragraph" w:styleId="a8">
    <w:name w:val="Balloon Text"/>
    <w:basedOn w:val="a"/>
    <w:link w:val="a9"/>
    <w:uiPriority w:val="99"/>
    <w:semiHidden/>
    <w:unhideWhenUsed/>
    <w:rsid w:val="002612A1"/>
    <w:pPr>
      <w:spacing w:after="0" w:line="240" w:lineRule="auto"/>
    </w:pPr>
    <w:rPr>
      <w:rFonts w:ascii="Tahoma" w:hAnsi="Tahoma" w:cs="Tahoma"/>
      <w:sz w:val="16"/>
      <w:szCs w:val="16"/>
    </w:rPr>
  </w:style>
  <w:style w:type="character" w:customStyle="1" w:styleId="a9">
    <w:name w:val="Текст у виносці Знак"/>
    <w:link w:val="a8"/>
    <w:uiPriority w:val="99"/>
    <w:semiHidden/>
    <w:rsid w:val="002612A1"/>
    <w:rPr>
      <w:rFonts w:ascii="Tahoma" w:hAnsi="Tahoma" w:cs="Tahoma"/>
      <w:sz w:val="16"/>
      <w:szCs w:val="16"/>
    </w:rPr>
  </w:style>
  <w:style w:type="character" w:customStyle="1" w:styleId="20">
    <w:name w:val="Заголовок 2 Знак"/>
    <w:link w:val="2"/>
    <w:uiPriority w:val="9"/>
    <w:rsid w:val="002612A1"/>
    <w:rPr>
      <w:rFonts w:ascii="Times New Roman" w:eastAsia="Times New Roman" w:hAnsi="Times New Roman" w:cs="Times New Roman"/>
      <w:b/>
      <w:bCs/>
      <w:sz w:val="36"/>
      <w:szCs w:val="36"/>
      <w:lang w:eastAsia="uk-UA"/>
    </w:rPr>
  </w:style>
  <w:style w:type="character" w:customStyle="1" w:styleId="30">
    <w:name w:val="Заголовок 3 Знак"/>
    <w:link w:val="3"/>
    <w:uiPriority w:val="9"/>
    <w:semiHidden/>
    <w:rsid w:val="00905468"/>
    <w:rPr>
      <w:rFonts w:ascii="Cambria" w:eastAsia="Times New Roman" w:hAnsi="Cambria" w:cs="Times New Roman"/>
      <w:b/>
      <w:bCs/>
      <w:color w:val="4F81BD"/>
    </w:rPr>
  </w:style>
  <w:style w:type="paragraph" w:styleId="31">
    <w:name w:val="Body Text 3"/>
    <w:basedOn w:val="a"/>
    <w:link w:val="32"/>
    <w:rsid w:val="00CD321B"/>
    <w:pPr>
      <w:spacing w:after="120" w:line="312" w:lineRule="auto"/>
    </w:pPr>
    <w:rPr>
      <w:rFonts w:eastAsia="Times New Roman"/>
      <w:sz w:val="16"/>
      <w:szCs w:val="16"/>
      <w:lang w:eastAsia="uk-UA"/>
    </w:rPr>
  </w:style>
  <w:style w:type="character" w:customStyle="1" w:styleId="32">
    <w:name w:val="Основний текст 3 Знак"/>
    <w:link w:val="31"/>
    <w:rsid w:val="00CD321B"/>
    <w:rPr>
      <w:rFonts w:eastAsia="Times New Roman"/>
      <w:sz w:val="16"/>
      <w:szCs w:val="16"/>
      <w:lang w:val="uk-UA" w:eastAsia="uk-UA"/>
    </w:rPr>
  </w:style>
  <w:style w:type="paragraph" w:styleId="HTML">
    <w:name w:val="HTML Preformatted"/>
    <w:basedOn w:val="a"/>
    <w:link w:val="HTML0"/>
    <w:uiPriority w:val="99"/>
    <w:unhideWhenUsed/>
    <w:rsid w:val="00867CF8"/>
    <w:pPr>
      <w:spacing w:after="0" w:line="240" w:lineRule="auto"/>
    </w:pPr>
    <w:rPr>
      <w:rFonts w:ascii="Courier New" w:eastAsia="Times New Roman" w:hAnsi="Courier New"/>
      <w:sz w:val="20"/>
      <w:szCs w:val="20"/>
      <w:lang w:val="x-none" w:eastAsia="x-none"/>
    </w:rPr>
  </w:style>
  <w:style w:type="character" w:customStyle="1" w:styleId="HTML0">
    <w:name w:val="Стандартний HTML Знак"/>
    <w:link w:val="HTML"/>
    <w:uiPriority w:val="99"/>
    <w:rsid w:val="00867CF8"/>
    <w:rPr>
      <w:rFonts w:ascii="Courier New" w:eastAsia="Times New Roman" w:hAnsi="Courier New"/>
      <w:lang w:val="x-none" w:eastAsia="x-none"/>
    </w:rPr>
  </w:style>
  <w:style w:type="paragraph" w:customStyle="1" w:styleId="aa">
    <w:name w:val="Назва документа"/>
    <w:basedOn w:val="a"/>
    <w:next w:val="a"/>
    <w:rsid w:val="00867CF8"/>
    <w:pPr>
      <w:keepNext/>
      <w:keepLines/>
      <w:spacing w:before="240" w:after="240" w:line="240" w:lineRule="auto"/>
      <w:jc w:val="center"/>
    </w:pPr>
    <w:rPr>
      <w:rFonts w:ascii="Antiqua" w:eastAsia="Times New Roman" w:hAnsi="Antiqua"/>
      <w:b/>
      <w:sz w:val="26"/>
      <w:szCs w:val="20"/>
      <w:lang w:eastAsia="ru-RU"/>
    </w:rPr>
  </w:style>
  <w:style w:type="character" w:customStyle="1" w:styleId="FontStyle22">
    <w:name w:val="Font Style22"/>
    <w:rsid w:val="00867CF8"/>
    <w:rPr>
      <w:rFonts w:ascii="Times New Roman" w:hAnsi="Times New Roman" w:cs="Times New Roman" w:hint="default"/>
      <w:sz w:val="24"/>
      <w:szCs w:val="24"/>
    </w:rPr>
  </w:style>
  <w:style w:type="paragraph" w:styleId="ab">
    <w:name w:val="header"/>
    <w:basedOn w:val="a"/>
    <w:link w:val="ac"/>
    <w:uiPriority w:val="99"/>
    <w:unhideWhenUsed/>
    <w:rsid w:val="00B92940"/>
    <w:pPr>
      <w:tabs>
        <w:tab w:val="center" w:pos="4677"/>
        <w:tab w:val="right" w:pos="9355"/>
      </w:tabs>
    </w:pPr>
  </w:style>
  <w:style w:type="character" w:customStyle="1" w:styleId="ac">
    <w:name w:val="Верхній колонтитул Знак"/>
    <w:link w:val="ab"/>
    <w:uiPriority w:val="99"/>
    <w:rsid w:val="00B92940"/>
    <w:rPr>
      <w:sz w:val="22"/>
      <w:szCs w:val="22"/>
      <w:lang w:val="uk-UA" w:eastAsia="en-US"/>
    </w:rPr>
  </w:style>
  <w:style w:type="paragraph" w:styleId="ad">
    <w:name w:val="footer"/>
    <w:basedOn w:val="a"/>
    <w:link w:val="ae"/>
    <w:uiPriority w:val="99"/>
    <w:unhideWhenUsed/>
    <w:rsid w:val="00B92940"/>
    <w:pPr>
      <w:tabs>
        <w:tab w:val="center" w:pos="4677"/>
        <w:tab w:val="right" w:pos="9355"/>
      </w:tabs>
    </w:pPr>
  </w:style>
  <w:style w:type="character" w:customStyle="1" w:styleId="ae">
    <w:name w:val="Нижній колонтитул Знак"/>
    <w:link w:val="ad"/>
    <w:uiPriority w:val="99"/>
    <w:rsid w:val="00B92940"/>
    <w:rPr>
      <w:sz w:val="22"/>
      <w:szCs w:val="22"/>
      <w:lang w:val="uk-UA" w:eastAsia="en-US"/>
    </w:rPr>
  </w:style>
  <w:style w:type="paragraph" w:styleId="af">
    <w:name w:val="annotation subject"/>
    <w:basedOn w:val="a6"/>
    <w:next w:val="a6"/>
    <w:link w:val="af0"/>
    <w:uiPriority w:val="99"/>
    <w:semiHidden/>
    <w:unhideWhenUsed/>
    <w:rsid w:val="00ED7E1E"/>
    <w:pPr>
      <w:spacing w:after="200" w:line="276" w:lineRule="auto"/>
    </w:pPr>
    <w:rPr>
      <w:rFonts w:ascii="Calibri" w:eastAsia="Calibri" w:hAnsi="Calibri"/>
      <w:b/>
      <w:bCs/>
      <w:lang w:eastAsia="en-US"/>
    </w:rPr>
  </w:style>
  <w:style w:type="character" w:customStyle="1" w:styleId="af0">
    <w:name w:val="Тема примітки Знак"/>
    <w:link w:val="af"/>
    <w:uiPriority w:val="99"/>
    <w:semiHidden/>
    <w:rsid w:val="00ED7E1E"/>
    <w:rPr>
      <w:rFonts w:ascii="Times New Roman" w:eastAsia="Times New Roman" w:hAnsi="Times New Roman" w:cs="Times New Roman"/>
      <w:b/>
      <w:bCs/>
      <w:sz w:val="20"/>
      <w:szCs w:val="20"/>
      <w:lang w:val="uk-UA" w:eastAsia="en-US"/>
    </w:rPr>
  </w:style>
  <w:style w:type="character" w:customStyle="1" w:styleId="rvts37">
    <w:name w:val="rvts37"/>
    <w:basedOn w:val="a0"/>
    <w:rsid w:val="00D57D47"/>
  </w:style>
  <w:style w:type="paragraph" w:customStyle="1" w:styleId="rvps2">
    <w:name w:val="rvps2"/>
    <w:basedOn w:val="a"/>
    <w:rsid w:val="00613241"/>
    <w:pPr>
      <w:spacing w:before="100" w:beforeAutospacing="1" w:after="100" w:afterAutospacing="1" w:line="240" w:lineRule="auto"/>
    </w:pPr>
    <w:rPr>
      <w:rFonts w:ascii="Times New Roman" w:hAnsi="Times New Roman"/>
      <w:sz w:val="20"/>
      <w:szCs w:val="20"/>
      <w:lang w:val="ru-RU" w:eastAsia="ru-RU"/>
    </w:rPr>
  </w:style>
  <w:style w:type="character" w:customStyle="1" w:styleId="rvts11">
    <w:name w:val="rvts11"/>
    <w:basedOn w:val="a0"/>
    <w:rsid w:val="00613241"/>
  </w:style>
  <w:style w:type="character" w:customStyle="1" w:styleId="apple-converted-space">
    <w:name w:val="apple-converted-space"/>
    <w:basedOn w:val="a0"/>
    <w:rsid w:val="00613241"/>
  </w:style>
  <w:style w:type="character" w:styleId="af1">
    <w:name w:val="Hyperlink"/>
    <w:basedOn w:val="a0"/>
    <w:uiPriority w:val="99"/>
    <w:semiHidden/>
    <w:unhideWhenUsed/>
    <w:rsid w:val="00613241"/>
    <w:rPr>
      <w:color w:val="0000FF"/>
      <w:u w:val="single"/>
    </w:rPr>
  </w:style>
  <w:style w:type="character" w:customStyle="1" w:styleId="10">
    <w:name w:val="Заголовок 1 Знак"/>
    <w:basedOn w:val="a0"/>
    <w:link w:val="1"/>
    <w:uiPriority w:val="9"/>
    <w:rsid w:val="002D2538"/>
    <w:rPr>
      <w:rFonts w:asciiTheme="majorHAnsi" w:eastAsiaTheme="majorEastAsia" w:hAnsiTheme="majorHAnsi" w:cstheme="majorBidi"/>
      <w:b/>
      <w:bCs/>
      <w:color w:val="345A8A" w:themeColor="accent1" w:themeShade="B5"/>
      <w:sz w:val="32"/>
      <w:szCs w:val="32"/>
      <w:lang w:val="uk-UA" w:eastAsia="en-US"/>
    </w:rPr>
  </w:style>
  <w:style w:type="paragraph" w:styleId="af2">
    <w:name w:val="Revision"/>
    <w:hidden/>
    <w:uiPriority w:val="99"/>
    <w:semiHidden/>
    <w:rsid w:val="000D5FB6"/>
    <w:rPr>
      <w:sz w:val="22"/>
      <w:szCs w:val="22"/>
      <w:lang w:val="uk-UA" w:eastAsia="en-US"/>
    </w:rPr>
  </w:style>
  <w:style w:type="character" w:customStyle="1" w:styleId="rvts48">
    <w:name w:val="rvts48"/>
    <w:basedOn w:val="a0"/>
    <w:rsid w:val="00326456"/>
  </w:style>
  <w:style w:type="character" w:customStyle="1" w:styleId="rvts9">
    <w:name w:val="rvts9"/>
    <w:basedOn w:val="a0"/>
    <w:rsid w:val="0039471F"/>
  </w:style>
  <w:style w:type="character" w:customStyle="1" w:styleId="st42">
    <w:name w:val="st42"/>
    <w:uiPriority w:val="99"/>
    <w:rsid w:val="009B6A32"/>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uk-UA" w:eastAsia="en-US"/>
    </w:rPr>
  </w:style>
  <w:style w:type="paragraph" w:styleId="1">
    <w:name w:val="heading 1"/>
    <w:basedOn w:val="a"/>
    <w:next w:val="a"/>
    <w:link w:val="10"/>
    <w:uiPriority w:val="9"/>
    <w:qFormat/>
    <w:rsid w:val="002D2538"/>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2">
    <w:name w:val="heading 2"/>
    <w:basedOn w:val="a"/>
    <w:link w:val="20"/>
    <w:uiPriority w:val="9"/>
    <w:qFormat/>
    <w:rsid w:val="002612A1"/>
    <w:pPr>
      <w:spacing w:before="100" w:beforeAutospacing="1" w:after="100" w:afterAutospacing="1" w:line="240" w:lineRule="auto"/>
      <w:outlineLvl w:val="1"/>
    </w:pPr>
    <w:rPr>
      <w:rFonts w:ascii="Times New Roman" w:eastAsia="Times New Roman" w:hAnsi="Times New Roman"/>
      <w:b/>
      <w:bCs/>
      <w:sz w:val="36"/>
      <w:szCs w:val="36"/>
      <w:lang w:eastAsia="uk-UA"/>
    </w:rPr>
  </w:style>
  <w:style w:type="paragraph" w:styleId="3">
    <w:name w:val="heading 3"/>
    <w:basedOn w:val="a"/>
    <w:next w:val="a"/>
    <w:link w:val="30"/>
    <w:uiPriority w:val="9"/>
    <w:qFormat/>
    <w:rsid w:val="00905468"/>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1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2612A1"/>
    <w:pPr>
      <w:spacing w:before="100" w:beforeAutospacing="1" w:after="100" w:afterAutospacing="1" w:line="240" w:lineRule="auto"/>
    </w:pPr>
    <w:rPr>
      <w:rFonts w:ascii="Times New Roman" w:eastAsia="Times New Roman" w:hAnsi="Times New Roman"/>
      <w:sz w:val="24"/>
      <w:szCs w:val="24"/>
      <w:lang w:eastAsia="uk-UA"/>
    </w:rPr>
  </w:style>
  <w:style w:type="character" w:styleId="a5">
    <w:name w:val="annotation reference"/>
    <w:uiPriority w:val="99"/>
    <w:semiHidden/>
    <w:unhideWhenUsed/>
    <w:rsid w:val="002612A1"/>
    <w:rPr>
      <w:sz w:val="16"/>
      <w:szCs w:val="16"/>
    </w:rPr>
  </w:style>
  <w:style w:type="paragraph" w:styleId="a6">
    <w:name w:val="annotation text"/>
    <w:basedOn w:val="a"/>
    <w:link w:val="a7"/>
    <w:uiPriority w:val="99"/>
    <w:semiHidden/>
    <w:unhideWhenUsed/>
    <w:rsid w:val="002612A1"/>
    <w:pPr>
      <w:spacing w:after="0" w:line="240" w:lineRule="auto"/>
    </w:pPr>
    <w:rPr>
      <w:rFonts w:ascii="Times New Roman" w:eastAsia="Times New Roman" w:hAnsi="Times New Roman"/>
      <w:sz w:val="20"/>
      <w:szCs w:val="20"/>
      <w:lang w:eastAsia="uk-UA"/>
    </w:rPr>
  </w:style>
  <w:style w:type="character" w:customStyle="1" w:styleId="a7">
    <w:name w:val="Текст примітки Знак"/>
    <w:link w:val="a6"/>
    <w:uiPriority w:val="99"/>
    <w:semiHidden/>
    <w:rsid w:val="002612A1"/>
    <w:rPr>
      <w:rFonts w:ascii="Times New Roman" w:eastAsia="Times New Roman" w:hAnsi="Times New Roman" w:cs="Times New Roman"/>
      <w:sz w:val="20"/>
      <w:szCs w:val="20"/>
      <w:lang w:eastAsia="uk-UA"/>
    </w:rPr>
  </w:style>
  <w:style w:type="paragraph" w:styleId="a8">
    <w:name w:val="Balloon Text"/>
    <w:basedOn w:val="a"/>
    <w:link w:val="a9"/>
    <w:uiPriority w:val="99"/>
    <w:semiHidden/>
    <w:unhideWhenUsed/>
    <w:rsid w:val="002612A1"/>
    <w:pPr>
      <w:spacing w:after="0" w:line="240" w:lineRule="auto"/>
    </w:pPr>
    <w:rPr>
      <w:rFonts w:ascii="Tahoma" w:hAnsi="Tahoma" w:cs="Tahoma"/>
      <w:sz w:val="16"/>
      <w:szCs w:val="16"/>
    </w:rPr>
  </w:style>
  <w:style w:type="character" w:customStyle="1" w:styleId="a9">
    <w:name w:val="Текст у виносці Знак"/>
    <w:link w:val="a8"/>
    <w:uiPriority w:val="99"/>
    <w:semiHidden/>
    <w:rsid w:val="002612A1"/>
    <w:rPr>
      <w:rFonts w:ascii="Tahoma" w:hAnsi="Tahoma" w:cs="Tahoma"/>
      <w:sz w:val="16"/>
      <w:szCs w:val="16"/>
    </w:rPr>
  </w:style>
  <w:style w:type="character" w:customStyle="1" w:styleId="20">
    <w:name w:val="Заголовок 2 Знак"/>
    <w:link w:val="2"/>
    <w:uiPriority w:val="9"/>
    <w:rsid w:val="002612A1"/>
    <w:rPr>
      <w:rFonts w:ascii="Times New Roman" w:eastAsia="Times New Roman" w:hAnsi="Times New Roman" w:cs="Times New Roman"/>
      <w:b/>
      <w:bCs/>
      <w:sz w:val="36"/>
      <w:szCs w:val="36"/>
      <w:lang w:eastAsia="uk-UA"/>
    </w:rPr>
  </w:style>
  <w:style w:type="character" w:customStyle="1" w:styleId="30">
    <w:name w:val="Заголовок 3 Знак"/>
    <w:link w:val="3"/>
    <w:uiPriority w:val="9"/>
    <w:semiHidden/>
    <w:rsid w:val="00905468"/>
    <w:rPr>
      <w:rFonts w:ascii="Cambria" w:eastAsia="Times New Roman" w:hAnsi="Cambria" w:cs="Times New Roman"/>
      <w:b/>
      <w:bCs/>
      <w:color w:val="4F81BD"/>
    </w:rPr>
  </w:style>
  <w:style w:type="paragraph" w:styleId="31">
    <w:name w:val="Body Text 3"/>
    <w:basedOn w:val="a"/>
    <w:link w:val="32"/>
    <w:rsid w:val="00CD321B"/>
    <w:pPr>
      <w:spacing w:after="120" w:line="312" w:lineRule="auto"/>
    </w:pPr>
    <w:rPr>
      <w:rFonts w:eastAsia="Times New Roman"/>
      <w:sz w:val="16"/>
      <w:szCs w:val="16"/>
      <w:lang w:eastAsia="uk-UA"/>
    </w:rPr>
  </w:style>
  <w:style w:type="character" w:customStyle="1" w:styleId="32">
    <w:name w:val="Основний текст 3 Знак"/>
    <w:link w:val="31"/>
    <w:rsid w:val="00CD321B"/>
    <w:rPr>
      <w:rFonts w:eastAsia="Times New Roman"/>
      <w:sz w:val="16"/>
      <w:szCs w:val="16"/>
      <w:lang w:val="uk-UA" w:eastAsia="uk-UA"/>
    </w:rPr>
  </w:style>
  <w:style w:type="paragraph" w:styleId="HTML">
    <w:name w:val="HTML Preformatted"/>
    <w:basedOn w:val="a"/>
    <w:link w:val="HTML0"/>
    <w:uiPriority w:val="99"/>
    <w:unhideWhenUsed/>
    <w:rsid w:val="00867CF8"/>
    <w:pPr>
      <w:spacing w:after="0" w:line="240" w:lineRule="auto"/>
    </w:pPr>
    <w:rPr>
      <w:rFonts w:ascii="Courier New" w:eastAsia="Times New Roman" w:hAnsi="Courier New"/>
      <w:sz w:val="20"/>
      <w:szCs w:val="20"/>
      <w:lang w:val="x-none" w:eastAsia="x-none"/>
    </w:rPr>
  </w:style>
  <w:style w:type="character" w:customStyle="1" w:styleId="HTML0">
    <w:name w:val="Стандартний HTML Знак"/>
    <w:link w:val="HTML"/>
    <w:uiPriority w:val="99"/>
    <w:rsid w:val="00867CF8"/>
    <w:rPr>
      <w:rFonts w:ascii="Courier New" w:eastAsia="Times New Roman" w:hAnsi="Courier New"/>
      <w:lang w:val="x-none" w:eastAsia="x-none"/>
    </w:rPr>
  </w:style>
  <w:style w:type="paragraph" w:customStyle="1" w:styleId="aa">
    <w:name w:val="Назва документа"/>
    <w:basedOn w:val="a"/>
    <w:next w:val="a"/>
    <w:rsid w:val="00867CF8"/>
    <w:pPr>
      <w:keepNext/>
      <w:keepLines/>
      <w:spacing w:before="240" w:after="240" w:line="240" w:lineRule="auto"/>
      <w:jc w:val="center"/>
    </w:pPr>
    <w:rPr>
      <w:rFonts w:ascii="Antiqua" w:eastAsia="Times New Roman" w:hAnsi="Antiqua"/>
      <w:b/>
      <w:sz w:val="26"/>
      <w:szCs w:val="20"/>
      <w:lang w:eastAsia="ru-RU"/>
    </w:rPr>
  </w:style>
  <w:style w:type="character" w:customStyle="1" w:styleId="FontStyle22">
    <w:name w:val="Font Style22"/>
    <w:rsid w:val="00867CF8"/>
    <w:rPr>
      <w:rFonts w:ascii="Times New Roman" w:hAnsi="Times New Roman" w:cs="Times New Roman" w:hint="default"/>
      <w:sz w:val="24"/>
      <w:szCs w:val="24"/>
    </w:rPr>
  </w:style>
  <w:style w:type="paragraph" w:styleId="ab">
    <w:name w:val="header"/>
    <w:basedOn w:val="a"/>
    <w:link w:val="ac"/>
    <w:uiPriority w:val="99"/>
    <w:unhideWhenUsed/>
    <w:rsid w:val="00B92940"/>
    <w:pPr>
      <w:tabs>
        <w:tab w:val="center" w:pos="4677"/>
        <w:tab w:val="right" w:pos="9355"/>
      </w:tabs>
    </w:pPr>
  </w:style>
  <w:style w:type="character" w:customStyle="1" w:styleId="ac">
    <w:name w:val="Верхній колонтитул Знак"/>
    <w:link w:val="ab"/>
    <w:uiPriority w:val="99"/>
    <w:rsid w:val="00B92940"/>
    <w:rPr>
      <w:sz w:val="22"/>
      <w:szCs w:val="22"/>
      <w:lang w:val="uk-UA" w:eastAsia="en-US"/>
    </w:rPr>
  </w:style>
  <w:style w:type="paragraph" w:styleId="ad">
    <w:name w:val="footer"/>
    <w:basedOn w:val="a"/>
    <w:link w:val="ae"/>
    <w:uiPriority w:val="99"/>
    <w:unhideWhenUsed/>
    <w:rsid w:val="00B92940"/>
    <w:pPr>
      <w:tabs>
        <w:tab w:val="center" w:pos="4677"/>
        <w:tab w:val="right" w:pos="9355"/>
      </w:tabs>
    </w:pPr>
  </w:style>
  <w:style w:type="character" w:customStyle="1" w:styleId="ae">
    <w:name w:val="Нижній колонтитул Знак"/>
    <w:link w:val="ad"/>
    <w:uiPriority w:val="99"/>
    <w:rsid w:val="00B92940"/>
    <w:rPr>
      <w:sz w:val="22"/>
      <w:szCs w:val="22"/>
      <w:lang w:val="uk-UA" w:eastAsia="en-US"/>
    </w:rPr>
  </w:style>
  <w:style w:type="paragraph" w:styleId="af">
    <w:name w:val="annotation subject"/>
    <w:basedOn w:val="a6"/>
    <w:next w:val="a6"/>
    <w:link w:val="af0"/>
    <w:uiPriority w:val="99"/>
    <w:semiHidden/>
    <w:unhideWhenUsed/>
    <w:rsid w:val="00ED7E1E"/>
    <w:pPr>
      <w:spacing w:after="200" w:line="276" w:lineRule="auto"/>
    </w:pPr>
    <w:rPr>
      <w:rFonts w:ascii="Calibri" w:eastAsia="Calibri" w:hAnsi="Calibri"/>
      <w:b/>
      <w:bCs/>
      <w:lang w:eastAsia="en-US"/>
    </w:rPr>
  </w:style>
  <w:style w:type="character" w:customStyle="1" w:styleId="af0">
    <w:name w:val="Тема примітки Знак"/>
    <w:link w:val="af"/>
    <w:uiPriority w:val="99"/>
    <w:semiHidden/>
    <w:rsid w:val="00ED7E1E"/>
    <w:rPr>
      <w:rFonts w:ascii="Times New Roman" w:eastAsia="Times New Roman" w:hAnsi="Times New Roman" w:cs="Times New Roman"/>
      <w:b/>
      <w:bCs/>
      <w:sz w:val="20"/>
      <w:szCs w:val="20"/>
      <w:lang w:val="uk-UA" w:eastAsia="en-US"/>
    </w:rPr>
  </w:style>
  <w:style w:type="character" w:customStyle="1" w:styleId="rvts37">
    <w:name w:val="rvts37"/>
    <w:basedOn w:val="a0"/>
    <w:rsid w:val="00D57D47"/>
  </w:style>
  <w:style w:type="paragraph" w:customStyle="1" w:styleId="rvps2">
    <w:name w:val="rvps2"/>
    <w:basedOn w:val="a"/>
    <w:rsid w:val="00613241"/>
    <w:pPr>
      <w:spacing w:before="100" w:beforeAutospacing="1" w:after="100" w:afterAutospacing="1" w:line="240" w:lineRule="auto"/>
    </w:pPr>
    <w:rPr>
      <w:rFonts w:ascii="Times New Roman" w:hAnsi="Times New Roman"/>
      <w:sz w:val="20"/>
      <w:szCs w:val="20"/>
      <w:lang w:val="ru-RU" w:eastAsia="ru-RU"/>
    </w:rPr>
  </w:style>
  <w:style w:type="character" w:customStyle="1" w:styleId="rvts11">
    <w:name w:val="rvts11"/>
    <w:basedOn w:val="a0"/>
    <w:rsid w:val="00613241"/>
  </w:style>
  <w:style w:type="character" w:customStyle="1" w:styleId="apple-converted-space">
    <w:name w:val="apple-converted-space"/>
    <w:basedOn w:val="a0"/>
    <w:rsid w:val="00613241"/>
  </w:style>
  <w:style w:type="character" w:styleId="af1">
    <w:name w:val="Hyperlink"/>
    <w:basedOn w:val="a0"/>
    <w:uiPriority w:val="99"/>
    <w:semiHidden/>
    <w:unhideWhenUsed/>
    <w:rsid w:val="00613241"/>
    <w:rPr>
      <w:color w:val="0000FF"/>
      <w:u w:val="single"/>
    </w:rPr>
  </w:style>
  <w:style w:type="character" w:customStyle="1" w:styleId="10">
    <w:name w:val="Заголовок 1 Знак"/>
    <w:basedOn w:val="a0"/>
    <w:link w:val="1"/>
    <w:uiPriority w:val="9"/>
    <w:rsid w:val="002D2538"/>
    <w:rPr>
      <w:rFonts w:asciiTheme="majorHAnsi" w:eastAsiaTheme="majorEastAsia" w:hAnsiTheme="majorHAnsi" w:cstheme="majorBidi"/>
      <w:b/>
      <w:bCs/>
      <w:color w:val="345A8A" w:themeColor="accent1" w:themeShade="B5"/>
      <w:sz w:val="32"/>
      <w:szCs w:val="32"/>
      <w:lang w:val="uk-UA" w:eastAsia="en-US"/>
    </w:rPr>
  </w:style>
  <w:style w:type="paragraph" w:styleId="af2">
    <w:name w:val="Revision"/>
    <w:hidden/>
    <w:uiPriority w:val="99"/>
    <w:semiHidden/>
    <w:rsid w:val="000D5FB6"/>
    <w:rPr>
      <w:sz w:val="22"/>
      <w:szCs w:val="22"/>
      <w:lang w:val="uk-UA" w:eastAsia="en-US"/>
    </w:rPr>
  </w:style>
  <w:style w:type="character" w:customStyle="1" w:styleId="rvts48">
    <w:name w:val="rvts48"/>
    <w:basedOn w:val="a0"/>
    <w:rsid w:val="00326456"/>
  </w:style>
  <w:style w:type="character" w:customStyle="1" w:styleId="rvts9">
    <w:name w:val="rvts9"/>
    <w:basedOn w:val="a0"/>
    <w:rsid w:val="0039471F"/>
  </w:style>
  <w:style w:type="character" w:customStyle="1" w:styleId="st42">
    <w:name w:val="st42"/>
    <w:uiPriority w:val="99"/>
    <w:rsid w:val="009B6A3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32008">
      <w:bodyDiv w:val="1"/>
      <w:marLeft w:val="0"/>
      <w:marRight w:val="0"/>
      <w:marTop w:val="0"/>
      <w:marBottom w:val="0"/>
      <w:divBdr>
        <w:top w:val="none" w:sz="0" w:space="0" w:color="auto"/>
        <w:left w:val="none" w:sz="0" w:space="0" w:color="auto"/>
        <w:bottom w:val="none" w:sz="0" w:space="0" w:color="auto"/>
        <w:right w:val="none" w:sz="0" w:space="0" w:color="auto"/>
      </w:divBdr>
    </w:div>
    <w:div w:id="114099950">
      <w:bodyDiv w:val="1"/>
      <w:marLeft w:val="0"/>
      <w:marRight w:val="0"/>
      <w:marTop w:val="0"/>
      <w:marBottom w:val="0"/>
      <w:divBdr>
        <w:top w:val="none" w:sz="0" w:space="0" w:color="auto"/>
        <w:left w:val="none" w:sz="0" w:space="0" w:color="auto"/>
        <w:bottom w:val="none" w:sz="0" w:space="0" w:color="auto"/>
        <w:right w:val="none" w:sz="0" w:space="0" w:color="auto"/>
      </w:divBdr>
    </w:div>
    <w:div w:id="117184483">
      <w:bodyDiv w:val="1"/>
      <w:marLeft w:val="0"/>
      <w:marRight w:val="0"/>
      <w:marTop w:val="0"/>
      <w:marBottom w:val="0"/>
      <w:divBdr>
        <w:top w:val="none" w:sz="0" w:space="0" w:color="auto"/>
        <w:left w:val="none" w:sz="0" w:space="0" w:color="auto"/>
        <w:bottom w:val="none" w:sz="0" w:space="0" w:color="auto"/>
        <w:right w:val="none" w:sz="0" w:space="0" w:color="auto"/>
      </w:divBdr>
    </w:div>
    <w:div w:id="200481441">
      <w:bodyDiv w:val="1"/>
      <w:marLeft w:val="0"/>
      <w:marRight w:val="0"/>
      <w:marTop w:val="0"/>
      <w:marBottom w:val="0"/>
      <w:divBdr>
        <w:top w:val="none" w:sz="0" w:space="0" w:color="auto"/>
        <w:left w:val="none" w:sz="0" w:space="0" w:color="auto"/>
        <w:bottom w:val="none" w:sz="0" w:space="0" w:color="auto"/>
        <w:right w:val="none" w:sz="0" w:space="0" w:color="auto"/>
      </w:divBdr>
    </w:div>
    <w:div w:id="400296956">
      <w:bodyDiv w:val="1"/>
      <w:marLeft w:val="0"/>
      <w:marRight w:val="0"/>
      <w:marTop w:val="0"/>
      <w:marBottom w:val="0"/>
      <w:divBdr>
        <w:top w:val="none" w:sz="0" w:space="0" w:color="auto"/>
        <w:left w:val="none" w:sz="0" w:space="0" w:color="auto"/>
        <w:bottom w:val="none" w:sz="0" w:space="0" w:color="auto"/>
        <w:right w:val="none" w:sz="0" w:space="0" w:color="auto"/>
      </w:divBdr>
    </w:div>
    <w:div w:id="597102173">
      <w:bodyDiv w:val="1"/>
      <w:marLeft w:val="0"/>
      <w:marRight w:val="0"/>
      <w:marTop w:val="0"/>
      <w:marBottom w:val="0"/>
      <w:divBdr>
        <w:top w:val="none" w:sz="0" w:space="0" w:color="auto"/>
        <w:left w:val="none" w:sz="0" w:space="0" w:color="auto"/>
        <w:bottom w:val="none" w:sz="0" w:space="0" w:color="auto"/>
        <w:right w:val="none" w:sz="0" w:space="0" w:color="auto"/>
      </w:divBdr>
    </w:div>
    <w:div w:id="759764789">
      <w:bodyDiv w:val="1"/>
      <w:marLeft w:val="0"/>
      <w:marRight w:val="0"/>
      <w:marTop w:val="0"/>
      <w:marBottom w:val="0"/>
      <w:divBdr>
        <w:top w:val="none" w:sz="0" w:space="0" w:color="auto"/>
        <w:left w:val="none" w:sz="0" w:space="0" w:color="auto"/>
        <w:bottom w:val="none" w:sz="0" w:space="0" w:color="auto"/>
        <w:right w:val="none" w:sz="0" w:space="0" w:color="auto"/>
      </w:divBdr>
    </w:div>
    <w:div w:id="822700024">
      <w:bodyDiv w:val="1"/>
      <w:marLeft w:val="0"/>
      <w:marRight w:val="0"/>
      <w:marTop w:val="0"/>
      <w:marBottom w:val="0"/>
      <w:divBdr>
        <w:top w:val="none" w:sz="0" w:space="0" w:color="auto"/>
        <w:left w:val="none" w:sz="0" w:space="0" w:color="auto"/>
        <w:bottom w:val="none" w:sz="0" w:space="0" w:color="auto"/>
        <w:right w:val="none" w:sz="0" w:space="0" w:color="auto"/>
      </w:divBdr>
    </w:div>
    <w:div w:id="886258580">
      <w:bodyDiv w:val="1"/>
      <w:marLeft w:val="0"/>
      <w:marRight w:val="0"/>
      <w:marTop w:val="0"/>
      <w:marBottom w:val="0"/>
      <w:divBdr>
        <w:top w:val="none" w:sz="0" w:space="0" w:color="auto"/>
        <w:left w:val="none" w:sz="0" w:space="0" w:color="auto"/>
        <w:bottom w:val="none" w:sz="0" w:space="0" w:color="auto"/>
        <w:right w:val="none" w:sz="0" w:space="0" w:color="auto"/>
      </w:divBdr>
    </w:div>
    <w:div w:id="913390599">
      <w:bodyDiv w:val="1"/>
      <w:marLeft w:val="0"/>
      <w:marRight w:val="0"/>
      <w:marTop w:val="0"/>
      <w:marBottom w:val="0"/>
      <w:divBdr>
        <w:top w:val="none" w:sz="0" w:space="0" w:color="auto"/>
        <w:left w:val="none" w:sz="0" w:space="0" w:color="auto"/>
        <w:bottom w:val="none" w:sz="0" w:space="0" w:color="auto"/>
        <w:right w:val="none" w:sz="0" w:space="0" w:color="auto"/>
      </w:divBdr>
    </w:div>
    <w:div w:id="959992297">
      <w:bodyDiv w:val="1"/>
      <w:marLeft w:val="0"/>
      <w:marRight w:val="0"/>
      <w:marTop w:val="0"/>
      <w:marBottom w:val="0"/>
      <w:divBdr>
        <w:top w:val="none" w:sz="0" w:space="0" w:color="auto"/>
        <w:left w:val="none" w:sz="0" w:space="0" w:color="auto"/>
        <w:bottom w:val="none" w:sz="0" w:space="0" w:color="auto"/>
        <w:right w:val="none" w:sz="0" w:space="0" w:color="auto"/>
      </w:divBdr>
    </w:div>
    <w:div w:id="1192110241">
      <w:bodyDiv w:val="1"/>
      <w:marLeft w:val="0"/>
      <w:marRight w:val="0"/>
      <w:marTop w:val="0"/>
      <w:marBottom w:val="0"/>
      <w:divBdr>
        <w:top w:val="none" w:sz="0" w:space="0" w:color="auto"/>
        <w:left w:val="none" w:sz="0" w:space="0" w:color="auto"/>
        <w:bottom w:val="none" w:sz="0" w:space="0" w:color="auto"/>
        <w:right w:val="none" w:sz="0" w:space="0" w:color="auto"/>
      </w:divBdr>
    </w:div>
    <w:div w:id="1352687034">
      <w:bodyDiv w:val="1"/>
      <w:marLeft w:val="0"/>
      <w:marRight w:val="0"/>
      <w:marTop w:val="0"/>
      <w:marBottom w:val="0"/>
      <w:divBdr>
        <w:top w:val="none" w:sz="0" w:space="0" w:color="auto"/>
        <w:left w:val="none" w:sz="0" w:space="0" w:color="auto"/>
        <w:bottom w:val="none" w:sz="0" w:space="0" w:color="auto"/>
        <w:right w:val="none" w:sz="0" w:space="0" w:color="auto"/>
      </w:divBdr>
    </w:div>
    <w:div w:id="1478690818">
      <w:bodyDiv w:val="1"/>
      <w:marLeft w:val="0"/>
      <w:marRight w:val="0"/>
      <w:marTop w:val="0"/>
      <w:marBottom w:val="0"/>
      <w:divBdr>
        <w:top w:val="none" w:sz="0" w:space="0" w:color="auto"/>
        <w:left w:val="none" w:sz="0" w:space="0" w:color="auto"/>
        <w:bottom w:val="none" w:sz="0" w:space="0" w:color="auto"/>
        <w:right w:val="none" w:sz="0" w:space="0" w:color="auto"/>
      </w:divBdr>
    </w:div>
    <w:div w:id="1667712056">
      <w:bodyDiv w:val="1"/>
      <w:marLeft w:val="0"/>
      <w:marRight w:val="0"/>
      <w:marTop w:val="0"/>
      <w:marBottom w:val="0"/>
      <w:divBdr>
        <w:top w:val="none" w:sz="0" w:space="0" w:color="auto"/>
        <w:left w:val="none" w:sz="0" w:space="0" w:color="auto"/>
        <w:bottom w:val="none" w:sz="0" w:space="0" w:color="auto"/>
        <w:right w:val="none" w:sz="0" w:space="0" w:color="auto"/>
      </w:divBdr>
    </w:div>
    <w:div w:id="1821001152">
      <w:bodyDiv w:val="1"/>
      <w:marLeft w:val="0"/>
      <w:marRight w:val="0"/>
      <w:marTop w:val="0"/>
      <w:marBottom w:val="0"/>
      <w:divBdr>
        <w:top w:val="none" w:sz="0" w:space="0" w:color="auto"/>
        <w:left w:val="none" w:sz="0" w:space="0" w:color="auto"/>
        <w:bottom w:val="none" w:sz="0" w:space="0" w:color="auto"/>
        <w:right w:val="none" w:sz="0" w:space="0" w:color="auto"/>
      </w:divBdr>
    </w:div>
    <w:div w:id="2040548382">
      <w:bodyDiv w:val="1"/>
      <w:marLeft w:val="0"/>
      <w:marRight w:val="0"/>
      <w:marTop w:val="0"/>
      <w:marBottom w:val="0"/>
      <w:divBdr>
        <w:top w:val="none" w:sz="0" w:space="0" w:color="auto"/>
        <w:left w:val="none" w:sz="0" w:space="0" w:color="auto"/>
        <w:bottom w:val="none" w:sz="0" w:space="0" w:color="auto"/>
        <w:right w:val="none" w:sz="0" w:space="0" w:color="auto"/>
      </w:divBdr>
    </w:div>
    <w:div w:id="208791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zakon.rada.gov.ua/laws/show/z0522-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C1186-A802-4699-A90A-755EDD8D1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31</Pages>
  <Words>44452</Words>
  <Characters>25338</Characters>
  <Application>Microsoft Office Word</Application>
  <DocSecurity>0</DocSecurity>
  <Lines>211</Lines>
  <Paragraphs>139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69651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Романенко Костянтин Всеволодович</dc:creator>
  <cp:lastModifiedBy>Hanna Radkevych</cp:lastModifiedBy>
  <cp:revision>8</cp:revision>
  <cp:lastPrinted>2020-06-24T10:30:00Z</cp:lastPrinted>
  <dcterms:created xsi:type="dcterms:W3CDTF">2020-06-15T09:24:00Z</dcterms:created>
  <dcterms:modified xsi:type="dcterms:W3CDTF">2020-06-24T10:30:00Z</dcterms:modified>
</cp:coreProperties>
</file>