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A6" w:rsidRPr="00356C3E" w:rsidRDefault="0007276F" w:rsidP="00EE64A6">
      <w:pPr>
        <w:pStyle w:val="40"/>
        <w:shd w:val="clear" w:color="auto" w:fill="auto"/>
        <w:spacing w:after="0" w:line="240" w:lineRule="auto"/>
        <w:ind w:left="5670" w:right="420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>Додаток</w:t>
      </w:r>
      <w:r w:rsidR="009942B7"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5</w:t>
      </w:r>
    </w:p>
    <w:p w:rsidR="00927C3D" w:rsidRPr="00356C3E" w:rsidRDefault="00927C3D" w:rsidP="00EE64A6">
      <w:pPr>
        <w:pStyle w:val="40"/>
        <w:shd w:val="clear" w:color="auto" w:fill="auto"/>
        <w:spacing w:after="0" w:line="240" w:lineRule="auto"/>
        <w:ind w:left="5670" w:right="420"/>
        <w:rPr>
          <w:rFonts w:ascii="Times New Roman" w:hAnsi="Times New Roman" w:cs="Times New Roman"/>
          <w:sz w:val="24"/>
          <w:szCs w:val="24"/>
        </w:rPr>
      </w:pPr>
      <w:r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>до Антикорупційної програми Державної служби України з лікарських засобів та</w:t>
      </w:r>
      <w:r w:rsidR="00031676"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AC35FA"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>онтролю за наркотиками на 2021-2023</w:t>
      </w:r>
      <w:r w:rsidR="00031676"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ро</w:t>
      </w:r>
      <w:r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>к</w:t>
      </w:r>
      <w:r w:rsidR="00031676" w:rsidRPr="00356C3E">
        <w:rPr>
          <w:rStyle w:val="4"/>
          <w:rFonts w:ascii="Times New Roman" w:hAnsi="Times New Roman" w:cs="Times New Roman"/>
          <w:color w:val="000000"/>
          <w:sz w:val="24"/>
          <w:szCs w:val="24"/>
        </w:rPr>
        <w:t>и</w:t>
      </w:r>
    </w:p>
    <w:p w:rsidR="003154FB" w:rsidRPr="003154FB" w:rsidRDefault="003154FB" w:rsidP="00927C3D">
      <w:pPr>
        <w:rPr>
          <w:rFonts w:ascii="Times New Roman" w:hAnsi="Times New Roman" w:cs="Times New Roman"/>
          <w:sz w:val="24"/>
          <w:szCs w:val="24"/>
        </w:rPr>
      </w:pPr>
    </w:p>
    <w:p w:rsidR="003154FB" w:rsidRPr="00480F8E" w:rsidRDefault="003154FB" w:rsidP="003154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0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Перелік</w:t>
      </w:r>
    </w:p>
    <w:p w:rsidR="003154FB" w:rsidRPr="00480F8E" w:rsidRDefault="003154FB" w:rsidP="003154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0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інформаційних та технологічних карток адміністративних послуг, </w:t>
      </w:r>
    </w:p>
    <w:p w:rsidR="00EE64A6" w:rsidRPr="00480F8E" w:rsidRDefault="003154FB" w:rsidP="00927C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80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які надаються Державною службою України з лікарських засобів та контролю за </w:t>
      </w:r>
      <w:r w:rsidRPr="00480F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наркотиками</w:t>
      </w:r>
      <w:r w:rsidR="00927C3D" w:rsidRPr="00480F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затверджених</w:t>
      </w:r>
      <w:r w:rsidR="00634189" w:rsidRPr="00480F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27C3D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наказ</w:t>
      </w:r>
      <w:r w:rsidR="004728BC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ом</w:t>
      </w:r>
      <w:r w:rsidR="00927C3D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Держлікслужби</w:t>
      </w:r>
      <w:r w:rsidR="004728BC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3154FB" w:rsidRPr="00480F8E" w:rsidRDefault="004728BC" w:rsidP="00927C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від 27.03.2017 № 318 «</w:t>
      </w:r>
      <w:r w:rsidR="00927C3D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Питання надання адміністративних послуг</w:t>
      </w:r>
      <w:r w:rsidR="00634189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27C3D"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Держлікслужбою</w:t>
      </w:r>
      <w:r w:rsidRPr="00480F8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3154FB" w:rsidRDefault="003154FB" w:rsidP="006826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8261E" w:rsidRPr="00480F8E" w:rsidRDefault="0068261E" w:rsidP="006826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3154FB" w:rsidRPr="00480F8E" w:rsidRDefault="003154FB" w:rsidP="003154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0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Інформаційні картки адміністративних послуг</w:t>
      </w:r>
    </w:p>
    <w:p w:rsidR="003154FB" w:rsidRPr="00480F8E" w:rsidRDefault="003154FB" w:rsidP="003154F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висновку про відповідність медичного імунобіологічного препарату вимогам державних і міжнародних стандартів.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висновку про якість ввезених лікарських засобів.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свідоцтва про атестацію лабораторій з контролю якості та безпеки лікарських засобів.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ліцензії на право провадження господарської діяльності у сфері обігу наркотичних засобів, психотропних речовин та прекурсорів.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переоформлення ліцензії на право провадження господарської діяльності у сфері обігу наркотичних засобів, психотропних речовин та прекурсорів.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зі звуження провадження виду господарської діяльності у сфері обігу наркотичних засобів, психотропних речовин та прекурсорів.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розширення провадження виду господарської діяльності у сфері обігу наркотичних засобів, психотропних речовин та прекурсорів.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анулювання ліцензії на право провадження господарської діяльності у сфері обігу наркотичних засобів, психотропних речовин та прекурсорів.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дозволу на право ввезення на територію України, вивезення з території України або транзит через територію України наркотичних засобів, психотропних речовин і прекурсорів.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lastRenderedPageBreak/>
        <w:t>Інформаційна картка адміністративної послуги з видачі ліцензії на право провадження господарської діяльності з виробництва лікарських засобів (промислового).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ліцензії на право провадження господарської діяльності з імпорту лікарських засобів (крім активних фармацевтичних інгредієнтів).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переоформлення ліцензії на право провадження господарської діяльності з виробництва лікарських засобів (промислового).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переоформлення ліцензії на право провадження господарської діяльності з імпорту лікарських засобів (крім активних фармацевтичних інгредієнтів).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анулювання ліцензії на право провадження господарської діяльності з виробництва лікарських засобів (промислового).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анулювання ліцензії на право провадження господарської діяльності з імпорту лікарських засобів (крім активних фармацевтичних інгредієнтів).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зі звуження провадження виду господарської діяльності з виробництва лікарських засобів (промислового).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зі звуження провадження виду господарської діяльності з імпорту лікарських засобів (крім активних фармацевтичних інгредієнтів).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розширення провадження виду господарської діяльності з виробництва лікарських засобів (промислового).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розширення провадження виду господарської діяльності з імпорту лікарських засобів (крім активних фармацевтичних інгредієнтів).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сертифіката відповідності умов виробництва лікарських засобів вимогам належної виробничої практики.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висновку щодо підтвердження відповідності умов виробництва лікарських засобів вимогам належної виробничої практики.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сертифіката лікарського засобу для міжнародної торгівлі.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 xml:space="preserve">Інформаційна картка адміністративної послуги з видачі підтвердження для активних фармацевтичних інгредієнтів, що експортуються </w:t>
      </w:r>
      <w:r w:rsidRPr="00480F8E">
        <w:rPr>
          <w:sz w:val="28"/>
          <w:szCs w:val="28"/>
        </w:rPr>
        <w:lastRenderedPageBreak/>
        <w:t>до Європейського Союзу (ЄС) для лікарських засобів, призначених для споживання людиною.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заяви про ліцензійний статус лікарського(их) засобу(ів).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сертифіката серії лікарського засобу.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видачі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переоформлення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анулювання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зі звуження провадження виду господарської діяльності з виробництва (виготовлення) лікарських засобів в умовах аптеки, оптової та роздрібної торгівлі лікарськими засобами.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розширення провадження виду господарської діяльності з виробництва (виготовлення) лікарських засобів в умовах аптеки, оптової та роздрібної торгівлі лікарськими засобами.</w:t>
      </w:r>
    </w:p>
    <w:p w:rsidR="00480F8E" w:rsidRPr="00480F8E" w:rsidRDefault="00480F8E" w:rsidP="00675580">
      <w:pPr>
        <w:pStyle w:val="a9"/>
        <w:numPr>
          <w:ilvl w:val="1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80F8E">
        <w:rPr>
          <w:sz w:val="28"/>
          <w:szCs w:val="28"/>
        </w:rPr>
        <w:t>Інформаційна картка адміністративної послуги з сертифікації суб’єктів господарювання, які здійснюють оптову реалізацію (дистрибуцію) лікарських засобів на відповідність вимогам належної практики дистрибуції.</w:t>
      </w:r>
    </w:p>
    <w:p w:rsidR="003154FB" w:rsidRDefault="003154FB" w:rsidP="00675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91C" w:rsidRPr="00480F8E" w:rsidRDefault="00F5191C" w:rsidP="00675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154FB" w:rsidRPr="00480F8E" w:rsidRDefault="003154FB" w:rsidP="006755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0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Технологічні картки адміністративних послуг</w:t>
      </w:r>
    </w:p>
    <w:p w:rsidR="00AA15F9" w:rsidRPr="00FC6062" w:rsidRDefault="00AA15F9" w:rsidP="00F5191C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висновку про відповідність медичного імунобіологічного препарату вимогам державних і міжнародних стандартів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висновку про якість ввезених лікарських засобів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свідоцтва про атестацію лабораторій з контролю якості та безпеки лікарських засобів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lastRenderedPageBreak/>
        <w:t>Технологічна картка адміністративної послуги з видачі ліцензії на право провадження господарської діяльності у сфері обігу наркотичних засобів, психотропних речовин та прекурсорів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переоформлення ліцензії на право провадження господарської діяльності у сфері обігу наркотичних засобів, психотропних речовин та прекурсорів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зі звуження  провадження виду господарської діяльності у сфері обігу наркотичних засобів, психотропних речовин та прекурсорів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розширення провадження виду господарської діяльності у сфері обігу наркотичних засобів, психотропних речовин та прекурсорів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анулювання ліцензії на право провадження господарської діяльності  у сфері обігу наркотичних засобів, психотропних речовин та прекурсорів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дозволу на право ввезення на територію України, вивезення з території України або транзит через територію України наркотичних засобів, психотропних речовин і прекурсорів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ліцензії на право провадження господарської діяльності з виробництва лікарських засобів (промислового)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ліцензії на право провадження господарської діяльності з імпорту лікарських засобів (крім активних фармацевтичних інгредієнтів)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переоформлення ліцензії на право провадження господарської діяльності з виробництва лікарських засобів (промислового)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переоформлення ліцензії на право провадження господарської діяльності з імпорту лікарських засобів (крім активних фармацевтичних інгредієнтів)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анулювання ліцензії на право провадження господарської діяльності з виробництва лікарських засобів (промислового)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анулювання ліцензії на право провадження господарської діяльності з імпорту лікарських засобів (крім активних фармацевтичних інгредієнтів)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зі звуження провадження виду господарської діяльності з виробництва лікарських засобів (промислового)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lastRenderedPageBreak/>
        <w:t>Технологічна картка адміністративної послуги зі звуження провадження виду господарської діяльності з імпорту лікарських засобів (крім активних фармацевтичних інгредієнтів)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розширення провадження виду господарської діяльності з виробництва лікарських засобів (промислового)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розширення провадження виду господарської діяльності з імпорту лікарських засобів (крім активних фармацевтичних інгредієнтів)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сертифіката відповідності умов виробництва лікарських засобів вимогам належної виробничої практики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висновку щодо підтвердження відповідності умов виробництва лікарських засобів вимогам  належної виробничої практики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сертифіката лікарського засобу для міжнародної торгівлі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підтвердження для активних фармацевтичних інгредієнтів, що експортуються до Європейського Союзу (ЄС) для лікарських засобів, призначених для споживання людиною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заяви про ліцензійний статус лікарського(их) засобу(ів)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сертифікат</w:t>
      </w:r>
      <w:r>
        <w:rPr>
          <w:sz w:val="28"/>
          <w:szCs w:val="28"/>
        </w:rPr>
        <w:t>а</w:t>
      </w:r>
      <w:r w:rsidRPr="00FC6062">
        <w:rPr>
          <w:sz w:val="28"/>
          <w:szCs w:val="28"/>
        </w:rPr>
        <w:t xml:space="preserve"> серії лікарського засобу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видачі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переоформлення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анулювання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 xml:space="preserve">Технологічна картка адміністративної послуги зі звуження провадження виду господарської діяльності з виробництва (виготовлення) </w:t>
      </w:r>
      <w:r w:rsidRPr="00FC6062">
        <w:rPr>
          <w:sz w:val="28"/>
          <w:szCs w:val="28"/>
        </w:rPr>
        <w:lastRenderedPageBreak/>
        <w:t>лікарських засобів в умовах аптеки, оптової та роздрібної торгівлі лікарськими засобами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розширення провадження виду господарської діяльності з виробництва (виготовлення) лікарських засобів в умовах аптеки, оптової та роздрібної торгівлі лікарськими засобами</w:t>
      </w:r>
      <w:r>
        <w:rPr>
          <w:sz w:val="28"/>
          <w:szCs w:val="28"/>
        </w:rPr>
        <w:t>.</w:t>
      </w:r>
    </w:p>
    <w:p w:rsidR="00AA15F9" w:rsidRPr="00FC6062" w:rsidRDefault="00AA15F9" w:rsidP="00675580">
      <w:pPr>
        <w:pStyle w:val="a9"/>
        <w:numPr>
          <w:ilvl w:val="1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C6062">
        <w:rPr>
          <w:sz w:val="28"/>
          <w:szCs w:val="28"/>
        </w:rPr>
        <w:t>Технологічна картка адміністративної послуги з сертифікації суб’єктів господарювання, які здійснюють оптову реалізацію (дистрибуцію) лікарських засобів на відповідність вимогам належної практики дистрибуції</w:t>
      </w:r>
      <w:r>
        <w:rPr>
          <w:sz w:val="28"/>
          <w:szCs w:val="28"/>
        </w:rPr>
        <w:t>.</w:t>
      </w:r>
    </w:p>
    <w:p w:rsidR="00AA15F9" w:rsidRDefault="00AA15F9" w:rsidP="0031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654AE" w:rsidRPr="00480F8E" w:rsidRDefault="008654AE" w:rsidP="0031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25541" w:rsidRPr="00480F8E" w:rsidRDefault="00225541" w:rsidP="002255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F8E">
        <w:rPr>
          <w:rFonts w:ascii="Times New Roman" w:hAnsi="Times New Roman" w:cs="Times New Roman"/>
          <w:b/>
          <w:sz w:val="28"/>
          <w:szCs w:val="28"/>
        </w:rPr>
        <w:t xml:space="preserve">Уповноважений з питань запобігання </w:t>
      </w:r>
    </w:p>
    <w:p w:rsidR="00225541" w:rsidRPr="00480F8E" w:rsidRDefault="00225541" w:rsidP="002255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0F8E">
        <w:rPr>
          <w:rFonts w:ascii="Times New Roman" w:hAnsi="Times New Roman" w:cs="Times New Roman"/>
          <w:b/>
          <w:sz w:val="28"/>
          <w:szCs w:val="28"/>
        </w:rPr>
        <w:t xml:space="preserve">та виявлення корупції Держлікслужби             </w:t>
      </w:r>
      <w:r w:rsidR="00F25662" w:rsidRPr="00480F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F25662" w:rsidRPr="00480F8E">
        <w:rPr>
          <w:rFonts w:ascii="Times New Roman" w:hAnsi="Times New Roman" w:cs="Times New Roman"/>
          <w:b/>
          <w:sz w:val="28"/>
          <w:szCs w:val="28"/>
        </w:rPr>
        <w:t xml:space="preserve">  Михайло САВЧЕНКО</w:t>
      </w:r>
    </w:p>
    <w:p w:rsidR="00225541" w:rsidRPr="00480F8E" w:rsidRDefault="00225541" w:rsidP="003154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225541" w:rsidRPr="00480F8E" w:rsidSect="008654AE">
      <w:headerReference w:type="default" r:id="rId7"/>
      <w:pgSz w:w="11906" w:h="16838"/>
      <w:pgMar w:top="709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A6" w:rsidRDefault="00EE64A6" w:rsidP="00EE64A6">
      <w:pPr>
        <w:spacing w:after="0" w:line="240" w:lineRule="auto"/>
      </w:pPr>
      <w:r>
        <w:separator/>
      </w:r>
    </w:p>
  </w:endnote>
  <w:endnote w:type="continuationSeparator" w:id="0">
    <w:p w:rsidR="00EE64A6" w:rsidRDefault="00EE64A6" w:rsidP="00EE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A6" w:rsidRDefault="00EE64A6" w:rsidP="00EE64A6">
      <w:pPr>
        <w:spacing w:after="0" w:line="240" w:lineRule="auto"/>
      </w:pPr>
      <w:r>
        <w:separator/>
      </w:r>
    </w:p>
  </w:footnote>
  <w:footnote w:type="continuationSeparator" w:id="0">
    <w:p w:rsidR="00EE64A6" w:rsidRDefault="00EE64A6" w:rsidP="00EE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428989"/>
      <w:docPartObj>
        <w:docPartGallery w:val="Page Numbers (Top of Page)"/>
        <w:docPartUnique/>
      </w:docPartObj>
    </w:sdtPr>
    <w:sdtEndPr/>
    <w:sdtContent>
      <w:p w:rsidR="00EE64A6" w:rsidRDefault="00EE64A6">
        <w:pPr>
          <w:pStyle w:val="a5"/>
          <w:jc w:val="center"/>
        </w:pPr>
        <w:r w:rsidRPr="00EE64A6">
          <w:rPr>
            <w:rFonts w:ascii="Times New Roman" w:hAnsi="Times New Roman" w:cs="Times New Roman"/>
          </w:rPr>
          <w:fldChar w:fldCharType="begin"/>
        </w:r>
        <w:r w:rsidRPr="00EE64A6">
          <w:rPr>
            <w:rFonts w:ascii="Times New Roman" w:hAnsi="Times New Roman" w:cs="Times New Roman"/>
          </w:rPr>
          <w:instrText>PAGE   \* MERGEFORMAT</w:instrText>
        </w:r>
        <w:r w:rsidRPr="00EE64A6">
          <w:rPr>
            <w:rFonts w:ascii="Times New Roman" w:hAnsi="Times New Roman" w:cs="Times New Roman"/>
          </w:rPr>
          <w:fldChar w:fldCharType="separate"/>
        </w:r>
        <w:r w:rsidR="008654AE" w:rsidRPr="008654AE">
          <w:rPr>
            <w:rFonts w:ascii="Times New Roman" w:hAnsi="Times New Roman" w:cs="Times New Roman"/>
            <w:noProof/>
            <w:lang w:val="ru-RU"/>
          </w:rPr>
          <w:t>6</w:t>
        </w:r>
        <w:r w:rsidRPr="00EE64A6">
          <w:rPr>
            <w:rFonts w:ascii="Times New Roman" w:hAnsi="Times New Roman" w:cs="Times New Roman"/>
          </w:rPr>
          <w:fldChar w:fldCharType="end"/>
        </w:r>
      </w:p>
    </w:sdtContent>
  </w:sdt>
  <w:p w:rsidR="00EE64A6" w:rsidRDefault="00EE64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724A7"/>
    <w:multiLevelType w:val="multilevel"/>
    <w:tmpl w:val="8A684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700848"/>
    <w:multiLevelType w:val="hybridMultilevel"/>
    <w:tmpl w:val="8A964556"/>
    <w:lvl w:ilvl="0" w:tplc="F94A0E8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F94A0E80">
      <w:start w:val="1"/>
      <w:numFmt w:val="decimal"/>
      <w:lvlText w:val="2.%2"/>
      <w:lvlJc w:val="left"/>
      <w:pPr>
        <w:ind w:left="786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80DF4"/>
    <w:multiLevelType w:val="multilevel"/>
    <w:tmpl w:val="E6D0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3B0"/>
    <w:rsid w:val="00031676"/>
    <w:rsid w:val="00065E6F"/>
    <w:rsid w:val="0007276F"/>
    <w:rsid w:val="00172E35"/>
    <w:rsid w:val="001771F7"/>
    <w:rsid w:val="00225541"/>
    <w:rsid w:val="00275F7B"/>
    <w:rsid w:val="002E2EE0"/>
    <w:rsid w:val="003154FB"/>
    <w:rsid w:val="00356C3E"/>
    <w:rsid w:val="004703B0"/>
    <w:rsid w:val="004728BC"/>
    <w:rsid w:val="00480F8E"/>
    <w:rsid w:val="005B50A9"/>
    <w:rsid w:val="00634189"/>
    <w:rsid w:val="00675580"/>
    <w:rsid w:val="0068261E"/>
    <w:rsid w:val="007D57BB"/>
    <w:rsid w:val="0086407C"/>
    <w:rsid w:val="008654AE"/>
    <w:rsid w:val="00922D59"/>
    <w:rsid w:val="00927C3D"/>
    <w:rsid w:val="009942B7"/>
    <w:rsid w:val="00A23B99"/>
    <w:rsid w:val="00AA15F9"/>
    <w:rsid w:val="00AC35FA"/>
    <w:rsid w:val="00B00E1F"/>
    <w:rsid w:val="00BA2FDB"/>
    <w:rsid w:val="00C83744"/>
    <w:rsid w:val="00EE64A6"/>
    <w:rsid w:val="00F25662"/>
    <w:rsid w:val="00F5191C"/>
    <w:rsid w:val="00F8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5C2"/>
  <w15:docId w15:val="{FC58D424-E3E3-4579-A6D1-F3D13A66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927C3D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27C3D"/>
    <w:pPr>
      <w:widowControl w:val="0"/>
      <w:shd w:val="clear" w:color="auto" w:fill="FFFFFF"/>
      <w:spacing w:after="240" w:line="274" w:lineRule="exact"/>
    </w:pPr>
  </w:style>
  <w:style w:type="paragraph" w:styleId="a3">
    <w:name w:val="Balloon Text"/>
    <w:basedOn w:val="a"/>
    <w:link w:val="a4"/>
    <w:uiPriority w:val="99"/>
    <w:semiHidden/>
    <w:unhideWhenUsed/>
    <w:rsid w:val="0047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8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64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E64A6"/>
  </w:style>
  <w:style w:type="paragraph" w:styleId="a7">
    <w:name w:val="footer"/>
    <w:basedOn w:val="a"/>
    <w:link w:val="a8"/>
    <w:uiPriority w:val="99"/>
    <w:unhideWhenUsed/>
    <w:rsid w:val="00EE64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E64A6"/>
  </w:style>
  <w:style w:type="paragraph" w:styleId="a9">
    <w:name w:val="List Paragraph"/>
    <w:basedOn w:val="a"/>
    <w:uiPriority w:val="34"/>
    <w:qFormat/>
    <w:rsid w:val="00480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7283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Зла Оксана Валеріївна</cp:lastModifiedBy>
  <cp:revision>60</cp:revision>
  <cp:lastPrinted>2019-02-22T08:35:00Z</cp:lastPrinted>
  <dcterms:created xsi:type="dcterms:W3CDTF">2017-10-27T10:46:00Z</dcterms:created>
  <dcterms:modified xsi:type="dcterms:W3CDTF">2021-02-01T08:44:00Z</dcterms:modified>
</cp:coreProperties>
</file>