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EE5" w:rsidRPr="00031EE5" w:rsidRDefault="00031EE5" w:rsidP="00C669FA">
      <w:pPr>
        <w:spacing w:after="0" w:line="240" w:lineRule="auto"/>
        <w:jc w:val="center"/>
        <w:rPr>
          <w:rFonts w:ascii="Times New Roman" w:eastAsia="Times New Roman" w:hAnsi="Times New Roman" w:cs="Times New Roman"/>
          <w:b/>
          <w:bCs/>
          <w:sz w:val="28"/>
          <w:szCs w:val="28"/>
          <w:lang w:eastAsia="ru-RU"/>
        </w:rPr>
      </w:pPr>
      <w:r w:rsidRPr="00031EE5">
        <w:rPr>
          <w:rFonts w:ascii="Times New Roman" w:eastAsia="Times New Roman" w:hAnsi="Times New Roman" w:cs="Times New Roman"/>
          <w:b/>
          <w:bCs/>
          <w:sz w:val="28"/>
          <w:szCs w:val="28"/>
          <w:lang w:eastAsia="ru-RU"/>
        </w:rPr>
        <w:t>ПОЯСНЮВАЛЬНА ЗАПИСКА</w:t>
      </w:r>
    </w:p>
    <w:p w:rsidR="00594598" w:rsidRPr="00D15318" w:rsidRDefault="00357FB4" w:rsidP="00C669FA">
      <w:pPr>
        <w:spacing w:after="0" w:line="240" w:lineRule="auto"/>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t xml:space="preserve">до </w:t>
      </w:r>
      <w:proofErr w:type="spellStart"/>
      <w:r>
        <w:rPr>
          <w:rFonts w:ascii="Times New Roman" w:eastAsia="Times New Roman" w:hAnsi="Times New Roman" w:cs="Times New Roman"/>
          <w:b/>
          <w:sz w:val="28"/>
          <w:szCs w:val="28"/>
          <w:lang w:eastAsia="ru-RU"/>
        </w:rPr>
        <w:t>проє</w:t>
      </w:r>
      <w:r w:rsidR="00031EE5" w:rsidRPr="00031EE5">
        <w:rPr>
          <w:rFonts w:ascii="Times New Roman" w:eastAsia="Times New Roman" w:hAnsi="Times New Roman" w:cs="Times New Roman"/>
          <w:b/>
          <w:sz w:val="28"/>
          <w:szCs w:val="28"/>
          <w:lang w:eastAsia="ru-RU"/>
        </w:rPr>
        <w:t>кту</w:t>
      </w:r>
      <w:proofErr w:type="spellEnd"/>
      <w:r w:rsidR="00031EE5" w:rsidRPr="00031EE5">
        <w:rPr>
          <w:rFonts w:ascii="Times New Roman" w:eastAsia="Times New Roman" w:hAnsi="Times New Roman" w:cs="Times New Roman"/>
          <w:b/>
          <w:sz w:val="28"/>
          <w:szCs w:val="28"/>
          <w:lang w:eastAsia="ru-RU"/>
        </w:rPr>
        <w:t xml:space="preserve"> </w:t>
      </w:r>
      <w:r w:rsidR="00594598" w:rsidRPr="00D15318">
        <w:rPr>
          <w:rFonts w:ascii="Times New Roman" w:eastAsia="Calibri" w:hAnsi="Times New Roman" w:cs="Times New Roman"/>
          <w:b/>
          <w:sz w:val="28"/>
          <w:szCs w:val="28"/>
        </w:rPr>
        <w:t xml:space="preserve">постанови Кабінету Міністрів України «Про внесення змін </w:t>
      </w:r>
    </w:p>
    <w:p w:rsidR="00594598" w:rsidRPr="00D15318" w:rsidRDefault="00594598" w:rsidP="00C669FA">
      <w:pPr>
        <w:shd w:val="clear" w:color="auto" w:fill="FFFFFF"/>
        <w:spacing w:after="0" w:line="240" w:lineRule="auto"/>
        <w:jc w:val="center"/>
        <w:rPr>
          <w:rFonts w:ascii="Times New Roman" w:eastAsia="Calibri" w:hAnsi="Times New Roman" w:cs="Times New Roman"/>
          <w:b/>
          <w:sz w:val="28"/>
          <w:szCs w:val="28"/>
        </w:rPr>
      </w:pPr>
      <w:r w:rsidRPr="00D15318">
        <w:rPr>
          <w:rFonts w:ascii="Times New Roman" w:eastAsia="Calibri" w:hAnsi="Times New Roman" w:cs="Times New Roman"/>
          <w:b/>
          <w:sz w:val="28"/>
          <w:szCs w:val="28"/>
        </w:rPr>
        <w:t>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6F0B8B">
        <w:rPr>
          <w:rFonts w:ascii="Times New Roman" w:eastAsia="Calibri" w:hAnsi="Times New Roman" w:cs="Times New Roman"/>
          <w:b/>
          <w:sz w:val="28"/>
          <w:szCs w:val="28"/>
        </w:rPr>
        <w:t xml:space="preserve">, та затвердження </w:t>
      </w:r>
      <w:r w:rsidR="006F0B8B" w:rsidRPr="006F0B8B">
        <w:rPr>
          <w:rFonts w:ascii="Times New Roman" w:eastAsia="Calibri" w:hAnsi="Times New Roman" w:cs="Times New Roman"/>
          <w:b/>
          <w:sz w:val="28"/>
          <w:szCs w:val="28"/>
        </w:rPr>
        <w:t>Типової форми договору про здійснення доставки лікарських засобів кінцевому споживачу»</w:t>
      </w:r>
    </w:p>
    <w:p w:rsidR="003C7CFA" w:rsidRPr="00D15318" w:rsidRDefault="003C7CFA" w:rsidP="00C669FA">
      <w:pPr>
        <w:shd w:val="clear" w:color="auto" w:fill="FFFFFF"/>
        <w:spacing w:after="0" w:line="240" w:lineRule="auto"/>
        <w:jc w:val="center"/>
        <w:rPr>
          <w:rFonts w:ascii="Times New Roman" w:eastAsia="Calibri" w:hAnsi="Times New Roman" w:cs="Times New Roman"/>
          <w:b/>
          <w:sz w:val="28"/>
          <w:szCs w:val="28"/>
        </w:rPr>
      </w:pPr>
    </w:p>
    <w:p w:rsidR="00042BF6" w:rsidRPr="00042BF6" w:rsidRDefault="00ED270B" w:rsidP="00042BF6">
      <w:pPr>
        <w:pStyle w:val="a7"/>
        <w:numPr>
          <w:ilvl w:val="0"/>
          <w:numId w:val="2"/>
        </w:numPr>
        <w:spacing w:after="0" w:line="240" w:lineRule="auto"/>
        <w:jc w:val="both"/>
        <w:rPr>
          <w:rFonts w:ascii="Times New Roman" w:eastAsia="Times New Roman" w:hAnsi="Times New Roman" w:cs="Times New Roman"/>
          <w:bCs/>
          <w:sz w:val="28"/>
          <w:szCs w:val="28"/>
          <w:lang w:eastAsia="ru-RU"/>
        </w:rPr>
      </w:pPr>
      <w:r w:rsidRPr="00042BF6">
        <w:rPr>
          <w:rFonts w:ascii="Times New Roman" w:eastAsia="Times New Roman" w:hAnsi="Times New Roman" w:cs="Times New Roman"/>
          <w:b/>
          <w:sz w:val="28"/>
          <w:szCs w:val="28"/>
          <w:lang w:eastAsia="ru-RU"/>
        </w:rPr>
        <w:t>Мета</w:t>
      </w:r>
      <w:r w:rsidR="00042BF6" w:rsidRPr="00042BF6">
        <w:rPr>
          <w:rFonts w:ascii="Times New Roman" w:eastAsia="Times New Roman" w:hAnsi="Times New Roman" w:cs="Times New Roman"/>
          <w:bCs/>
          <w:sz w:val="28"/>
          <w:szCs w:val="28"/>
          <w:lang w:eastAsia="ru-RU"/>
        </w:rPr>
        <w:t xml:space="preserve"> </w:t>
      </w:r>
    </w:p>
    <w:p w:rsidR="00042BF6" w:rsidRPr="00042BF6" w:rsidRDefault="00042BF6" w:rsidP="00042BF6">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042BF6">
        <w:rPr>
          <w:rFonts w:ascii="Times New Roman" w:eastAsia="Times New Roman" w:hAnsi="Times New Roman" w:cs="Times New Roman"/>
          <w:bCs/>
          <w:sz w:val="28"/>
          <w:szCs w:val="28"/>
          <w:lang w:eastAsia="ru-RU"/>
        </w:rPr>
        <w:t xml:space="preserve">Приведення Ліцензійних умов </w:t>
      </w:r>
      <w:r w:rsidRPr="00042BF6">
        <w:rPr>
          <w:rFonts w:ascii="Times New Roman" w:eastAsia="Calibri" w:hAnsi="Times New Roman" w:cs="Times New Roman"/>
          <w:sz w:val="28"/>
          <w:szCs w:val="28"/>
        </w:rPr>
        <w:t>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w:t>
      </w:r>
      <w:r w:rsidR="00DE2D94">
        <w:rPr>
          <w:rFonts w:ascii="Times New Roman" w:eastAsia="Calibri" w:hAnsi="Times New Roman" w:cs="Times New Roman"/>
          <w:sz w:val="28"/>
          <w:szCs w:val="28"/>
        </w:rPr>
        <w:t>их фармацевтичних інгредієнтів)</w:t>
      </w:r>
      <w:r w:rsidRPr="00042BF6">
        <w:rPr>
          <w:rFonts w:ascii="Times New Roman" w:eastAsia="Times New Roman" w:hAnsi="Times New Roman" w:cs="Times New Roman"/>
          <w:bCs/>
          <w:sz w:val="28"/>
          <w:szCs w:val="28"/>
          <w:lang w:eastAsia="ru-RU"/>
        </w:rPr>
        <w:t xml:space="preserve"> у відповідність до </w:t>
      </w:r>
      <w:r w:rsidRPr="00042BF6">
        <w:rPr>
          <w:rFonts w:ascii="Times New Roman" w:eastAsia="Times New Roman" w:hAnsi="Times New Roman" w:cs="Times New Roman"/>
          <w:bCs/>
          <w:color w:val="000000" w:themeColor="text1"/>
          <w:sz w:val="28"/>
          <w:szCs w:val="28"/>
          <w:lang w:eastAsia="ru-RU"/>
        </w:rPr>
        <w:t>чинного законодавства, виконання судових рішень.</w:t>
      </w:r>
    </w:p>
    <w:p w:rsidR="00042BF6" w:rsidRPr="007E0607" w:rsidRDefault="00042BF6" w:rsidP="00042BF6">
      <w:pPr>
        <w:spacing w:after="0" w:line="240" w:lineRule="auto"/>
        <w:ind w:firstLine="709"/>
        <w:jc w:val="both"/>
        <w:textAlignment w:val="baseline"/>
        <w:rPr>
          <w:rFonts w:ascii="Times New Roman" w:eastAsia="Times New Roman" w:hAnsi="Times New Roman" w:cs="Times New Roman"/>
          <w:sz w:val="28"/>
          <w:szCs w:val="28"/>
          <w:lang w:eastAsia="uk-UA"/>
        </w:rPr>
      </w:pPr>
      <w:r w:rsidRPr="00BF2DA3">
        <w:rPr>
          <w:rFonts w:ascii="Times New Roman" w:eastAsia="Times New Roman" w:hAnsi="Times New Roman" w:cs="Times New Roman"/>
          <w:sz w:val="28"/>
          <w:szCs w:val="28"/>
          <w:lang w:eastAsia="uk-UA"/>
        </w:rPr>
        <w:t xml:space="preserve">Врегулювання питання щодо забезпечення населення лікарськими засобами та супутніми товарами </w:t>
      </w:r>
      <w:r w:rsidRPr="00BF2DA3">
        <w:rPr>
          <w:rFonts w:ascii="Times New Roman" w:hAnsi="Times New Roman" w:cs="Times New Roman"/>
          <w:sz w:val="28"/>
          <w:szCs w:val="28"/>
          <w:shd w:val="clear" w:color="auto" w:fill="FFFFFF"/>
        </w:rPr>
        <w:t>з використанням інформаційно-комунікаційних систем дистанційним способом (електронна роздрібна торгівля лікарськими засобами), </w:t>
      </w:r>
      <w:r w:rsidRPr="00BF2DA3">
        <w:rPr>
          <w:rFonts w:ascii="Times New Roman" w:hAnsi="Times New Roman" w:cs="Times New Roman"/>
          <w:sz w:val="28"/>
          <w:szCs w:val="28"/>
        </w:rPr>
        <w:t xml:space="preserve"> доставка лікарських засобів кінцевому споживачу.</w:t>
      </w:r>
      <w:r w:rsidRPr="007E0607">
        <w:rPr>
          <w:rFonts w:ascii="Times New Roman" w:eastAsia="Times New Roman" w:hAnsi="Times New Roman" w:cs="Times New Roman"/>
          <w:sz w:val="28"/>
          <w:szCs w:val="28"/>
          <w:lang w:eastAsia="uk-UA"/>
        </w:rPr>
        <w:t xml:space="preserve"> </w:t>
      </w:r>
    </w:p>
    <w:p w:rsidR="00042BF6" w:rsidRPr="002E318A" w:rsidRDefault="00042BF6" w:rsidP="00042BF6">
      <w:pPr>
        <w:tabs>
          <w:tab w:val="left" w:pos="567"/>
        </w:tabs>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Затвердження Типової</w:t>
      </w:r>
      <w:r w:rsidRPr="00336E69">
        <w:rPr>
          <w:rFonts w:ascii="Times New Roman" w:eastAsia="Times New Roman" w:hAnsi="Times New Roman" w:cs="Times New Roman"/>
          <w:color w:val="000000" w:themeColor="text1"/>
          <w:sz w:val="28"/>
          <w:szCs w:val="28"/>
          <w:lang w:eastAsia="ru-RU"/>
        </w:rPr>
        <w:t xml:space="preserve"> форма договору про здійснення доставки лікарських засобів кінцевому споживача. Пропонується врегулювати правовідносини в сфері доставки лікарських засобів кінцевому споживачу. Зокрема, встановлюються права та обов`язки сторін, обов’язкові умови доставки, вартість послуг та порядок розрахунків, відповідальність сторін, порядок вирішення спорів тощо.</w:t>
      </w:r>
    </w:p>
    <w:p w:rsidR="00031EE5" w:rsidRDefault="00031EE5" w:rsidP="00C669FA">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r w:rsidRPr="00031EE5">
        <w:rPr>
          <w:rFonts w:ascii="Times New Roman" w:eastAsia="Times New Roman" w:hAnsi="Times New Roman" w:cs="Times New Roman"/>
          <w:b/>
          <w:bCs/>
          <w:color w:val="000000"/>
          <w:sz w:val="28"/>
          <w:szCs w:val="28"/>
          <w:shd w:val="clear" w:color="auto" w:fill="FFFFFF"/>
          <w:lang w:eastAsia="ru-RU"/>
        </w:rPr>
        <w:t xml:space="preserve">2. </w:t>
      </w:r>
      <w:proofErr w:type="spellStart"/>
      <w:r w:rsidR="00042BF6">
        <w:rPr>
          <w:rFonts w:ascii="Times New Roman" w:eastAsia="Times New Roman" w:hAnsi="Times New Roman" w:cs="Times New Roman"/>
          <w:b/>
          <w:bCs/>
          <w:color w:val="000000"/>
          <w:sz w:val="28"/>
          <w:szCs w:val="28"/>
          <w:shd w:val="clear" w:color="auto" w:fill="FFFFFF"/>
          <w:lang w:eastAsia="ru-RU"/>
        </w:rPr>
        <w:t>Обгрунтування</w:t>
      </w:r>
      <w:proofErr w:type="spellEnd"/>
      <w:r w:rsidR="00042BF6">
        <w:rPr>
          <w:rFonts w:ascii="Times New Roman" w:eastAsia="Times New Roman" w:hAnsi="Times New Roman" w:cs="Times New Roman"/>
          <w:b/>
          <w:bCs/>
          <w:color w:val="000000"/>
          <w:sz w:val="28"/>
          <w:szCs w:val="28"/>
          <w:shd w:val="clear" w:color="auto" w:fill="FFFFFF"/>
          <w:lang w:eastAsia="ru-RU"/>
        </w:rPr>
        <w:t xml:space="preserve"> необхідності прийняття </w:t>
      </w:r>
      <w:proofErr w:type="spellStart"/>
      <w:r w:rsidR="00042BF6">
        <w:rPr>
          <w:rFonts w:ascii="Times New Roman" w:eastAsia="Times New Roman" w:hAnsi="Times New Roman" w:cs="Times New Roman"/>
          <w:b/>
          <w:bCs/>
          <w:color w:val="000000"/>
          <w:sz w:val="28"/>
          <w:szCs w:val="28"/>
          <w:shd w:val="clear" w:color="auto" w:fill="FFFFFF"/>
          <w:lang w:eastAsia="ru-RU"/>
        </w:rPr>
        <w:t>акта</w:t>
      </w:r>
      <w:proofErr w:type="spellEnd"/>
    </w:p>
    <w:p w:rsidR="00906D10" w:rsidRPr="00906D10" w:rsidRDefault="00042BF6" w:rsidP="00906D10">
      <w:pPr>
        <w:ind w:firstLine="567"/>
        <w:jc w:val="both"/>
        <w:rPr>
          <w:rFonts w:ascii="Times New Roman" w:hAnsi="Times New Roman" w:cs="Times New Roman"/>
          <w:bCs/>
          <w:color w:val="000000" w:themeColor="text1"/>
          <w:sz w:val="28"/>
          <w:szCs w:val="28"/>
        </w:rPr>
      </w:pPr>
      <w:proofErr w:type="spellStart"/>
      <w:r w:rsidRPr="00E75301">
        <w:rPr>
          <w:rFonts w:ascii="Times New Roman" w:eastAsia="Calibri" w:hAnsi="Times New Roman" w:cs="Times New Roman"/>
          <w:color w:val="000000" w:themeColor="text1"/>
          <w:sz w:val="28"/>
          <w:szCs w:val="28"/>
        </w:rPr>
        <w:t>Проєкт</w:t>
      </w:r>
      <w:proofErr w:type="spellEnd"/>
      <w:r w:rsidRPr="00E75301">
        <w:rPr>
          <w:rFonts w:ascii="Times New Roman" w:eastAsia="Calibri" w:hAnsi="Times New Roman" w:cs="Times New Roman"/>
          <w:color w:val="000000" w:themeColor="text1"/>
          <w:sz w:val="28"/>
          <w:szCs w:val="28"/>
        </w:rPr>
        <w:t xml:space="preserve"> </w:t>
      </w:r>
      <w:proofErr w:type="spellStart"/>
      <w:r w:rsidRPr="00E75301">
        <w:rPr>
          <w:rFonts w:ascii="Times New Roman" w:eastAsia="Calibri" w:hAnsi="Times New Roman" w:cs="Times New Roman"/>
          <w:color w:val="000000" w:themeColor="text1"/>
          <w:sz w:val="28"/>
          <w:szCs w:val="28"/>
        </w:rPr>
        <w:t>акта</w:t>
      </w:r>
      <w:proofErr w:type="spellEnd"/>
      <w:r w:rsidRPr="00E75301">
        <w:rPr>
          <w:rFonts w:ascii="Times New Roman" w:eastAsia="Calibri" w:hAnsi="Times New Roman" w:cs="Times New Roman"/>
          <w:color w:val="000000" w:themeColor="text1"/>
          <w:sz w:val="28"/>
          <w:szCs w:val="28"/>
        </w:rPr>
        <w:t xml:space="preserve"> розроблено відповідно</w:t>
      </w:r>
      <w:r w:rsidRPr="00E75301">
        <w:rPr>
          <w:rFonts w:ascii="Times New Roman" w:hAnsi="Times New Roman" w:cs="Times New Roman"/>
          <w:bCs/>
          <w:color w:val="000000" w:themeColor="text1"/>
          <w:sz w:val="28"/>
          <w:szCs w:val="28"/>
        </w:rPr>
        <w:t xml:space="preserve"> до Закону України </w:t>
      </w:r>
      <w:r w:rsidRPr="00E75301">
        <w:rPr>
          <w:rFonts w:ascii="Times New Roman" w:hAnsi="Times New Roman" w:cs="Times New Roman"/>
          <w:bCs/>
          <w:color w:val="000000" w:themeColor="text1"/>
          <w:sz w:val="28"/>
          <w:szCs w:val="28"/>
          <w:shd w:val="clear" w:color="auto" w:fill="FFFFFF"/>
        </w:rPr>
        <w:t>від 02 жовтня                   2019 року № 139-ІХ</w:t>
      </w:r>
      <w:r w:rsidRPr="00E75301">
        <w:rPr>
          <w:rFonts w:ascii="Times New Roman" w:hAnsi="Times New Roman" w:cs="Times New Roman"/>
          <w:bCs/>
          <w:color w:val="000000" w:themeColor="text1"/>
          <w:sz w:val="28"/>
          <w:szCs w:val="28"/>
        </w:rPr>
        <w:t xml:space="preserve"> «Про внесення змін до деяких законодавчих актів України щодо удосконалення порядку ліцензування господарської діяльності», Закону України від 17 березня 2020 року № 531-ІХ «Про внесення змін до деяких законів України, спрямованих на  підвищення доступності лікарських засобів, медичних виробів та допоміжних засобів до них, які закуповуються особою, уповноваженою на здійснення </w:t>
      </w:r>
      <w:proofErr w:type="spellStart"/>
      <w:r w:rsidRPr="00E75301">
        <w:rPr>
          <w:rFonts w:ascii="Times New Roman" w:hAnsi="Times New Roman" w:cs="Times New Roman"/>
          <w:bCs/>
          <w:color w:val="000000" w:themeColor="text1"/>
          <w:sz w:val="28"/>
          <w:szCs w:val="28"/>
        </w:rPr>
        <w:t>закупівель</w:t>
      </w:r>
      <w:proofErr w:type="spellEnd"/>
      <w:r w:rsidRPr="00E75301">
        <w:rPr>
          <w:rFonts w:ascii="Times New Roman" w:hAnsi="Times New Roman" w:cs="Times New Roman"/>
          <w:bCs/>
          <w:color w:val="000000" w:themeColor="text1"/>
          <w:sz w:val="28"/>
          <w:szCs w:val="28"/>
        </w:rPr>
        <w:t xml:space="preserve"> у сфері охорони здоров’я»</w:t>
      </w:r>
      <w:r w:rsidR="00906D10">
        <w:rPr>
          <w:rFonts w:ascii="Times New Roman" w:hAnsi="Times New Roman" w:cs="Times New Roman"/>
          <w:bCs/>
          <w:color w:val="000000" w:themeColor="text1"/>
          <w:sz w:val="28"/>
          <w:szCs w:val="28"/>
        </w:rPr>
        <w:t xml:space="preserve">, </w:t>
      </w:r>
      <w:r w:rsidR="00906D10" w:rsidRPr="00906D10">
        <w:rPr>
          <w:rFonts w:ascii="Times New Roman" w:hAnsi="Times New Roman" w:cs="Times New Roman"/>
          <w:bCs/>
          <w:color w:val="000000" w:themeColor="text1"/>
          <w:sz w:val="28"/>
          <w:szCs w:val="28"/>
        </w:rPr>
        <w:t xml:space="preserve">Закону України від 17.09.2020 № 904-IX «Про внесення змін до статті 19 Закону України «Про лікарські засоби» щодо здійснення електронної роздрібної торгівлі лікарськими засобами» та на виконання рішення Окружного адміністративного суду міста Києва від 10 липня 2019 року, постанови Шостого апеляційного адміністративного суду від 12 листопада 2019 року у справі № 640/7870/19 за позовом фізичної особи – підприємця </w:t>
      </w:r>
      <w:proofErr w:type="spellStart"/>
      <w:r w:rsidR="00906D10" w:rsidRPr="00906D10">
        <w:rPr>
          <w:rFonts w:ascii="Times New Roman" w:hAnsi="Times New Roman" w:cs="Times New Roman"/>
          <w:bCs/>
          <w:color w:val="000000" w:themeColor="text1"/>
          <w:sz w:val="28"/>
          <w:szCs w:val="28"/>
        </w:rPr>
        <w:t>Савінової</w:t>
      </w:r>
      <w:proofErr w:type="spellEnd"/>
      <w:r w:rsidR="00906D10" w:rsidRPr="00906D10">
        <w:rPr>
          <w:rFonts w:ascii="Times New Roman" w:hAnsi="Times New Roman" w:cs="Times New Roman"/>
          <w:bCs/>
          <w:color w:val="000000" w:themeColor="text1"/>
          <w:sz w:val="28"/>
          <w:szCs w:val="28"/>
        </w:rPr>
        <w:t xml:space="preserve"> А. В. до Кабінету Міністрів України про визнання протиправною та нечинною постанови.</w:t>
      </w:r>
    </w:p>
    <w:p w:rsidR="00031EE5" w:rsidRPr="00031EE5" w:rsidRDefault="00042BF6" w:rsidP="00C669FA">
      <w:pPr>
        <w:spacing w:after="0" w:line="240" w:lineRule="auto"/>
        <w:ind w:firstLine="567"/>
        <w:jc w:val="both"/>
        <w:rPr>
          <w:rFonts w:ascii="Times New Roman" w:eastAsia="Times New Roman" w:hAnsi="Times New Roman" w:cs="Times New Roman"/>
          <w:b/>
          <w:sz w:val="28"/>
          <w:szCs w:val="28"/>
          <w:lang w:eastAsia="ru-RU"/>
        </w:rPr>
      </w:pPr>
      <w:r w:rsidRPr="00E75301">
        <w:rPr>
          <w:rFonts w:ascii="Times New Roman" w:hAnsi="Times New Roman" w:cs="Times New Roman"/>
          <w:bCs/>
          <w:color w:val="000000" w:themeColor="text1"/>
          <w:sz w:val="28"/>
          <w:szCs w:val="28"/>
        </w:rPr>
        <w:t xml:space="preserve"> </w:t>
      </w:r>
      <w:r w:rsidR="00031EE5" w:rsidRPr="00031EE5">
        <w:rPr>
          <w:rFonts w:ascii="Times New Roman" w:eastAsia="Times New Roman" w:hAnsi="Times New Roman" w:cs="Times New Roman"/>
          <w:b/>
          <w:bCs/>
          <w:sz w:val="28"/>
          <w:szCs w:val="28"/>
          <w:lang w:eastAsia="ru-RU"/>
        </w:rPr>
        <w:t xml:space="preserve">3. Суть </w:t>
      </w:r>
      <w:proofErr w:type="spellStart"/>
      <w:r w:rsidR="009A50B8">
        <w:rPr>
          <w:rFonts w:ascii="Times New Roman" w:eastAsia="Times New Roman" w:hAnsi="Times New Roman" w:cs="Times New Roman"/>
          <w:b/>
          <w:bCs/>
          <w:sz w:val="28"/>
          <w:szCs w:val="28"/>
          <w:lang w:eastAsia="ru-RU"/>
        </w:rPr>
        <w:t>проєкт</w:t>
      </w:r>
      <w:r w:rsidR="00031EE5" w:rsidRPr="00031EE5">
        <w:rPr>
          <w:rFonts w:ascii="Times New Roman" w:eastAsia="Times New Roman" w:hAnsi="Times New Roman" w:cs="Times New Roman"/>
          <w:b/>
          <w:bCs/>
          <w:sz w:val="28"/>
          <w:szCs w:val="28"/>
          <w:lang w:eastAsia="ru-RU"/>
        </w:rPr>
        <w:t>у</w:t>
      </w:r>
      <w:proofErr w:type="spellEnd"/>
      <w:r w:rsidR="00031EE5" w:rsidRPr="00031EE5">
        <w:rPr>
          <w:rFonts w:ascii="Times New Roman" w:eastAsia="Times New Roman" w:hAnsi="Times New Roman" w:cs="Times New Roman"/>
          <w:b/>
          <w:bCs/>
          <w:sz w:val="28"/>
          <w:szCs w:val="28"/>
          <w:lang w:eastAsia="ru-RU"/>
        </w:rPr>
        <w:t xml:space="preserve"> акту</w:t>
      </w:r>
    </w:p>
    <w:p w:rsidR="004938BA" w:rsidRDefault="00B837AF" w:rsidP="00C669FA">
      <w:pPr>
        <w:tabs>
          <w:tab w:val="left" w:pos="567"/>
        </w:tabs>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397610" w:rsidRPr="002E318A">
        <w:rPr>
          <w:rFonts w:ascii="Times New Roman" w:eastAsia="Times New Roman" w:hAnsi="Times New Roman" w:cs="Times New Roman"/>
          <w:color w:val="000000" w:themeColor="text1"/>
          <w:sz w:val="28"/>
          <w:szCs w:val="28"/>
          <w:lang w:eastAsia="ru-RU"/>
        </w:rPr>
        <w:t>досконал</w:t>
      </w:r>
      <w:r w:rsidR="00DE2129" w:rsidRPr="002E318A">
        <w:rPr>
          <w:rFonts w:ascii="Times New Roman" w:eastAsia="Times New Roman" w:hAnsi="Times New Roman" w:cs="Times New Roman"/>
          <w:color w:val="000000" w:themeColor="text1"/>
          <w:sz w:val="28"/>
          <w:szCs w:val="28"/>
          <w:lang w:eastAsia="ru-RU"/>
        </w:rPr>
        <w:t>ення</w:t>
      </w:r>
      <w:r w:rsidR="00397610" w:rsidRPr="002E318A">
        <w:rPr>
          <w:rFonts w:ascii="Times New Roman" w:eastAsia="Times New Roman" w:hAnsi="Times New Roman" w:cs="Times New Roman"/>
          <w:color w:val="000000" w:themeColor="text1"/>
          <w:sz w:val="28"/>
          <w:szCs w:val="28"/>
          <w:lang w:eastAsia="ru-RU"/>
        </w:rPr>
        <w:t xml:space="preserve"> механізм</w:t>
      </w:r>
      <w:r w:rsidR="00DE2129" w:rsidRPr="002E318A">
        <w:rPr>
          <w:rFonts w:ascii="Times New Roman" w:eastAsia="Times New Roman" w:hAnsi="Times New Roman" w:cs="Times New Roman"/>
          <w:color w:val="000000" w:themeColor="text1"/>
          <w:sz w:val="28"/>
          <w:szCs w:val="28"/>
          <w:lang w:eastAsia="ru-RU"/>
        </w:rPr>
        <w:t>у</w:t>
      </w:r>
      <w:r w:rsidR="00397610" w:rsidRPr="002E318A">
        <w:rPr>
          <w:rFonts w:ascii="Times New Roman" w:eastAsia="Times New Roman" w:hAnsi="Times New Roman" w:cs="Times New Roman"/>
          <w:color w:val="000000" w:themeColor="text1"/>
          <w:sz w:val="28"/>
          <w:szCs w:val="28"/>
          <w:lang w:eastAsia="ru-RU"/>
        </w:rPr>
        <w:t xml:space="preserve"> ліцензування, затверд</w:t>
      </w:r>
      <w:r w:rsidR="00DE2129" w:rsidRPr="002E318A">
        <w:rPr>
          <w:rFonts w:ascii="Times New Roman" w:eastAsia="Times New Roman" w:hAnsi="Times New Roman" w:cs="Times New Roman"/>
          <w:color w:val="000000" w:themeColor="text1"/>
          <w:sz w:val="28"/>
          <w:szCs w:val="28"/>
          <w:lang w:eastAsia="ru-RU"/>
        </w:rPr>
        <w:t>ження</w:t>
      </w:r>
      <w:r w:rsidR="00397610" w:rsidRPr="002E318A">
        <w:rPr>
          <w:rFonts w:ascii="Times New Roman" w:eastAsia="Times New Roman" w:hAnsi="Times New Roman" w:cs="Times New Roman"/>
          <w:color w:val="000000" w:themeColor="text1"/>
          <w:sz w:val="28"/>
          <w:szCs w:val="28"/>
          <w:lang w:eastAsia="ru-RU"/>
        </w:rPr>
        <w:t xml:space="preserve"> форм заяв, </w:t>
      </w:r>
      <w:r w:rsidR="00DE2129" w:rsidRPr="002E318A">
        <w:rPr>
          <w:rFonts w:ascii="Times New Roman" w:eastAsia="Times New Roman" w:hAnsi="Times New Roman" w:cs="Times New Roman"/>
          <w:color w:val="000000" w:themeColor="text1"/>
          <w:sz w:val="28"/>
          <w:szCs w:val="28"/>
          <w:lang w:eastAsia="ru-RU"/>
        </w:rPr>
        <w:t xml:space="preserve">встановлення порядку </w:t>
      </w:r>
      <w:r w:rsidR="00397610" w:rsidRPr="002E318A">
        <w:rPr>
          <w:rFonts w:ascii="Times New Roman" w:eastAsia="Times New Roman" w:hAnsi="Times New Roman" w:cs="Times New Roman"/>
          <w:color w:val="000000" w:themeColor="text1"/>
          <w:sz w:val="28"/>
          <w:szCs w:val="28"/>
          <w:lang w:eastAsia="ru-RU"/>
        </w:rPr>
        <w:t>ді</w:t>
      </w:r>
      <w:r w:rsidR="00DE2129" w:rsidRPr="002E318A">
        <w:rPr>
          <w:rFonts w:ascii="Times New Roman" w:eastAsia="Times New Roman" w:hAnsi="Times New Roman" w:cs="Times New Roman"/>
          <w:color w:val="000000" w:themeColor="text1"/>
          <w:sz w:val="28"/>
          <w:szCs w:val="28"/>
          <w:lang w:eastAsia="ru-RU"/>
        </w:rPr>
        <w:t>й</w:t>
      </w:r>
      <w:r w:rsidR="00397610" w:rsidRPr="002E318A">
        <w:rPr>
          <w:rFonts w:ascii="Times New Roman" w:eastAsia="Times New Roman" w:hAnsi="Times New Roman" w:cs="Times New Roman"/>
          <w:color w:val="000000" w:themeColor="text1"/>
          <w:sz w:val="28"/>
          <w:szCs w:val="28"/>
          <w:lang w:eastAsia="ru-RU"/>
        </w:rPr>
        <w:t xml:space="preserve"> ліцензіата </w:t>
      </w:r>
      <w:r w:rsidR="00DE2129" w:rsidRPr="002E318A">
        <w:rPr>
          <w:rFonts w:ascii="Times New Roman" w:eastAsia="Times New Roman" w:hAnsi="Times New Roman" w:cs="Times New Roman"/>
          <w:color w:val="000000" w:themeColor="text1"/>
          <w:sz w:val="28"/>
          <w:szCs w:val="28"/>
          <w:lang w:eastAsia="ru-RU"/>
        </w:rPr>
        <w:t xml:space="preserve">під час зупинення дії ліцензії </w:t>
      </w:r>
      <w:r w:rsidR="00397610" w:rsidRPr="002E318A">
        <w:rPr>
          <w:rFonts w:ascii="Times New Roman" w:eastAsia="Times New Roman" w:hAnsi="Times New Roman" w:cs="Times New Roman"/>
          <w:color w:val="000000" w:themeColor="text1"/>
          <w:sz w:val="28"/>
          <w:szCs w:val="28"/>
          <w:lang w:eastAsia="ru-RU"/>
        </w:rPr>
        <w:t>тощо</w:t>
      </w:r>
      <w:r w:rsidR="004938BA" w:rsidRPr="002E318A">
        <w:rPr>
          <w:rFonts w:ascii="Times New Roman" w:eastAsia="Times New Roman" w:hAnsi="Times New Roman" w:cs="Times New Roman"/>
          <w:color w:val="000000" w:themeColor="text1"/>
          <w:sz w:val="28"/>
          <w:szCs w:val="28"/>
          <w:lang w:eastAsia="ru-RU"/>
        </w:rPr>
        <w:t xml:space="preserve">, а </w:t>
      </w:r>
      <w:r w:rsidR="004938BA" w:rsidRPr="002E318A">
        <w:rPr>
          <w:rFonts w:ascii="Times New Roman" w:eastAsia="Times New Roman" w:hAnsi="Times New Roman" w:cs="Times New Roman"/>
          <w:color w:val="000000" w:themeColor="text1"/>
          <w:sz w:val="28"/>
          <w:szCs w:val="28"/>
          <w:lang w:eastAsia="ru-RU"/>
        </w:rPr>
        <w:lastRenderedPageBreak/>
        <w:t>також скасування вимог до вивіски та зовнішніх рекламних конструкцій аптечного закладу,  встановлених для ліцензіатів, які провадять господарську діяльність з виробництва (виготовлення) лікарських засобів в умовах аптеки, роздрібної торгівлі лікарськими засобами</w:t>
      </w:r>
      <w:r w:rsidR="00DE2129" w:rsidRPr="002E318A">
        <w:rPr>
          <w:rFonts w:ascii="Times New Roman" w:eastAsia="Times New Roman" w:hAnsi="Times New Roman" w:cs="Times New Roman"/>
          <w:bCs/>
          <w:color w:val="000000" w:themeColor="text1"/>
          <w:sz w:val="28"/>
          <w:szCs w:val="28"/>
          <w:lang w:eastAsia="ru-RU"/>
        </w:rPr>
        <w:t xml:space="preserve"> на виконання судових рішень</w:t>
      </w:r>
      <w:r w:rsidR="004938BA" w:rsidRPr="002E318A">
        <w:rPr>
          <w:rFonts w:ascii="Times New Roman" w:eastAsia="Times New Roman" w:hAnsi="Times New Roman" w:cs="Times New Roman"/>
          <w:color w:val="000000" w:themeColor="text1"/>
          <w:sz w:val="28"/>
          <w:szCs w:val="28"/>
          <w:lang w:eastAsia="ru-RU"/>
        </w:rPr>
        <w:t>.</w:t>
      </w:r>
    </w:p>
    <w:p w:rsidR="00B262FA" w:rsidRDefault="00B262FA" w:rsidP="00B262FA">
      <w:pPr>
        <w:spacing w:after="0" w:line="240" w:lineRule="auto"/>
        <w:ind w:firstLine="567"/>
        <w:jc w:val="both"/>
        <w:rPr>
          <w:rFonts w:ascii="Times New Roman" w:hAnsi="Times New Roman" w:cs="Times New Roman"/>
          <w:sz w:val="28"/>
          <w:szCs w:val="28"/>
        </w:rPr>
      </w:pPr>
      <w:bookmarkStart w:id="0" w:name="_Hlk57203370"/>
      <w:proofErr w:type="spellStart"/>
      <w:r w:rsidRPr="00BF2DA3">
        <w:rPr>
          <w:rFonts w:ascii="Times New Roman" w:hAnsi="Times New Roman" w:cs="Times New Roman"/>
          <w:sz w:val="28"/>
          <w:szCs w:val="28"/>
        </w:rPr>
        <w:t>Проєктом</w:t>
      </w:r>
      <w:proofErr w:type="spellEnd"/>
      <w:r w:rsidRPr="00BF2DA3">
        <w:rPr>
          <w:rFonts w:ascii="Times New Roman" w:hAnsi="Times New Roman" w:cs="Times New Roman"/>
          <w:sz w:val="28"/>
          <w:szCs w:val="28"/>
        </w:rPr>
        <w:t xml:space="preserve"> акту встановлюються вимоги </w:t>
      </w:r>
      <w:bookmarkEnd w:id="0"/>
      <w:r w:rsidRPr="00BF2DA3">
        <w:rPr>
          <w:rFonts w:ascii="Times New Roman" w:hAnsi="Times New Roman" w:cs="Times New Roman"/>
          <w:sz w:val="28"/>
          <w:szCs w:val="28"/>
        </w:rPr>
        <w:t>до здійснення діяльності з електронної роздрібної торгівлі лікарськими засобами</w:t>
      </w:r>
      <w:r w:rsidRPr="0026234B">
        <w:rPr>
          <w:rFonts w:ascii="Times New Roman" w:hAnsi="Times New Roman" w:cs="Times New Roman"/>
          <w:sz w:val="28"/>
          <w:szCs w:val="28"/>
        </w:rPr>
        <w:t xml:space="preserve"> та їх доставки споживачам, зокрема встановлюється, що ліцензіати, які мають ліцензію на</w:t>
      </w:r>
      <w:r w:rsidRPr="007E0607">
        <w:rPr>
          <w:rFonts w:ascii="Times New Roman" w:hAnsi="Times New Roman" w:cs="Times New Roman"/>
          <w:sz w:val="28"/>
          <w:szCs w:val="28"/>
        </w:rPr>
        <w:t xml:space="preserve"> провадження господарської діяльності з роздрібної торгівлі лікарськими засобами, можуть здійснювати електронну роздрібну торгівлю лікарськими засобами, з дотриманням вимог Ліцензійних умов та Закону України «Про лікарські засоби», а також організовувати і здійснювати самостійно доставку лікарських засобів кінцевому споживачу з дотриманням умов зберігання лікарських засобів, визначених виробником під час їх транспортування, та/або із залученням на договірних засадах операторів поштового зв’язку</w:t>
      </w:r>
      <w:r>
        <w:rPr>
          <w:rFonts w:ascii="Times New Roman" w:hAnsi="Times New Roman" w:cs="Times New Roman"/>
          <w:sz w:val="28"/>
          <w:szCs w:val="28"/>
        </w:rPr>
        <w:t>.</w:t>
      </w:r>
    </w:p>
    <w:p w:rsidR="00B262FA" w:rsidRDefault="00B262FA" w:rsidP="00B262FA">
      <w:pPr>
        <w:spacing w:after="0" w:line="240" w:lineRule="auto"/>
        <w:ind w:firstLine="567"/>
        <w:jc w:val="both"/>
        <w:rPr>
          <w:rFonts w:ascii="Times New Roman" w:hAnsi="Times New Roman" w:cs="Times New Roman"/>
          <w:sz w:val="28"/>
          <w:szCs w:val="28"/>
        </w:rPr>
      </w:pPr>
      <w:r w:rsidRPr="007E0607">
        <w:rPr>
          <w:rFonts w:ascii="Times New Roman" w:hAnsi="Times New Roman" w:cs="Times New Roman"/>
          <w:sz w:val="28"/>
          <w:szCs w:val="28"/>
        </w:rPr>
        <w:t>Електронна роздрібна торгівля лікарськими засобами здійснюється суб’єктами господарювання, за умови наявності</w:t>
      </w:r>
      <w:r>
        <w:rPr>
          <w:rFonts w:ascii="Times New Roman" w:hAnsi="Times New Roman" w:cs="Times New Roman"/>
          <w:sz w:val="28"/>
          <w:szCs w:val="28"/>
        </w:rPr>
        <w:t xml:space="preserve"> відповідної матеріально-технічної бази: аптечних закладів </w:t>
      </w:r>
      <w:r w:rsidRPr="007E0607">
        <w:rPr>
          <w:rFonts w:ascii="Times New Roman" w:hAnsi="Times New Roman" w:cs="Times New Roman"/>
          <w:sz w:val="28"/>
          <w:szCs w:val="28"/>
        </w:rPr>
        <w:t>роздрібної торгівлі лікарськими засобами</w:t>
      </w:r>
      <w:r>
        <w:rPr>
          <w:rFonts w:ascii="Times New Roman" w:hAnsi="Times New Roman" w:cs="Times New Roman"/>
          <w:sz w:val="28"/>
          <w:szCs w:val="28"/>
        </w:rPr>
        <w:t xml:space="preserve">, </w:t>
      </w:r>
      <w:r w:rsidRPr="007E0607">
        <w:rPr>
          <w:rFonts w:ascii="Times New Roman" w:hAnsi="Times New Roman" w:cs="Times New Roman"/>
          <w:sz w:val="28"/>
          <w:szCs w:val="28"/>
        </w:rPr>
        <w:t>облаштованих приміщень та/або зони в матеріальній кімнаті для зберігання оформлених замовлень</w:t>
      </w:r>
      <w:r>
        <w:rPr>
          <w:rFonts w:ascii="Times New Roman" w:hAnsi="Times New Roman" w:cs="Times New Roman"/>
          <w:sz w:val="28"/>
          <w:szCs w:val="28"/>
        </w:rPr>
        <w:t xml:space="preserve">, </w:t>
      </w:r>
      <w:r w:rsidRPr="007E0607">
        <w:rPr>
          <w:rFonts w:ascii="Times New Roman" w:hAnsi="Times New Roman" w:cs="Times New Roman"/>
          <w:sz w:val="28"/>
          <w:szCs w:val="28"/>
        </w:rPr>
        <w:t>власного веб-сайту в інформац</w:t>
      </w:r>
      <w:r w:rsidR="00515A41">
        <w:rPr>
          <w:rFonts w:ascii="Times New Roman" w:hAnsi="Times New Roman" w:cs="Times New Roman"/>
          <w:sz w:val="28"/>
          <w:szCs w:val="28"/>
        </w:rPr>
        <w:t>ійно-телекомунікаційній мережі «Інтернет»</w:t>
      </w:r>
      <w:r w:rsidRPr="007E0607">
        <w:rPr>
          <w:rFonts w:ascii="Times New Roman" w:hAnsi="Times New Roman" w:cs="Times New Roman"/>
          <w:sz w:val="28"/>
          <w:szCs w:val="28"/>
        </w:rPr>
        <w:t>, зареєстрованого в українській доменній зоні, власної служби доставки, забезпеченої транспортом та обладнанням</w:t>
      </w:r>
      <w:r>
        <w:rPr>
          <w:rFonts w:ascii="Times New Roman" w:hAnsi="Times New Roman" w:cs="Times New Roman"/>
          <w:sz w:val="28"/>
          <w:szCs w:val="28"/>
        </w:rPr>
        <w:t xml:space="preserve"> </w:t>
      </w:r>
      <w:r w:rsidRPr="007E0607">
        <w:rPr>
          <w:rFonts w:ascii="Times New Roman" w:hAnsi="Times New Roman" w:cs="Times New Roman"/>
          <w:sz w:val="28"/>
          <w:szCs w:val="28"/>
        </w:rPr>
        <w:t>та/або договору з оператором поштового зв’язку, який має відповідні транспорт і обладнання та внесений до Єдиного державного реєстру операторів поштового зв’язку</w:t>
      </w:r>
      <w:r>
        <w:rPr>
          <w:rFonts w:ascii="Times New Roman" w:hAnsi="Times New Roman" w:cs="Times New Roman"/>
          <w:sz w:val="28"/>
          <w:szCs w:val="28"/>
        </w:rPr>
        <w:t>, тощо.</w:t>
      </w:r>
    </w:p>
    <w:p w:rsidR="00B262FA" w:rsidRDefault="00B262FA" w:rsidP="00B262FA">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spellStart"/>
      <w:r w:rsidRPr="0026234B">
        <w:rPr>
          <w:rFonts w:ascii="Times New Roman" w:eastAsia="Times New Roman" w:hAnsi="Times New Roman" w:cs="Times New Roman"/>
          <w:color w:val="000000" w:themeColor="text1"/>
          <w:sz w:val="28"/>
          <w:szCs w:val="28"/>
          <w:lang w:eastAsia="ru-RU"/>
        </w:rPr>
        <w:t>Проєктом</w:t>
      </w:r>
      <w:proofErr w:type="spellEnd"/>
      <w:r w:rsidRPr="0026234B">
        <w:rPr>
          <w:rFonts w:ascii="Times New Roman" w:eastAsia="Times New Roman" w:hAnsi="Times New Roman" w:cs="Times New Roman"/>
          <w:color w:val="000000" w:themeColor="text1"/>
          <w:sz w:val="28"/>
          <w:szCs w:val="28"/>
          <w:lang w:eastAsia="ru-RU"/>
        </w:rPr>
        <w:t xml:space="preserve"> акту встановлюються</w:t>
      </w:r>
      <w:r>
        <w:rPr>
          <w:rFonts w:ascii="Times New Roman" w:eastAsia="Times New Roman" w:hAnsi="Times New Roman" w:cs="Times New Roman"/>
          <w:color w:val="000000" w:themeColor="text1"/>
          <w:sz w:val="28"/>
          <w:szCs w:val="28"/>
          <w:lang w:eastAsia="ru-RU"/>
        </w:rPr>
        <w:t>, також,</w:t>
      </w:r>
      <w:r w:rsidRPr="0026234B">
        <w:rPr>
          <w:rFonts w:ascii="Times New Roman" w:eastAsia="Times New Roman" w:hAnsi="Times New Roman" w:cs="Times New Roman"/>
          <w:color w:val="000000" w:themeColor="text1"/>
          <w:sz w:val="28"/>
          <w:szCs w:val="28"/>
          <w:lang w:eastAsia="ru-RU"/>
        </w:rPr>
        <w:t xml:space="preserve"> вимоги</w:t>
      </w:r>
      <w:r>
        <w:rPr>
          <w:rFonts w:ascii="Times New Roman" w:eastAsia="Times New Roman" w:hAnsi="Times New Roman" w:cs="Times New Roman"/>
          <w:color w:val="000000" w:themeColor="text1"/>
          <w:sz w:val="28"/>
          <w:szCs w:val="28"/>
          <w:lang w:eastAsia="ru-RU"/>
        </w:rPr>
        <w:t xml:space="preserve"> до:</w:t>
      </w:r>
    </w:p>
    <w:p w:rsidR="00B262FA" w:rsidRDefault="00B262FA" w:rsidP="00B262FA">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26234B">
        <w:rPr>
          <w:rFonts w:ascii="Times New Roman" w:eastAsia="Times New Roman" w:hAnsi="Times New Roman" w:cs="Times New Roman"/>
          <w:color w:val="000000" w:themeColor="text1"/>
          <w:sz w:val="28"/>
          <w:szCs w:val="28"/>
          <w:lang w:eastAsia="ru-RU"/>
        </w:rPr>
        <w:t>веб-сайту</w:t>
      </w:r>
      <w:r w:rsidRPr="0026234B">
        <w:t xml:space="preserve"> </w:t>
      </w:r>
      <w:r w:rsidRPr="0026234B">
        <w:rPr>
          <w:rFonts w:ascii="Times New Roman" w:eastAsia="Times New Roman" w:hAnsi="Times New Roman" w:cs="Times New Roman"/>
          <w:color w:val="000000" w:themeColor="text1"/>
          <w:sz w:val="28"/>
          <w:szCs w:val="28"/>
          <w:lang w:eastAsia="ru-RU"/>
        </w:rPr>
        <w:t>ліцензіата, що має право на здійснення електронної роздрібної торгівлі лікарськими засобами</w:t>
      </w:r>
      <w:r>
        <w:rPr>
          <w:rFonts w:ascii="Times New Roman" w:eastAsia="Times New Roman" w:hAnsi="Times New Roman" w:cs="Times New Roman"/>
          <w:color w:val="000000" w:themeColor="text1"/>
          <w:sz w:val="28"/>
          <w:szCs w:val="28"/>
          <w:lang w:eastAsia="ru-RU"/>
        </w:rPr>
        <w:t xml:space="preserve">; </w:t>
      </w:r>
    </w:p>
    <w:p w:rsidR="00B262FA" w:rsidRDefault="00B262FA" w:rsidP="00B262FA">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кваліфікаційні вимоги до </w:t>
      </w:r>
      <w:r w:rsidRPr="0026234B">
        <w:rPr>
          <w:rFonts w:ascii="Times New Roman" w:eastAsia="Times New Roman" w:hAnsi="Times New Roman" w:cs="Times New Roman"/>
          <w:color w:val="000000" w:themeColor="text1"/>
          <w:sz w:val="28"/>
          <w:szCs w:val="28"/>
          <w:lang w:eastAsia="ru-RU"/>
        </w:rPr>
        <w:t>особ</w:t>
      </w:r>
      <w:r>
        <w:rPr>
          <w:rFonts w:ascii="Times New Roman" w:eastAsia="Times New Roman" w:hAnsi="Times New Roman" w:cs="Times New Roman"/>
          <w:color w:val="000000" w:themeColor="text1"/>
          <w:sz w:val="28"/>
          <w:szCs w:val="28"/>
          <w:lang w:eastAsia="ru-RU"/>
        </w:rPr>
        <w:t>и</w:t>
      </w:r>
      <w:r w:rsidRPr="0026234B">
        <w:rPr>
          <w:rFonts w:ascii="Times New Roman" w:eastAsia="Times New Roman" w:hAnsi="Times New Roman" w:cs="Times New Roman"/>
          <w:color w:val="000000" w:themeColor="text1"/>
          <w:sz w:val="28"/>
          <w:szCs w:val="28"/>
          <w:lang w:eastAsia="ru-RU"/>
        </w:rPr>
        <w:t>, яка отримує, формує замовлення, надає консультації під час замовлення лікарського засобу через веб-сайт</w:t>
      </w:r>
      <w:r>
        <w:rPr>
          <w:rFonts w:ascii="Times New Roman" w:eastAsia="Times New Roman" w:hAnsi="Times New Roman" w:cs="Times New Roman"/>
          <w:color w:val="000000" w:themeColor="text1"/>
          <w:sz w:val="28"/>
          <w:szCs w:val="28"/>
          <w:lang w:eastAsia="ru-RU"/>
        </w:rPr>
        <w:t>;</w:t>
      </w:r>
    </w:p>
    <w:p w:rsidR="00B262FA" w:rsidRDefault="00B262FA" w:rsidP="00B262FA">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загальні вимоги до робіт</w:t>
      </w:r>
      <w:r w:rsidRPr="0026234B">
        <w:rPr>
          <w:rFonts w:ascii="Times New Roman" w:eastAsia="Times New Roman" w:hAnsi="Times New Roman" w:cs="Times New Roman"/>
          <w:color w:val="000000" w:themeColor="text1"/>
          <w:sz w:val="28"/>
          <w:szCs w:val="28"/>
          <w:lang w:eastAsia="ru-RU"/>
        </w:rPr>
        <w:t xml:space="preserve"> щодо прийому, реєстрації, формування, зберігання,  доставки замовлення на лікарські засоби, надання консультацій а також відпуск лікарських засобів кінцевому споживачу</w:t>
      </w:r>
      <w:r>
        <w:rPr>
          <w:rFonts w:ascii="Times New Roman" w:eastAsia="Times New Roman" w:hAnsi="Times New Roman" w:cs="Times New Roman"/>
          <w:color w:val="000000" w:themeColor="text1"/>
          <w:sz w:val="28"/>
          <w:szCs w:val="28"/>
          <w:lang w:eastAsia="ru-RU"/>
        </w:rPr>
        <w:t>;</w:t>
      </w:r>
    </w:p>
    <w:p w:rsidR="00B262FA" w:rsidRDefault="00B262FA" w:rsidP="00B262FA">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транспортну та обладнання, яке використовується для доставки лікарських засобів кінцевому споживачу;</w:t>
      </w:r>
    </w:p>
    <w:p w:rsidR="00B262FA" w:rsidRPr="00AF2CF0" w:rsidRDefault="00B262FA" w:rsidP="00B262FA">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права споживача на отримання консультації під час замовлення лікарських засобів тощо.</w:t>
      </w:r>
    </w:p>
    <w:p w:rsidR="009A50B8" w:rsidRDefault="00336E69" w:rsidP="00C669FA">
      <w:pPr>
        <w:tabs>
          <w:tab w:val="left" w:pos="567"/>
        </w:tabs>
        <w:spacing w:after="0" w:line="240" w:lineRule="auto"/>
        <w:ind w:firstLine="567"/>
        <w:jc w:val="both"/>
        <w:rPr>
          <w:rFonts w:ascii="Times New Roman" w:eastAsia="Times New Roman" w:hAnsi="Times New Roman" w:cs="Times New Roman"/>
          <w:color w:val="000000" w:themeColor="text1"/>
          <w:sz w:val="28"/>
          <w:szCs w:val="28"/>
          <w:lang w:eastAsia="ru-RU"/>
        </w:rPr>
      </w:pPr>
      <w:proofErr w:type="spellStart"/>
      <w:r w:rsidRPr="00336E69">
        <w:rPr>
          <w:rFonts w:ascii="Times New Roman" w:eastAsia="Times New Roman" w:hAnsi="Times New Roman" w:cs="Times New Roman"/>
          <w:color w:val="000000" w:themeColor="text1"/>
          <w:sz w:val="28"/>
          <w:szCs w:val="28"/>
          <w:lang w:eastAsia="ru-RU"/>
        </w:rPr>
        <w:t>Проєктом</w:t>
      </w:r>
      <w:proofErr w:type="spellEnd"/>
      <w:r w:rsidRPr="00336E69">
        <w:rPr>
          <w:rFonts w:ascii="Times New Roman" w:eastAsia="Times New Roman" w:hAnsi="Times New Roman" w:cs="Times New Roman"/>
          <w:color w:val="000000" w:themeColor="text1"/>
          <w:sz w:val="28"/>
          <w:szCs w:val="28"/>
          <w:lang w:eastAsia="ru-RU"/>
        </w:rPr>
        <w:t xml:space="preserve"> акту</w:t>
      </w:r>
      <w:r w:rsidR="00323731" w:rsidRPr="00323731">
        <w:rPr>
          <w:rFonts w:ascii="Times New Roman" w:eastAsia="Times New Roman" w:hAnsi="Times New Roman" w:cs="Times New Roman"/>
          <w:color w:val="000000" w:themeColor="text1"/>
          <w:sz w:val="28"/>
          <w:szCs w:val="28"/>
          <w:lang w:val="ru-RU" w:eastAsia="ru-RU"/>
        </w:rPr>
        <w:t xml:space="preserve"> </w:t>
      </w:r>
      <w:r w:rsidR="00323731">
        <w:rPr>
          <w:rFonts w:ascii="Times New Roman" w:eastAsia="Times New Roman" w:hAnsi="Times New Roman" w:cs="Times New Roman"/>
          <w:color w:val="000000" w:themeColor="text1"/>
          <w:sz w:val="28"/>
          <w:szCs w:val="28"/>
          <w:lang w:eastAsia="ru-RU"/>
        </w:rPr>
        <w:t>також</w:t>
      </w:r>
      <w:r w:rsidRPr="00336E69">
        <w:rPr>
          <w:rFonts w:ascii="Times New Roman" w:eastAsia="Times New Roman" w:hAnsi="Times New Roman" w:cs="Times New Roman"/>
          <w:color w:val="000000" w:themeColor="text1"/>
          <w:sz w:val="28"/>
          <w:szCs w:val="28"/>
          <w:lang w:eastAsia="ru-RU"/>
        </w:rPr>
        <w:t xml:space="preserve"> затверджується Типова форма договору про здійснення доставки лікарських засобів кінцевому споживача. Пропонується врегулювати правовідносини в сфері доставки лікарських засобів кінцевому споживачу. Зокрема, встановлюються права та обов`язки сторін, обов’язкові умови доставки, вартість послуг та порядок розрахунків, відповідальність сторін, порядок вирішення спорів тощо.</w:t>
      </w:r>
    </w:p>
    <w:p w:rsidR="00C51761" w:rsidRPr="002E318A" w:rsidRDefault="00C51761" w:rsidP="00C669FA">
      <w:pPr>
        <w:tabs>
          <w:tab w:val="left" w:pos="567"/>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031EE5" w:rsidRPr="004E0AE9" w:rsidRDefault="00031EE5" w:rsidP="00C669FA">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4E0AE9">
        <w:rPr>
          <w:rFonts w:ascii="Times New Roman" w:eastAsia="Times New Roman" w:hAnsi="Times New Roman" w:cs="Times New Roman"/>
          <w:b/>
          <w:bCs/>
          <w:color w:val="000000" w:themeColor="text1"/>
          <w:sz w:val="28"/>
          <w:szCs w:val="28"/>
          <w:lang w:eastAsia="ru-RU"/>
        </w:rPr>
        <w:t>4</w:t>
      </w:r>
      <w:r w:rsidRPr="004E0AE9">
        <w:rPr>
          <w:rFonts w:ascii="Times New Roman" w:eastAsia="Times New Roman" w:hAnsi="Times New Roman" w:cs="Times New Roman"/>
          <w:b/>
          <w:color w:val="000000" w:themeColor="text1"/>
          <w:sz w:val="28"/>
          <w:szCs w:val="28"/>
          <w:lang w:eastAsia="ru-RU"/>
        </w:rPr>
        <w:t xml:space="preserve">. </w:t>
      </w:r>
      <w:r w:rsidR="00E256B2" w:rsidRPr="004E0AE9">
        <w:rPr>
          <w:rFonts w:ascii="Times New Roman" w:eastAsia="Times New Roman" w:hAnsi="Times New Roman" w:cs="Times New Roman"/>
          <w:b/>
          <w:color w:val="000000" w:themeColor="text1"/>
          <w:sz w:val="28"/>
          <w:szCs w:val="28"/>
          <w:lang w:eastAsia="ru-RU"/>
        </w:rPr>
        <w:t>Правові аспекти</w:t>
      </w:r>
    </w:p>
    <w:p w:rsidR="00407FCF" w:rsidRPr="00414753" w:rsidRDefault="00407FCF" w:rsidP="00407FC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14753">
        <w:rPr>
          <w:rFonts w:ascii="Times New Roman" w:eastAsia="Times New Roman" w:hAnsi="Times New Roman" w:cs="Times New Roman"/>
          <w:color w:val="000000" w:themeColor="text1"/>
          <w:sz w:val="28"/>
          <w:szCs w:val="28"/>
          <w:lang w:eastAsia="ru-RU"/>
        </w:rPr>
        <w:t xml:space="preserve">У даній сфері суспільних відносин діють: </w:t>
      </w:r>
    </w:p>
    <w:p w:rsidR="00407FCF" w:rsidRPr="00414753" w:rsidRDefault="00407FCF" w:rsidP="00407FC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14753">
        <w:rPr>
          <w:rFonts w:ascii="Times New Roman" w:eastAsia="Times New Roman" w:hAnsi="Times New Roman" w:cs="Times New Roman"/>
          <w:color w:val="000000" w:themeColor="text1"/>
          <w:sz w:val="28"/>
          <w:szCs w:val="28"/>
          <w:lang w:eastAsia="ru-RU"/>
        </w:rPr>
        <w:lastRenderedPageBreak/>
        <w:t xml:space="preserve">Господарський кодекс України; </w:t>
      </w:r>
    </w:p>
    <w:p w:rsidR="00407FCF" w:rsidRPr="00414753" w:rsidRDefault="00407FCF" w:rsidP="00407FC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14753">
        <w:rPr>
          <w:rFonts w:ascii="Times New Roman" w:eastAsia="Times New Roman" w:hAnsi="Times New Roman" w:cs="Times New Roman"/>
          <w:color w:val="000000" w:themeColor="text1"/>
          <w:sz w:val="28"/>
          <w:szCs w:val="28"/>
          <w:lang w:eastAsia="ru-RU"/>
        </w:rPr>
        <w:t xml:space="preserve">Закон України «Про лікарські засоби»; </w:t>
      </w:r>
    </w:p>
    <w:p w:rsidR="00407FCF" w:rsidRPr="00414753" w:rsidRDefault="00407FCF" w:rsidP="00407FC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14753">
        <w:rPr>
          <w:rFonts w:ascii="Times New Roman" w:eastAsia="Times New Roman" w:hAnsi="Times New Roman" w:cs="Times New Roman"/>
          <w:color w:val="000000" w:themeColor="text1"/>
          <w:sz w:val="28"/>
          <w:szCs w:val="28"/>
          <w:lang w:eastAsia="ru-RU"/>
        </w:rPr>
        <w:t>Закон України «Про ліцензування видів господарської діяльності;</w:t>
      </w:r>
    </w:p>
    <w:p w:rsidR="00407FCF" w:rsidRPr="00414753" w:rsidRDefault="00407FCF" w:rsidP="00407FC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14753">
        <w:rPr>
          <w:rFonts w:ascii="Times New Roman" w:eastAsia="Times New Roman" w:hAnsi="Times New Roman" w:cs="Times New Roman"/>
          <w:color w:val="000000" w:themeColor="text1"/>
          <w:sz w:val="28"/>
          <w:szCs w:val="28"/>
          <w:lang w:eastAsia="ru-RU"/>
        </w:rPr>
        <w:t>Постанова Кабінету Міністрів України від 30 листопада 2016 року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51529C" w:rsidRPr="00EE09B3" w:rsidRDefault="0051529C" w:rsidP="0051529C">
      <w:pPr>
        <w:spacing w:after="0" w:line="240" w:lineRule="auto"/>
        <w:ind w:firstLine="567"/>
        <w:jc w:val="both"/>
        <w:rPr>
          <w:rFonts w:ascii="Times New Roman" w:eastAsia="Times New Roman" w:hAnsi="Times New Roman" w:cs="Times New Roman"/>
          <w:b/>
          <w:color w:val="000000" w:themeColor="text1"/>
          <w:sz w:val="28"/>
          <w:szCs w:val="28"/>
          <w:lang w:eastAsia="ru-RU"/>
        </w:rPr>
      </w:pPr>
      <w:r w:rsidRPr="00EE09B3">
        <w:rPr>
          <w:rFonts w:ascii="Times New Roman" w:eastAsia="Times New Roman" w:hAnsi="Times New Roman" w:cs="Times New Roman"/>
          <w:b/>
          <w:color w:val="000000" w:themeColor="text1"/>
          <w:sz w:val="28"/>
          <w:szCs w:val="28"/>
          <w:lang w:eastAsia="ru-RU"/>
        </w:rPr>
        <w:t>5. Фінансово-економічне обґрунтування</w:t>
      </w:r>
    </w:p>
    <w:p w:rsidR="00407FCF" w:rsidRPr="0051529C" w:rsidRDefault="0051529C" w:rsidP="0051529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51529C">
        <w:rPr>
          <w:rFonts w:ascii="Times New Roman" w:eastAsia="Times New Roman" w:hAnsi="Times New Roman" w:cs="Times New Roman"/>
          <w:color w:val="000000" w:themeColor="text1"/>
          <w:sz w:val="28"/>
          <w:szCs w:val="28"/>
          <w:lang w:eastAsia="ru-RU"/>
        </w:rPr>
        <w:t xml:space="preserve">Реалізація положень </w:t>
      </w:r>
      <w:proofErr w:type="spellStart"/>
      <w:r w:rsidRPr="0051529C">
        <w:rPr>
          <w:rFonts w:ascii="Times New Roman" w:eastAsia="Times New Roman" w:hAnsi="Times New Roman" w:cs="Times New Roman"/>
          <w:color w:val="000000" w:themeColor="text1"/>
          <w:sz w:val="28"/>
          <w:szCs w:val="28"/>
          <w:lang w:eastAsia="ru-RU"/>
        </w:rPr>
        <w:t>проєкту</w:t>
      </w:r>
      <w:proofErr w:type="spellEnd"/>
      <w:r w:rsidRPr="0051529C">
        <w:rPr>
          <w:rFonts w:ascii="Times New Roman" w:eastAsia="Times New Roman" w:hAnsi="Times New Roman" w:cs="Times New Roman"/>
          <w:color w:val="000000" w:themeColor="text1"/>
          <w:sz w:val="28"/>
          <w:szCs w:val="28"/>
          <w:lang w:eastAsia="ru-RU"/>
        </w:rPr>
        <w:t xml:space="preserve"> </w:t>
      </w:r>
      <w:proofErr w:type="spellStart"/>
      <w:r w:rsidRPr="0051529C">
        <w:rPr>
          <w:rFonts w:ascii="Times New Roman" w:eastAsia="Times New Roman" w:hAnsi="Times New Roman" w:cs="Times New Roman"/>
          <w:color w:val="000000" w:themeColor="text1"/>
          <w:sz w:val="28"/>
          <w:szCs w:val="28"/>
          <w:lang w:eastAsia="ru-RU"/>
        </w:rPr>
        <w:t>акта</w:t>
      </w:r>
      <w:proofErr w:type="spellEnd"/>
      <w:r w:rsidRPr="0051529C">
        <w:rPr>
          <w:rFonts w:ascii="Times New Roman" w:eastAsia="Times New Roman" w:hAnsi="Times New Roman" w:cs="Times New Roman"/>
          <w:color w:val="000000" w:themeColor="text1"/>
          <w:sz w:val="28"/>
          <w:szCs w:val="28"/>
          <w:lang w:eastAsia="ru-RU"/>
        </w:rPr>
        <w:t xml:space="preserve"> не потребує фінансування з державного  та /або місцевого бюджету.</w:t>
      </w:r>
    </w:p>
    <w:p w:rsidR="009A50B8" w:rsidRPr="00031EE5" w:rsidRDefault="009A50B8" w:rsidP="00C669FA">
      <w:pPr>
        <w:spacing w:after="0" w:line="240" w:lineRule="auto"/>
        <w:ind w:firstLine="567"/>
        <w:jc w:val="both"/>
        <w:rPr>
          <w:rFonts w:ascii="Times New Roman" w:eastAsia="Times New Roman" w:hAnsi="Times New Roman" w:cs="Times New Roman"/>
          <w:sz w:val="28"/>
          <w:szCs w:val="28"/>
          <w:lang w:eastAsia="ru-RU"/>
        </w:rPr>
      </w:pPr>
    </w:p>
    <w:p w:rsidR="00AD0EF6" w:rsidRDefault="00533854" w:rsidP="00C669FA">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6</w:t>
      </w:r>
      <w:r w:rsidR="00031EE5" w:rsidRPr="00031EE5">
        <w:rPr>
          <w:rFonts w:ascii="Times New Roman" w:eastAsia="Times New Roman" w:hAnsi="Times New Roman" w:cs="Times New Roman"/>
          <w:b/>
          <w:sz w:val="28"/>
          <w:szCs w:val="28"/>
          <w:lang w:eastAsia="ru-RU"/>
        </w:rPr>
        <w:t>.</w:t>
      </w:r>
      <w:r w:rsidR="00031EE5" w:rsidRPr="00031EE5">
        <w:rPr>
          <w:rFonts w:ascii="Times New Roman" w:eastAsia="Times New Roman" w:hAnsi="Times New Roman" w:cs="Times New Roman"/>
          <w:sz w:val="28"/>
          <w:szCs w:val="28"/>
          <w:lang w:eastAsia="ru-RU"/>
        </w:rPr>
        <w:t xml:space="preserve"> </w:t>
      </w:r>
      <w:r w:rsidR="00031EE5" w:rsidRPr="00031EE5">
        <w:rPr>
          <w:rFonts w:ascii="Times New Roman" w:eastAsia="Times New Roman" w:hAnsi="Times New Roman" w:cs="Times New Roman"/>
          <w:b/>
          <w:bCs/>
          <w:sz w:val="28"/>
          <w:szCs w:val="28"/>
          <w:lang w:eastAsia="ru-RU"/>
        </w:rPr>
        <w:t>Позиція заінтересованих сторін</w:t>
      </w:r>
    </w:p>
    <w:p w:rsidR="000210A5" w:rsidRPr="000210A5" w:rsidRDefault="000210A5" w:rsidP="000210A5">
      <w:pPr>
        <w:spacing w:after="0" w:line="240" w:lineRule="auto"/>
        <w:ind w:right="11" w:firstLine="567"/>
        <w:jc w:val="both"/>
        <w:rPr>
          <w:rFonts w:ascii="Times New Roman" w:eastAsia="Times New Roman" w:hAnsi="Times New Roman" w:cs="Times New Roman"/>
          <w:sz w:val="28"/>
          <w:szCs w:val="28"/>
          <w:lang w:eastAsia="ru-RU"/>
        </w:rPr>
      </w:pPr>
      <w:proofErr w:type="spellStart"/>
      <w:r w:rsidRPr="000210A5">
        <w:rPr>
          <w:rFonts w:ascii="Times New Roman" w:eastAsia="Times New Roman" w:hAnsi="Times New Roman" w:cs="Times New Roman"/>
          <w:sz w:val="28"/>
          <w:szCs w:val="28"/>
          <w:lang w:eastAsia="ru-RU"/>
        </w:rPr>
        <w:t>Проєкт</w:t>
      </w:r>
      <w:proofErr w:type="spellEnd"/>
      <w:r w:rsidRPr="000210A5">
        <w:rPr>
          <w:rFonts w:ascii="Times New Roman" w:eastAsia="Times New Roman" w:hAnsi="Times New Roman" w:cs="Times New Roman"/>
          <w:sz w:val="28"/>
          <w:szCs w:val="28"/>
          <w:lang w:eastAsia="ru-RU"/>
        </w:rPr>
        <w:t xml:space="preserve"> </w:t>
      </w:r>
      <w:proofErr w:type="spellStart"/>
      <w:r w:rsidRPr="000210A5">
        <w:rPr>
          <w:rFonts w:ascii="Times New Roman" w:eastAsia="Times New Roman" w:hAnsi="Times New Roman" w:cs="Times New Roman"/>
          <w:sz w:val="28"/>
          <w:szCs w:val="28"/>
          <w:lang w:eastAsia="ru-RU"/>
        </w:rPr>
        <w:t>акта</w:t>
      </w:r>
      <w:proofErr w:type="spellEnd"/>
      <w:r w:rsidRPr="000210A5">
        <w:rPr>
          <w:rFonts w:ascii="Times New Roman" w:eastAsia="Times New Roman" w:hAnsi="Times New Roman" w:cs="Times New Roman"/>
          <w:sz w:val="28"/>
          <w:szCs w:val="28"/>
          <w:lang w:eastAsia="ru-RU"/>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функціонування і застосування української мови як державної, тому не потребує погодження з уповноваженими представниками всеукраїнських асоціацій органів місцевого самоврядування,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Урядовим уповноваженим з прав осіб з інвалідністю всеукраїнських громадських організацій осіб з інвалідністю, їх спілок, Уповноваженого із захисту державної мови. </w:t>
      </w:r>
    </w:p>
    <w:p w:rsidR="000210A5" w:rsidRPr="000210A5" w:rsidRDefault="000210A5" w:rsidP="000210A5">
      <w:pPr>
        <w:spacing w:after="0" w:line="240" w:lineRule="auto"/>
        <w:ind w:right="11" w:firstLine="567"/>
        <w:jc w:val="both"/>
        <w:rPr>
          <w:rFonts w:ascii="Times New Roman" w:eastAsia="Times New Roman" w:hAnsi="Times New Roman" w:cs="Times New Roman"/>
          <w:sz w:val="28"/>
          <w:szCs w:val="28"/>
          <w:lang w:eastAsia="ru-RU"/>
        </w:rPr>
      </w:pPr>
      <w:proofErr w:type="spellStart"/>
      <w:r w:rsidRPr="000210A5">
        <w:rPr>
          <w:rFonts w:ascii="Times New Roman" w:eastAsia="Times New Roman" w:hAnsi="Times New Roman" w:cs="Times New Roman"/>
          <w:sz w:val="28"/>
          <w:szCs w:val="28"/>
          <w:lang w:eastAsia="ru-RU"/>
        </w:rPr>
        <w:t>Проєкт</w:t>
      </w:r>
      <w:proofErr w:type="spellEnd"/>
      <w:r w:rsidRPr="000210A5">
        <w:rPr>
          <w:rFonts w:ascii="Times New Roman" w:eastAsia="Times New Roman" w:hAnsi="Times New Roman" w:cs="Times New Roman"/>
          <w:sz w:val="28"/>
          <w:szCs w:val="28"/>
          <w:lang w:eastAsia="ru-RU"/>
        </w:rPr>
        <w:t xml:space="preserve"> </w:t>
      </w:r>
      <w:proofErr w:type="spellStart"/>
      <w:r w:rsidRPr="000210A5">
        <w:rPr>
          <w:rFonts w:ascii="Times New Roman" w:eastAsia="Times New Roman" w:hAnsi="Times New Roman" w:cs="Times New Roman"/>
          <w:sz w:val="28"/>
          <w:szCs w:val="28"/>
          <w:lang w:eastAsia="ru-RU"/>
        </w:rPr>
        <w:t>акта</w:t>
      </w:r>
      <w:proofErr w:type="spellEnd"/>
      <w:r w:rsidRPr="000210A5">
        <w:rPr>
          <w:rFonts w:ascii="Times New Roman" w:eastAsia="Times New Roman" w:hAnsi="Times New Roman" w:cs="Times New Roman"/>
          <w:sz w:val="28"/>
          <w:szCs w:val="28"/>
          <w:lang w:eastAsia="ru-RU"/>
        </w:rPr>
        <w:t xml:space="preserve"> не стосується сфери наукової та науково-технічної діяльності, тому не потребує погодження із Науковим комітетом Національної ради з питань розвитку науки і технологій.</w:t>
      </w:r>
    </w:p>
    <w:p w:rsidR="000210A5" w:rsidRPr="000210A5" w:rsidRDefault="000210A5" w:rsidP="000210A5">
      <w:pPr>
        <w:spacing w:after="0" w:line="240" w:lineRule="auto"/>
        <w:ind w:right="11" w:firstLine="567"/>
        <w:jc w:val="both"/>
        <w:rPr>
          <w:rFonts w:ascii="Times New Roman" w:eastAsia="Times New Roman" w:hAnsi="Times New Roman" w:cs="Times New Roman"/>
          <w:sz w:val="28"/>
          <w:szCs w:val="28"/>
          <w:lang w:eastAsia="ru-RU"/>
        </w:rPr>
      </w:pPr>
      <w:proofErr w:type="spellStart"/>
      <w:r w:rsidRPr="000210A5">
        <w:rPr>
          <w:rFonts w:ascii="Times New Roman" w:eastAsia="Times New Roman" w:hAnsi="Times New Roman" w:cs="Times New Roman"/>
          <w:sz w:val="28"/>
          <w:szCs w:val="28"/>
          <w:lang w:eastAsia="ru-RU"/>
        </w:rPr>
        <w:t>Проєкт</w:t>
      </w:r>
      <w:proofErr w:type="spellEnd"/>
      <w:r w:rsidRPr="000210A5">
        <w:rPr>
          <w:rFonts w:ascii="Times New Roman" w:eastAsia="Times New Roman" w:hAnsi="Times New Roman" w:cs="Times New Roman"/>
          <w:sz w:val="28"/>
          <w:szCs w:val="28"/>
          <w:lang w:eastAsia="ru-RU"/>
        </w:rPr>
        <w:t xml:space="preserve"> </w:t>
      </w:r>
      <w:proofErr w:type="spellStart"/>
      <w:r w:rsidRPr="000210A5">
        <w:rPr>
          <w:rFonts w:ascii="Times New Roman" w:eastAsia="Times New Roman" w:hAnsi="Times New Roman" w:cs="Times New Roman"/>
          <w:sz w:val="28"/>
          <w:szCs w:val="28"/>
          <w:lang w:eastAsia="ru-RU"/>
        </w:rPr>
        <w:t>акта</w:t>
      </w:r>
      <w:proofErr w:type="spellEnd"/>
      <w:r w:rsidRPr="000210A5">
        <w:rPr>
          <w:rFonts w:ascii="Times New Roman" w:eastAsia="Times New Roman" w:hAnsi="Times New Roman" w:cs="Times New Roman"/>
          <w:sz w:val="28"/>
          <w:szCs w:val="28"/>
          <w:lang w:eastAsia="ru-RU"/>
        </w:rPr>
        <w:t xml:space="preserve"> потребує проведення публічних консультацій шляхом розміщення </w:t>
      </w:r>
      <w:proofErr w:type="spellStart"/>
      <w:r w:rsidRPr="000210A5">
        <w:rPr>
          <w:rFonts w:ascii="Times New Roman" w:eastAsia="Times New Roman" w:hAnsi="Times New Roman" w:cs="Times New Roman"/>
          <w:sz w:val="28"/>
          <w:szCs w:val="28"/>
          <w:lang w:eastAsia="ru-RU"/>
        </w:rPr>
        <w:t>проєкту</w:t>
      </w:r>
      <w:proofErr w:type="spellEnd"/>
      <w:r w:rsidRPr="000210A5">
        <w:rPr>
          <w:rFonts w:ascii="Times New Roman" w:eastAsia="Times New Roman" w:hAnsi="Times New Roman" w:cs="Times New Roman"/>
          <w:sz w:val="28"/>
          <w:szCs w:val="28"/>
          <w:lang w:eastAsia="ru-RU"/>
        </w:rPr>
        <w:t xml:space="preserve"> </w:t>
      </w:r>
      <w:proofErr w:type="spellStart"/>
      <w:r w:rsidRPr="000210A5">
        <w:rPr>
          <w:rFonts w:ascii="Times New Roman" w:eastAsia="Times New Roman" w:hAnsi="Times New Roman" w:cs="Times New Roman"/>
          <w:sz w:val="28"/>
          <w:szCs w:val="28"/>
          <w:lang w:eastAsia="ru-RU"/>
        </w:rPr>
        <w:t>акта</w:t>
      </w:r>
      <w:proofErr w:type="spellEnd"/>
      <w:r w:rsidRPr="000210A5">
        <w:rPr>
          <w:rFonts w:ascii="Times New Roman" w:eastAsia="Times New Roman" w:hAnsi="Times New Roman" w:cs="Times New Roman"/>
          <w:sz w:val="28"/>
          <w:szCs w:val="28"/>
          <w:lang w:eastAsia="ru-RU"/>
        </w:rPr>
        <w:t xml:space="preserve"> на офіційному </w:t>
      </w:r>
      <w:proofErr w:type="spellStart"/>
      <w:r w:rsidRPr="000210A5">
        <w:rPr>
          <w:rFonts w:ascii="Times New Roman" w:eastAsia="Times New Roman" w:hAnsi="Times New Roman" w:cs="Times New Roman"/>
          <w:sz w:val="28"/>
          <w:szCs w:val="28"/>
          <w:lang w:eastAsia="ru-RU"/>
        </w:rPr>
        <w:t>вебсайті</w:t>
      </w:r>
      <w:proofErr w:type="spellEnd"/>
      <w:r w:rsidRPr="000210A5">
        <w:rPr>
          <w:rFonts w:ascii="Times New Roman" w:eastAsia="Times New Roman" w:hAnsi="Times New Roman" w:cs="Times New Roman"/>
          <w:sz w:val="28"/>
          <w:szCs w:val="28"/>
          <w:lang w:eastAsia="ru-RU"/>
        </w:rPr>
        <w:t xml:space="preserve"> </w:t>
      </w:r>
      <w:r w:rsidR="00A916C8" w:rsidRPr="000210A5">
        <w:rPr>
          <w:rFonts w:ascii="Times New Roman" w:eastAsia="Times New Roman" w:hAnsi="Times New Roman" w:cs="Times New Roman"/>
          <w:sz w:val="28"/>
          <w:szCs w:val="28"/>
          <w:lang w:eastAsia="ru-RU"/>
        </w:rPr>
        <w:t>Державно</w:t>
      </w:r>
      <w:r w:rsidR="00A916C8">
        <w:rPr>
          <w:rFonts w:ascii="Times New Roman" w:eastAsia="Times New Roman" w:hAnsi="Times New Roman" w:cs="Times New Roman"/>
          <w:sz w:val="28"/>
          <w:szCs w:val="28"/>
          <w:lang w:eastAsia="ru-RU"/>
        </w:rPr>
        <w:t>ї</w:t>
      </w:r>
      <w:r w:rsidR="00A916C8" w:rsidRPr="000210A5">
        <w:rPr>
          <w:rFonts w:ascii="Times New Roman" w:eastAsia="Times New Roman" w:hAnsi="Times New Roman" w:cs="Times New Roman"/>
          <w:sz w:val="28"/>
          <w:szCs w:val="28"/>
          <w:lang w:eastAsia="ru-RU"/>
        </w:rPr>
        <w:t xml:space="preserve"> служб</w:t>
      </w:r>
      <w:r w:rsidR="00A916C8">
        <w:rPr>
          <w:rFonts w:ascii="Times New Roman" w:eastAsia="Times New Roman" w:hAnsi="Times New Roman" w:cs="Times New Roman"/>
          <w:sz w:val="28"/>
          <w:szCs w:val="28"/>
          <w:lang w:eastAsia="ru-RU"/>
        </w:rPr>
        <w:t>и</w:t>
      </w:r>
      <w:r w:rsidR="00A916C8" w:rsidRPr="000210A5">
        <w:rPr>
          <w:rFonts w:ascii="Times New Roman" w:eastAsia="Times New Roman" w:hAnsi="Times New Roman" w:cs="Times New Roman"/>
          <w:sz w:val="28"/>
          <w:szCs w:val="28"/>
          <w:lang w:eastAsia="ru-RU"/>
        </w:rPr>
        <w:t xml:space="preserve"> України з лікарських засобів та контролю за наркотиками </w:t>
      </w:r>
      <w:r w:rsidRPr="000210A5">
        <w:rPr>
          <w:rFonts w:ascii="Times New Roman" w:eastAsia="Times New Roman" w:hAnsi="Times New Roman" w:cs="Times New Roman"/>
          <w:sz w:val="28"/>
          <w:szCs w:val="28"/>
          <w:lang w:eastAsia="ru-RU"/>
        </w:rPr>
        <w:t>Міністерства охорони здоров'я України.</w:t>
      </w:r>
    </w:p>
    <w:p w:rsidR="008D2EA1" w:rsidRDefault="000210A5" w:rsidP="000210A5">
      <w:pPr>
        <w:spacing w:after="0" w:line="240" w:lineRule="auto"/>
        <w:ind w:right="11" w:firstLine="567"/>
        <w:jc w:val="both"/>
        <w:rPr>
          <w:rFonts w:ascii="Times New Roman" w:eastAsia="Times New Roman" w:hAnsi="Times New Roman" w:cs="Times New Roman"/>
          <w:sz w:val="28"/>
          <w:szCs w:val="28"/>
          <w:lang w:eastAsia="ru-RU"/>
        </w:rPr>
      </w:pPr>
      <w:proofErr w:type="spellStart"/>
      <w:r w:rsidRPr="000210A5">
        <w:rPr>
          <w:rFonts w:ascii="Times New Roman" w:eastAsia="Times New Roman" w:hAnsi="Times New Roman" w:cs="Times New Roman"/>
          <w:sz w:val="28"/>
          <w:szCs w:val="28"/>
          <w:lang w:eastAsia="ru-RU"/>
        </w:rPr>
        <w:t>Проєкт</w:t>
      </w:r>
      <w:proofErr w:type="spellEnd"/>
      <w:r w:rsidRPr="000210A5">
        <w:rPr>
          <w:rFonts w:ascii="Times New Roman" w:eastAsia="Times New Roman" w:hAnsi="Times New Roman" w:cs="Times New Roman"/>
          <w:sz w:val="28"/>
          <w:szCs w:val="28"/>
          <w:lang w:eastAsia="ru-RU"/>
        </w:rPr>
        <w:t xml:space="preserve"> </w:t>
      </w:r>
      <w:proofErr w:type="spellStart"/>
      <w:r w:rsidRPr="000210A5">
        <w:rPr>
          <w:rFonts w:ascii="Times New Roman" w:eastAsia="Times New Roman" w:hAnsi="Times New Roman" w:cs="Times New Roman"/>
          <w:sz w:val="28"/>
          <w:szCs w:val="28"/>
          <w:lang w:eastAsia="ru-RU"/>
        </w:rPr>
        <w:t>акта</w:t>
      </w:r>
      <w:proofErr w:type="spellEnd"/>
      <w:r w:rsidRPr="000210A5">
        <w:rPr>
          <w:rFonts w:ascii="Times New Roman" w:eastAsia="Times New Roman" w:hAnsi="Times New Roman" w:cs="Times New Roman"/>
          <w:sz w:val="28"/>
          <w:szCs w:val="28"/>
          <w:lang w:eastAsia="ru-RU"/>
        </w:rPr>
        <w:t xml:space="preserve"> потребує погодження з Міністерством інфраструктури України, Міністерством цифрової трансформації України, Міністерством розвитку економіки, торгівлі та сільського господарства України, Міністерством фінансів України, Антимонопольним комітетом України, Уповноваженим Верховної Ра</w:t>
      </w:r>
      <w:r w:rsidR="00F130E1">
        <w:rPr>
          <w:rFonts w:ascii="Times New Roman" w:eastAsia="Times New Roman" w:hAnsi="Times New Roman" w:cs="Times New Roman"/>
          <w:sz w:val="28"/>
          <w:szCs w:val="28"/>
          <w:lang w:eastAsia="ru-RU"/>
        </w:rPr>
        <w:t xml:space="preserve">ди з прав людини, </w:t>
      </w:r>
      <w:r w:rsidRPr="000210A5">
        <w:rPr>
          <w:rFonts w:ascii="Times New Roman" w:eastAsia="Times New Roman" w:hAnsi="Times New Roman" w:cs="Times New Roman"/>
          <w:sz w:val="28"/>
          <w:szCs w:val="28"/>
          <w:lang w:eastAsia="ru-RU"/>
        </w:rPr>
        <w:t xml:space="preserve"> </w:t>
      </w:r>
      <w:r w:rsidR="00F130E1" w:rsidRPr="000210A5">
        <w:rPr>
          <w:rFonts w:ascii="Times New Roman" w:eastAsia="Times New Roman" w:hAnsi="Times New Roman" w:cs="Times New Roman"/>
          <w:sz w:val="28"/>
          <w:szCs w:val="28"/>
          <w:lang w:eastAsia="ru-RU"/>
        </w:rPr>
        <w:t>Уповноваженим Президента Укра</w:t>
      </w:r>
      <w:r w:rsidR="00C34029">
        <w:rPr>
          <w:rFonts w:ascii="Times New Roman" w:eastAsia="Times New Roman" w:hAnsi="Times New Roman" w:cs="Times New Roman"/>
          <w:sz w:val="28"/>
          <w:szCs w:val="28"/>
          <w:lang w:eastAsia="ru-RU"/>
        </w:rPr>
        <w:t xml:space="preserve">їни з прав людей з інвалідністю </w:t>
      </w:r>
      <w:bookmarkStart w:id="1" w:name="_GoBack"/>
      <w:bookmarkEnd w:id="1"/>
      <w:r w:rsidR="00C34029">
        <w:rPr>
          <w:rFonts w:ascii="Times New Roman" w:eastAsia="Times New Roman" w:hAnsi="Times New Roman" w:cs="Times New Roman"/>
          <w:sz w:val="28"/>
          <w:szCs w:val="28"/>
          <w:lang w:eastAsia="ru-RU"/>
        </w:rPr>
        <w:t>та Державною регуляторною службою України.</w:t>
      </w:r>
      <w:r w:rsidR="00F130E1">
        <w:rPr>
          <w:rFonts w:ascii="Times New Roman" w:eastAsia="Times New Roman" w:hAnsi="Times New Roman" w:cs="Times New Roman"/>
          <w:sz w:val="28"/>
          <w:szCs w:val="28"/>
          <w:lang w:eastAsia="ru-RU"/>
        </w:rPr>
        <w:t xml:space="preserve"> </w:t>
      </w:r>
      <w:proofErr w:type="spellStart"/>
      <w:r w:rsidRPr="000210A5">
        <w:rPr>
          <w:rFonts w:ascii="Times New Roman" w:eastAsia="Times New Roman" w:hAnsi="Times New Roman" w:cs="Times New Roman"/>
          <w:sz w:val="28"/>
          <w:szCs w:val="28"/>
          <w:lang w:eastAsia="ru-RU"/>
        </w:rPr>
        <w:t>Проєкт</w:t>
      </w:r>
      <w:proofErr w:type="spellEnd"/>
      <w:r w:rsidRPr="000210A5">
        <w:rPr>
          <w:rFonts w:ascii="Times New Roman" w:eastAsia="Times New Roman" w:hAnsi="Times New Roman" w:cs="Times New Roman"/>
          <w:sz w:val="28"/>
          <w:szCs w:val="28"/>
          <w:lang w:eastAsia="ru-RU"/>
        </w:rPr>
        <w:t xml:space="preserve"> </w:t>
      </w:r>
      <w:proofErr w:type="spellStart"/>
      <w:r w:rsidRPr="000210A5">
        <w:rPr>
          <w:rFonts w:ascii="Times New Roman" w:eastAsia="Times New Roman" w:hAnsi="Times New Roman" w:cs="Times New Roman"/>
          <w:sz w:val="28"/>
          <w:szCs w:val="28"/>
          <w:lang w:eastAsia="ru-RU"/>
        </w:rPr>
        <w:t>акта</w:t>
      </w:r>
      <w:proofErr w:type="spellEnd"/>
      <w:r w:rsidRPr="000210A5">
        <w:rPr>
          <w:rFonts w:ascii="Times New Roman" w:eastAsia="Times New Roman" w:hAnsi="Times New Roman" w:cs="Times New Roman"/>
          <w:sz w:val="28"/>
          <w:szCs w:val="28"/>
          <w:lang w:eastAsia="ru-RU"/>
        </w:rPr>
        <w:t xml:space="preserve"> потребує проведення правової експертизи в Міністерстві юстиції України.</w:t>
      </w:r>
    </w:p>
    <w:p w:rsidR="00F04BEB" w:rsidRPr="00031EE5" w:rsidRDefault="00F04BEB" w:rsidP="000210A5">
      <w:pPr>
        <w:spacing w:after="0" w:line="240" w:lineRule="auto"/>
        <w:ind w:right="11" w:firstLine="567"/>
        <w:jc w:val="both"/>
        <w:rPr>
          <w:rFonts w:ascii="Times New Roman" w:eastAsia="Times New Roman" w:hAnsi="Times New Roman" w:cs="Times New Roman"/>
          <w:sz w:val="28"/>
          <w:szCs w:val="28"/>
          <w:lang w:eastAsia="ru-RU"/>
        </w:rPr>
      </w:pPr>
    </w:p>
    <w:p w:rsidR="00031EE5" w:rsidRDefault="000210A5" w:rsidP="00C669FA">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 Оцінка відповідності</w:t>
      </w:r>
    </w:p>
    <w:p w:rsidR="006C6397" w:rsidRPr="006C6397" w:rsidRDefault="006C6397" w:rsidP="006C6397">
      <w:pPr>
        <w:spacing w:after="0" w:line="240" w:lineRule="auto"/>
        <w:ind w:firstLine="567"/>
        <w:jc w:val="both"/>
        <w:rPr>
          <w:rFonts w:ascii="Times New Roman" w:eastAsia="Times New Roman" w:hAnsi="Times New Roman" w:cs="Times New Roman"/>
          <w:bCs/>
          <w:sz w:val="28"/>
          <w:szCs w:val="28"/>
          <w:lang w:eastAsia="ru-RU"/>
        </w:rPr>
      </w:pPr>
      <w:proofErr w:type="spellStart"/>
      <w:r w:rsidRPr="006C6397">
        <w:rPr>
          <w:rFonts w:ascii="Times New Roman" w:eastAsia="Times New Roman" w:hAnsi="Times New Roman" w:cs="Times New Roman"/>
          <w:bCs/>
          <w:sz w:val="28"/>
          <w:szCs w:val="28"/>
          <w:lang w:eastAsia="ru-RU"/>
        </w:rPr>
        <w:t>Проєкт</w:t>
      </w:r>
      <w:proofErr w:type="spellEnd"/>
      <w:r w:rsidRPr="006C6397">
        <w:rPr>
          <w:rFonts w:ascii="Times New Roman" w:eastAsia="Times New Roman" w:hAnsi="Times New Roman" w:cs="Times New Roman"/>
          <w:bCs/>
          <w:sz w:val="28"/>
          <w:szCs w:val="28"/>
          <w:lang w:eastAsia="ru-RU"/>
        </w:rPr>
        <w:t xml:space="preserve"> </w:t>
      </w:r>
      <w:proofErr w:type="spellStart"/>
      <w:r w:rsidRPr="006C6397">
        <w:rPr>
          <w:rFonts w:ascii="Times New Roman" w:eastAsia="Times New Roman" w:hAnsi="Times New Roman" w:cs="Times New Roman"/>
          <w:bCs/>
          <w:sz w:val="28"/>
          <w:szCs w:val="28"/>
          <w:lang w:eastAsia="ru-RU"/>
        </w:rPr>
        <w:t>акта</w:t>
      </w:r>
      <w:proofErr w:type="spellEnd"/>
      <w:r w:rsidRPr="006C6397">
        <w:rPr>
          <w:rFonts w:ascii="Times New Roman" w:eastAsia="Times New Roman" w:hAnsi="Times New Roman" w:cs="Times New Roman"/>
          <w:bCs/>
          <w:sz w:val="28"/>
          <w:szCs w:val="28"/>
          <w:lang w:eastAsia="ru-RU"/>
        </w:rPr>
        <w:t xml:space="preserve"> не містить положень,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не містять ризики вчинення </w:t>
      </w:r>
      <w:r w:rsidRPr="006C6397">
        <w:rPr>
          <w:rFonts w:ascii="Times New Roman" w:eastAsia="Times New Roman" w:hAnsi="Times New Roman" w:cs="Times New Roman"/>
          <w:bCs/>
          <w:sz w:val="28"/>
          <w:szCs w:val="28"/>
          <w:lang w:eastAsia="ru-RU"/>
        </w:rPr>
        <w:lastRenderedPageBreak/>
        <w:t>корупційних правопорушень та правопорушень, пов’язаних з корупцією, не створюють підстав для дискримінації.</w:t>
      </w:r>
    </w:p>
    <w:p w:rsidR="006C6397" w:rsidRPr="006C6397" w:rsidRDefault="006C6397" w:rsidP="006C6397">
      <w:pPr>
        <w:spacing w:after="0" w:line="240" w:lineRule="auto"/>
        <w:ind w:firstLine="567"/>
        <w:jc w:val="both"/>
        <w:rPr>
          <w:rFonts w:ascii="Times New Roman" w:eastAsia="Times New Roman" w:hAnsi="Times New Roman" w:cs="Times New Roman"/>
          <w:bCs/>
          <w:sz w:val="28"/>
          <w:szCs w:val="28"/>
          <w:lang w:eastAsia="ru-RU"/>
        </w:rPr>
      </w:pPr>
      <w:r w:rsidRPr="006C6397">
        <w:rPr>
          <w:rFonts w:ascii="Times New Roman" w:eastAsia="Times New Roman" w:hAnsi="Times New Roman" w:cs="Times New Roman"/>
          <w:bCs/>
          <w:sz w:val="28"/>
          <w:szCs w:val="28"/>
          <w:lang w:eastAsia="ru-RU"/>
        </w:rPr>
        <w:t xml:space="preserve">У </w:t>
      </w:r>
      <w:proofErr w:type="spellStart"/>
      <w:r w:rsidRPr="006C6397">
        <w:rPr>
          <w:rFonts w:ascii="Times New Roman" w:eastAsia="Times New Roman" w:hAnsi="Times New Roman" w:cs="Times New Roman"/>
          <w:bCs/>
          <w:sz w:val="28"/>
          <w:szCs w:val="28"/>
          <w:lang w:eastAsia="ru-RU"/>
        </w:rPr>
        <w:t>проєкті</w:t>
      </w:r>
      <w:proofErr w:type="spellEnd"/>
      <w:r w:rsidRPr="006C6397">
        <w:rPr>
          <w:rFonts w:ascii="Times New Roman" w:eastAsia="Times New Roman" w:hAnsi="Times New Roman" w:cs="Times New Roman"/>
          <w:bCs/>
          <w:sz w:val="28"/>
          <w:szCs w:val="28"/>
          <w:lang w:eastAsia="ru-RU"/>
        </w:rPr>
        <w:t xml:space="preserve"> </w:t>
      </w:r>
      <w:proofErr w:type="spellStart"/>
      <w:r w:rsidRPr="006C6397">
        <w:rPr>
          <w:rFonts w:ascii="Times New Roman" w:eastAsia="Times New Roman" w:hAnsi="Times New Roman" w:cs="Times New Roman"/>
          <w:bCs/>
          <w:sz w:val="28"/>
          <w:szCs w:val="28"/>
          <w:lang w:eastAsia="ru-RU"/>
        </w:rPr>
        <w:t>акта</w:t>
      </w:r>
      <w:proofErr w:type="spellEnd"/>
      <w:r w:rsidRPr="006C6397">
        <w:rPr>
          <w:rFonts w:ascii="Times New Roman" w:eastAsia="Times New Roman" w:hAnsi="Times New Roman" w:cs="Times New Roman"/>
          <w:bCs/>
          <w:sz w:val="28"/>
          <w:szCs w:val="28"/>
          <w:lang w:eastAsia="ru-RU"/>
        </w:rPr>
        <w:t xml:space="preserve"> відсутні положення, які містять ризики вчинення корупційних правопорушень та правопорушень, пов’язаних з корупцією.</w:t>
      </w:r>
    </w:p>
    <w:p w:rsidR="006C6397" w:rsidRPr="006C6397" w:rsidRDefault="006C6397" w:rsidP="006C6397">
      <w:pPr>
        <w:spacing w:after="0" w:line="240" w:lineRule="auto"/>
        <w:ind w:firstLine="567"/>
        <w:jc w:val="both"/>
        <w:rPr>
          <w:rFonts w:ascii="Times New Roman" w:eastAsia="Times New Roman" w:hAnsi="Times New Roman" w:cs="Times New Roman"/>
          <w:bCs/>
          <w:sz w:val="28"/>
          <w:szCs w:val="28"/>
          <w:lang w:eastAsia="ru-RU"/>
        </w:rPr>
      </w:pPr>
      <w:r w:rsidRPr="006C6397">
        <w:rPr>
          <w:rFonts w:ascii="Times New Roman" w:eastAsia="Times New Roman" w:hAnsi="Times New Roman" w:cs="Times New Roman"/>
          <w:bCs/>
          <w:sz w:val="28"/>
          <w:szCs w:val="28"/>
          <w:lang w:eastAsia="ru-RU"/>
        </w:rPr>
        <w:t xml:space="preserve">Антикорупційна, громадська антикорупційна, громадська </w:t>
      </w:r>
      <w:proofErr w:type="spellStart"/>
      <w:r w:rsidRPr="006C6397">
        <w:rPr>
          <w:rFonts w:ascii="Times New Roman" w:eastAsia="Times New Roman" w:hAnsi="Times New Roman" w:cs="Times New Roman"/>
          <w:bCs/>
          <w:sz w:val="28"/>
          <w:szCs w:val="28"/>
          <w:lang w:eastAsia="ru-RU"/>
        </w:rPr>
        <w:t>антидискримінаційна</w:t>
      </w:r>
      <w:proofErr w:type="spellEnd"/>
      <w:r w:rsidRPr="006C6397">
        <w:rPr>
          <w:rFonts w:ascii="Times New Roman" w:eastAsia="Times New Roman" w:hAnsi="Times New Roman" w:cs="Times New Roman"/>
          <w:bCs/>
          <w:sz w:val="28"/>
          <w:szCs w:val="28"/>
          <w:lang w:eastAsia="ru-RU"/>
        </w:rPr>
        <w:t xml:space="preserve"> та громадська </w:t>
      </w:r>
      <w:proofErr w:type="spellStart"/>
      <w:r w:rsidRPr="006C6397">
        <w:rPr>
          <w:rFonts w:ascii="Times New Roman" w:eastAsia="Times New Roman" w:hAnsi="Times New Roman" w:cs="Times New Roman"/>
          <w:bCs/>
          <w:sz w:val="28"/>
          <w:szCs w:val="28"/>
          <w:lang w:eastAsia="ru-RU"/>
        </w:rPr>
        <w:t>гендерно</w:t>
      </w:r>
      <w:proofErr w:type="spellEnd"/>
      <w:r w:rsidRPr="006C6397">
        <w:rPr>
          <w:rFonts w:ascii="Times New Roman" w:eastAsia="Times New Roman" w:hAnsi="Times New Roman" w:cs="Times New Roman"/>
          <w:bCs/>
          <w:sz w:val="28"/>
          <w:szCs w:val="28"/>
          <w:lang w:eastAsia="ru-RU"/>
        </w:rPr>
        <w:t>-правова експертизи не проводилась.</w:t>
      </w:r>
    </w:p>
    <w:p w:rsidR="00A94B50" w:rsidRPr="006C6397" w:rsidRDefault="006C6397" w:rsidP="006C6397">
      <w:pPr>
        <w:spacing w:after="0" w:line="240" w:lineRule="auto"/>
        <w:ind w:firstLine="567"/>
        <w:jc w:val="both"/>
        <w:rPr>
          <w:rFonts w:ascii="Times New Roman" w:eastAsia="Times New Roman" w:hAnsi="Times New Roman" w:cs="Times New Roman"/>
          <w:bCs/>
          <w:sz w:val="28"/>
          <w:szCs w:val="28"/>
          <w:lang w:eastAsia="ru-RU"/>
        </w:rPr>
      </w:pPr>
      <w:proofErr w:type="spellStart"/>
      <w:r w:rsidRPr="006C6397">
        <w:rPr>
          <w:rFonts w:ascii="Times New Roman" w:eastAsia="Times New Roman" w:hAnsi="Times New Roman" w:cs="Times New Roman"/>
          <w:bCs/>
          <w:sz w:val="28"/>
          <w:szCs w:val="28"/>
          <w:lang w:eastAsia="ru-RU"/>
        </w:rPr>
        <w:t>Проєкт</w:t>
      </w:r>
      <w:proofErr w:type="spellEnd"/>
      <w:r w:rsidRPr="006C6397">
        <w:rPr>
          <w:rFonts w:ascii="Times New Roman" w:eastAsia="Times New Roman" w:hAnsi="Times New Roman" w:cs="Times New Roman"/>
          <w:bCs/>
          <w:sz w:val="28"/>
          <w:szCs w:val="28"/>
          <w:lang w:eastAsia="ru-RU"/>
        </w:rPr>
        <w:t xml:space="preserve"> </w:t>
      </w:r>
      <w:proofErr w:type="spellStart"/>
      <w:r w:rsidRPr="006C6397">
        <w:rPr>
          <w:rFonts w:ascii="Times New Roman" w:eastAsia="Times New Roman" w:hAnsi="Times New Roman" w:cs="Times New Roman"/>
          <w:bCs/>
          <w:sz w:val="28"/>
          <w:szCs w:val="28"/>
          <w:lang w:eastAsia="ru-RU"/>
        </w:rPr>
        <w:t>акта</w:t>
      </w:r>
      <w:proofErr w:type="spellEnd"/>
      <w:r w:rsidRPr="006C6397">
        <w:rPr>
          <w:rFonts w:ascii="Times New Roman" w:eastAsia="Times New Roman" w:hAnsi="Times New Roman" w:cs="Times New Roman"/>
          <w:bCs/>
          <w:sz w:val="28"/>
          <w:szCs w:val="28"/>
          <w:lang w:eastAsia="ru-RU"/>
        </w:rPr>
        <w:t xml:space="preserve"> потребує проведення антикорупційної експертизи Національним агентством з питань запобігання корупції.</w:t>
      </w:r>
    </w:p>
    <w:p w:rsidR="00A94B50" w:rsidRDefault="00A94B50" w:rsidP="00C669FA">
      <w:pPr>
        <w:spacing w:after="0" w:line="240" w:lineRule="auto"/>
        <w:ind w:firstLine="567"/>
        <w:jc w:val="both"/>
        <w:rPr>
          <w:rFonts w:ascii="Times New Roman" w:eastAsia="Times New Roman" w:hAnsi="Times New Roman" w:cs="Times New Roman"/>
          <w:b/>
          <w:bCs/>
          <w:sz w:val="28"/>
          <w:szCs w:val="28"/>
          <w:lang w:eastAsia="ru-RU"/>
        </w:rPr>
      </w:pPr>
    </w:p>
    <w:p w:rsidR="00A94B50" w:rsidRDefault="00085E84" w:rsidP="006721B8">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8.Прогноз результатів</w:t>
      </w:r>
    </w:p>
    <w:p w:rsidR="00031EE5" w:rsidRDefault="00031EE5" w:rsidP="006721B8">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E318A">
        <w:rPr>
          <w:rFonts w:ascii="Times New Roman" w:eastAsia="Times New Roman" w:hAnsi="Times New Roman" w:cs="Times New Roman"/>
          <w:bCs/>
          <w:color w:val="000000" w:themeColor="text1"/>
          <w:sz w:val="28"/>
          <w:szCs w:val="28"/>
          <w:lang w:eastAsia="ru-RU"/>
        </w:rPr>
        <w:t xml:space="preserve">Реалізація </w:t>
      </w:r>
      <w:proofErr w:type="spellStart"/>
      <w:r w:rsidR="009A50B8">
        <w:rPr>
          <w:rFonts w:ascii="Times New Roman" w:eastAsia="Times New Roman" w:hAnsi="Times New Roman" w:cs="Times New Roman"/>
          <w:bCs/>
          <w:color w:val="000000" w:themeColor="text1"/>
          <w:sz w:val="28"/>
          <w:szCs w:val="28"/>
          <w:lang w:eastAsia="ru-RU"/>
        </w:rPr>
        <w:t>проєкт</w:t>
      </w:r>
      <w:r w:rsidR="00174508" w:rsidRPr="002E318A">
        <w:rPr>
          <w:rFonts w:ascii="Times New Roman" w:eastAsia="Times New Roman" w:hAnsi="Times New Roman" w:cs="Times New Roman"/>
          <w:bCs/>
          <w:color w:val="000000" w:themeColor="text1"/>
          <w:sz w:val="28"/>
          <w:szCs w:val="28"/>
          <w:lang w:eastAsia="ru-RU"/>
        </w:rPr>
        <w:t>у</w:t>
      </w:r>
      <w:proofErr w:type="spellEnd"/>
      <w:r w:rsidRPr="002E318A">
        <w:rPr>
          <w:rFonts w:ascii="Times New Roman" w:eastAsia="Times New Roman" w:hAnsi="Times New Roman" w:cs="Times New Roman"/>
          <w:bCs/>
          <w:color w:val="000000" w:themeColor="text1"/>
          <w:sz w:val="28"/>
          <w:szCs w:val="28"/>
          <w:lang w:eastAsia="ru-RU"/>
        </w:rPr>
        <w:t xml:space="preserve"> </w:t>
      </w:r>
      <w:proofErr w:type="spellStart"/>
      <w:r w:rsidRPr="002E318A">
        <w:rPr>
          <w:rFonts w:ascii="Times New Roman" w:eastAsia="Times New Roman" w:hAnsi="Times New Roman" w:cs="Times New Roman"/>
          <w:bCs/>
          <w:color w:val="000000" w:themeColor="text1"/>
          <w:sz w:val="28"/>
          <w:szCs w:val="28"/>
          <w:lang w:eastAsia="ru-RU"/>
        </w:rPr>
        <w:t>акта</w:t>
      </w:r>
      <w:proofErr w:type="spellEnd"/>
      <w:r w:rsidR="00AA70AE" w:rsidRPr="002E318A">
        <w:rPr>
          <w:rFonts w:ascii="Times New Roman" w:eastAsia="Times New Roman" w:hAnsi="Times New Roman" w:cs="Times New Roman"/>
          <w:bCs/>
          <w:color w:val="000000" w:themeColor="text1"/>
          <w:sz w:val="28"/>
          <w:szCs w:val="28"/>
          <w:lang w:eastAsia="ru-RU"/>
        </w:rPr>
        <w:t xml:space="preserve"> </w:t>
      </w:r>
      <w:r w:rsidR="00DE2129" w:rsidRPr="002E318A">
        <w:rPr>
          <w:rFonts w:ascii="Times New Roman" w:eastAsia="Times New Roman" w:hAnsi="Times New Roman" w:cs="Times New Roman"/>
          <w:bCs/>
          <w:color w:val="000000" w:themeColor="text1"/>
          <w:sz w:val="28"/>
          <w:szCs w:val="28"/>
          <w:lang w:eastAsia="ru-RU"/>
        </w:rPr>
        <w:t xml:space="preserve">позитивно вплине на ринкове середовище у сфері </w:t>
      </w:r>
      <w:r w:rsidR="00DE2129" w:rsidRPr="002E318A">
        <w:rPr>
          <w:rFonts w:ascii="Times New Roman" w:eastAsia="Calibri" w:hAnsi="Times New Roman" w:cs="Times New Roman"/>
          <w:color w:val="000000" w:themeColor="text1"/>
          <w:sz w:val="28"/>
          <w:szCs w:val="28"/>
        </w:rPr>
        <w:t>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8D2EA1">
        <w:rPr>
          <w:rFonts w:ascii="Times New Roman" w:eastAsia="Calibri" w:hAnsi="Times New Roman" w:cs="Times New Roman"/>
          <w:color w:val="000000" w:themeColor="text1"/>
          <w:sz w:val="28"/>
          <w:szCs w:val="28"/>
        </w:rPr>
        <w:t>)</w:t>
      </w:r>
      <w:r w:rsidR="00DE2129" w:rsidRPr="002E318A">
        <w:rPr>
          <w:rFonts w:ascii="Times New Roman" w:eastAsia="Times New Roman" w:hAnsi="Times New Roman" w:cs="Times New Roman"/>
          <w:bCs/>
          <w:color w:val="000000" w:themeColor="text1"/>
          <w:sz w:val="28"/>
          <w:szCs w:val="28"/>
          <w:lang w:eastAsia="ru-RU"/>
        </w:rPr>
        <w:t>.</w:t>
      </w:r>
      <w:r w:rsidR="00A556D7" w:rsidRPr="002E318A">
        <w:rPr>
          <w:rFonts w:ascii="Times New Roman" w:eastAsia="Times New Roman" w:hAnsi="Times New Roman" w:cs="Times New Roman"/>
          <w:bCs/>
          <w:color w:val="000000" w:themeColor="text1"/>
          <w:sz w:val="28"/>
          <w:szCs w:val="28"/>
          <w:lang w:eastAsia="ru-RU"/>
        </w:rPr>
        <w:t xml:space="preserve"> </w:t>
      </w:r>
    </w:p>
    <w:p w:rsidR="00AB1D25" w:rsidRDefault="00AB1D25" w:rsidP="006721B8">
      <w:pPr>
        <w:pStyle w:val="a9"/>
        <w:spacing w:before="0"/>
        <w:ind w:right="11" w:firstLine="567"/>
        <w:rPr>
          <w:rFonts w:ascii="Times New Roman" w:hAnsi="Times New Roman"/>
          <w:szCs w:val="28"/>
        </w:rPr>
      </w:pPr>
      <w:r>
        <w:rPr>
          <w:shd w:val="clear" w:color="auto" w:fill="FFFFFF"/>
        </w:rPr>
        <w:t xml:space="preserve">Реалізація </w:t>
      </w:r>
      <w:proofErr w:type="spellStart"/>
      <w:r>
        <w:rPr>
          <w:shd w:val="clear" w:color="auto" w:fill="FFFFFF"/>
        </w:rPr>
        <w:t>проєкту</w:t>
      </w:r>
      <w:proofErr w:type="spellEnd"/>
      <w:r>
        <w:rPr>
          <w:shd w:val="clear" w:color="auto" w:fill="FFFFFF"/>
        </w:rPr>
        <w:t xml:space="preserve"> </w:t>
      </w:r>
      <w:proofErr w:type="spellStart"/>
      <w:r>
        <w:rPr>
          <w:shd w:val="clear" w:color="auto" w:fill="FFFFFF"/>
        </w:rPr>
        <w:t>акта</w:t>
      </w:r>
      <w:proofErr w:type="spellEnd"/>
      <w:r>
        <w:rPr>
          <w:shd w:val="clear" w:color="auto" w:fill="FFFFFF"/>
        </w:rPr>
        <w:t xml:space="preserve"> не матиме впливу на розвиток регіонів, підвищення чи зниження спроможності територіальних громад, ринок прац</w:t>
      </w:r>
      <w:r w:rsidR="002F69AB">
        <w:rPr>
          <w:shd w:val="clear" w:color="auto" w:fill="FFFFFF"/>
        </w:rPr>
        <w:t xml:space="preserve">і, рівень зайнятості населення. Реалізація положень </w:t>
      </w:r>
      <w:proofErr w:type="spellStart"/>
      <w:r w:rsidR="002F69AB">
        <w:rPr>
          <w:shd w:val="clear" w:color="auto" w:fill="FFFFFF"/>
        </w:rPr>
        <w:t>проєкту</w:t>
      </w:r>
      <w:proofErr w:type="spellEnd"/>
      <w:r w:rsidR="002F69AB">
        <w:rPr>
          <w:shd w:val="clear" w:color="auto" w:fill="FFFFFF"/>
        </w:rPr>
        <w:t xml:space="preserve"> </w:t>
      </w:r>
      <w:proofErr w:type="spellStart"/>
      <w:r w:rsidR="002F69AB">
        <w:rPr>
          <w:shd w:val="clear" w:color="auto" w:fill="FFFFFF"/>
        </w:rPr>
        <w:t>акта</w:t>
      </w:r>
      <w:proofErr w:type="spellEnd"/>
      <w:r w:rsidR="002F69AB">
        <w:rPr>
          <w:shd w:val="clear" w:color="auto" w:fill="FFFFFF"/>
        </w:rPr>
        <w:t xml:space="preserve"> не матиме впливу </w:t>
      </w:r>
      <w:r>
        <w:rPr>
          <w:shd w:val="clear" w:color="auto" w:fill="FFFFFF"/>
        </w:rPr>
        <w:t xml:space="preserve">екологію та навколишнє природне середовище, обсяг природних ресурсів, рівень забруднення атмосферного повітря, води, земель, </w:t>
      </w:r>
      <w:r w:rsidR="002F69AB">
        <w:rPr>
          <w:shd w:val="clear" w:color="auto" w:fill="FFFFFF"/>
        </w:rPr>
        <w:t>а також на рівень</w:t>
      </w:r>
      <w:r>
        <w:rPr>
          <w:shd w:val="clear" w:color="auto" w:fill="FFFFFF"/>
        </w:rPr>
        <w:t xml:space="preserve"> забруднення утвореними відходами, </w:t>
      </w:r>
      <w:r w:rsidR="002F69AB">
        <w:rPr>
          <w:shd w:val="clear" w:color="auto" w:fill="FFFFFF"/>
        </w:rPr>
        <w:t xml:space="preserve">та на інші </w:t>
      </w:r>
      <w:r>
        <w:rPr>
          <w:shd w:val="clear" w:color="auto" w:fill="FFFFFF"/>
        </w:rPr>
        <w:t>суспільні відносини.</w:t>
      </w:r>
    </w:p>
    <w:tbl>
      <w:tblPr>
        <w:tblStyle w:val="ac"/>
        <w:tblW w:w="0" w:type="auto"/>
        <w:tblLook w:val="04A0" w:firstRow="1" w:lastRow="0" w:firstColumn="1" w:lastColumn="0" w:noHBand="0" w:noVBand="1"/>
      </w:tblPr>
      <w:tblGrid>
        <w:gridCol w:w="2228"/>
        <w:gridCol w:w="2348"/>
        <w:gridCol w:w="4768"/>
      </w:tblGrid>
      <w:tr w:rsidR="00BC6EA8" w:rsidTr="00642D97">
        <w:tc>
          <w:tcPr>
            <w:tcW w:w="2235" w:type="dxa"/>
            <w:tcBorders>
              <w:top w:val="single" w:sz="4" w:space="0" w:color="auto"/>
              <w:left w:val="single" w:sz="4" w:space="0" w:color="auto"/>
              <w:bottom w:val="single" w:sz="4" w:space="0" w:color="auto"/>
              <w:right w:val="single" w:sz="4" w:space="0" w:color="auto"/>
            </w:tcBorders>
            <w:hideMark/>
          </w:tcPr>
          <w:p w:rsidR="00BC6EA8" w:rsidRDefault="00BC6EA8" w:rsidP="00642D97">
            <w:pPr>
              <w:jc w:val="center"/>
              <w:rPr>
                <w:rFonts w:ascii="Times New Roman" w:hAnsi="Times New Roman"/>
                <w:bCs/>
                <w:sz w:val="28"/>
                <w:szCs w:val="28"/>
              </w:rPr>
            </w:pPr>
            <w:r>
              <w:rPr>
                <w:rFonts w:ascii="Times New Roman" w:hAnsi="Times New Roman"/>
                <w:bCs/>
                <w:sz w:val="28"/>
                <w:szCs w:val="28"/>
              </w:rPr>
              <w:t>Заінтересована</w:t>
            </w:r>
          </w:p>
          <w:p w:rsidR="00BC6EA8" w:rsidRDefault="00BC6EA8" w:rsidP="00642D97">
            <w:pPr>
              <w:jc w:val="center"/>
              <w:rPr>
                <w:rFonts w:ascii="Times New Roman" w:hAnsi="Times New Roman"/>
                <w:sz w:val="28"/>
                <w:szCs w:val="28"/>
              </w:rPr>
            </w:pPr>
            <w:r>
              <w:rPr>
                <w:rFonts w:ascii="Times New Roman" w:hAnsi="Times New Roman"/>
                <w:bCs/>
                <w:sz w:val="28"/>
                <w:szCs w:val="28"/>
              </w:rPr>
              <w:t>сторона</w:t>
            </w:r>
          </w:p>
        </w:tc>
        <w:tc>
          <w:tcPr>
            <w:tcW w:w="2409" w:type="dxa"/>
            <w:tcBorders>
              <w:top w:val="single" w:sz="4" w:space="0" w:color="auto"/>
              <w:left w:val="single" w:sz="4" w:space="0" w:color="auto"/>
              <w:bottom w:val="single" w:sz="4" w:space="0" w:color="auto"/>
              <w:right w:val="single" w:sz="4" w:space="0" w:color="auto"/>
            </w:tcBorders>
            <w:hideMark/>
          </w:tcPr>
          <w:p w:rsidR="00BC6EA8" w:rsidRDefault="00BC6EA8" w:rsidP="00642D97">
            <w:pPr>
              <w:jc w:val="center"/>
              <w:rPr>
                <w:rFonts w:ascii="Times New Roman" w:hAnsi="Times New Roman"/>
                <w:sz w:val="28"/>
                <w:szCs w:val="28"/>
              </w:rPr>
            </w:pPr>
            <w:r>
              <w:rPr>
                <w:rFonts w:ascii="Times New Roman" w:hAnsi="Times New Roman"/>
                <w:sz w:val="28"/>
                <w:szCs w:val="28"/>
              </w:rPr>
              <w:t xml:space="preserve">Вплив реалізації </w:t>
            </w:r>
            <w:proofErr w:type="spellStart"/>
            <w:r>
              <w:rPr>
                <w:rFonts w:ascii="Times New Roman" w:hAnsi="Times New Roman"/>
                <w:sz w:val="28"/>
                <w:szCs w:val="28"/>
              </w:rPr>
              <w:t>акта</w:t>
            </w:r>
            <w:proofErr w:type="spellEnd"/>
            <w:r>
              <w:rPr>
                <w:rFonts w:ascii="Times New Roman" w:hAnsi="Times New Roman"/>
                <w:sz w:val="28"/>
                <w:szCs w:val="28"/>
              </w:rPr>
              <w:t xml:space="preserve"> на заінтересовану сторону</w:t>
            </w:r>
          </w:p>
        </w:tc>
        <w:tc>
          <w:tcPr>
            <w:tcW w:w="5211" w:type="dxa"/>
            <w:tcBorders>
              <w:top w:val="single" w:sz="4" w:space="0" w:color="auto"/>
              <w:left w:val="single" w:sz="4" w:space="0" w:color="auto"/>
              <w:bottom w:val="single" w:sz="4" w:space="0" w:color="auto"/>
              <w:right w:val="single" w:sz="4" w:space="0" w:color="auto"/>
            </w:tcBorders>
            <w:hideMark/>
          </w:tcPr>
          <w:p w:rsidR="00BC6EA8" w:rsidRDefault="00BC6EA8" w:rsidP="00642D97">
            <w:pPr>
              <w:jc w:val="center"/>
              <w:rPr>
                <w:rFonts w:ascii="Times New Roman" w:hAnsi="Times New Roman"/>
                <w:sz w:val="28"/>
                <w:szCs w:val="28"/>
              </w:rPr>
            </w:pPr>
            <w:r>
              <w:rPr>
                <w:rFonts w:ascii="Times New Roman" w:hAnsi="Times New Roman"/>
                <w:sz w:val="28"/>
                <w:szCs w:val="28"/>
              </w:rPr>
              <w:t>Пояснення очікуваного впливу</w:t>
            </w:r>
          </w:p>
        </w:tc>
      </w:tr>
      <w:tr w:rsidR="00BC6EA8" w:rsidTr="00642D97">
        <w:tc>
          <w:tcPr>
            <w:tcW w:w="2235" w:type="dxa"/>
            <w:tcBorders>
              <w:top w:val="single" w:sz="4" w:space="0" w:color="auto"/>
              <w:left w:val="single" w:sz="4" w:space="0" w:color="auto"/>
              <w:bottom w:val="single" w:sz="4" w:space="0" w:color="auto"/>
              <w:right w:val="single" w:sz="4" w:space="0" w:color="auto"/>
            </w:tcBorders>
            <w:hideMark/>
          </w:tcPr>
          <w:p w:rsidR="00BC6EA8" w:rsidRDefault="00BC6EA8" w:rsidP="00642D97">
            <w:pPr>
              <w:jc w:val="center"/>
              <w:rPr>
                <w:rFonts w:ascii="Times New Roman" w:hAnsi="Times New Roman"/>
                <w:bCs/>
                <w:sz w:val="28"/>
                <w:szCs w:val="28"/>
              </w:rPr>
            </w:pPr>
            <w:r>
              <w:rPr>
                <w:rFonts w:ascii="Times New Roman" w:hAnsi="Times New Roman"/>
                <w:sz w:val="28"/>
                <w:szCs w:val="28"/>
              </w:rPr>
              <w:t>Суб’єкти господарювання</w:t>
            </w:r>
          </w:p>
        </w:tc>
        <w:tc>
          <w:tcPr>
            <w:tcW w:w="2409" w:type="dxa"/>
            <w:tcBorders>
              <w:top w:val="single" w:sz="4" w:space="0" w:color="auto"/>
              <w:left w:val="single" w:sz="4" w:space="0" w:color="auto"/>
              <w:bottom w:val="single" w:sz="4" w:space="0" w:color="auto"/>
              <w:right w:val="single" w:sz="4" w:space="0" w:color="auto"/>
            </w:tcBorders>
            <w:hideMark/>
          </w:tcPr>
          <w:p w:rsidR="00BC6EA8" w:rsidRDefault="00BC6EA8" w:rsidP="00642D97">
            <w:pPr>
              <w:jc w:val="center"/>
              <w:rPr>
                <w:rFonts w:ascii="Times New Roman" w:hAnsi="Times New Roman"/>
                <w:sz w:val="28"/>
                <w:szCs w:val="28"/>
              </w:rPr>
            </w:pPr>
            <w:r>
              <w:rPr>
                <w:rFonts w:ascii="Times New Roman" w:hAnsi="Times New Roman"/>
                <w:sz w:val="28"/>
                <w:szCs w:val="28"/>
              </w:rPr>
              <w:t>Позитивний</w:t>
            </w:r>
          </w:p>
        </w:tc>
        <w:tc>
          <w:tcPr>
            <w:tcW w:w="5211" w:type="dxa"/>
            <w:tcBorders>
              <w:top w:val="single" w:sz="4" w:space="0" w:color="auto"/>
              <w:left w:val="single" w:sz="4" w:space="0" w:color="auto"/>
              <w:bottom w:val="single" w:sz="4" w:space="0" w:color="auto"/>
              <w:right w:val="single" w:sz="4" w:space="0" w:color="auto"/>
            </w:tcBorders>
            <w:hideMark/>
          </w:tcPr>
          <w:p w:rsidR="00BC6EA8" w:rsidRDefault="00BC6EA8" w:rsidP="00507AF3">
            <w:pPr>
              <w:jc w:val="both"/>
              <w:rPr>
                <w:rFonts w:ascii="Times New Roman" w:hAnsi="Times New Roman"/>
                <w:sz w:val="28"/>
                <w:szCs w:val="28"/>
              </w:rPr>
            </w:pPr>
            <w:r>
              <w:rPr>
                <w:rFonts w:ascii="Times New Roman" w:hAnsi="Times New Roman"/>
                <w:sz w:val="28"/>
                <w:szCs w:val="28"/>
              </w:rPr>
              <w:t>Врегулювання правовідносини</w:t>
            </w:r>
            <w:r w:rsidR="00507AF3">
              <w:rPr>
                <w:rFonts w:ascii="Times New Roman" w:hAnsi="Times New Roman"/>
                <w:sz w:val="28"/>
                <w:szCs w:val="28"/>
              </w:rPr>
              <w:t xml:space="preserve"> у сфері ліцензування </w:t>
            </w:r>
            <w:r w:rsidR="00507AF3" w:rsidRPr="00507AF3">
              <w:rPr>
                <w:rFonts w:ascii="Times New Roman" w:hAnsi="Times New Roman"/>
                <w:sz w:val="28"/>
                <w:szCs w:val="28"/>
              </w:rPr>
              <w:t>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507AF3">
              <w:rPr>
                <w:rFonts w:ascii="Times New Roman" w:hAnsi="Times New Roman"/>
                <w:sz w:val="28"/>
                <w:szCs w:val="28"/>
              </w:rPr>
              <w:t>, електронної роздрібної торгівлі лікарськими засобами,</w:t>
            </w:r>
            <w:r>
              <w:rPr>
                <w:rFonts w:ascii="Times New Roman" w:hAnsi="Times New Roman"/>
                <w:sz w:val="28"/>
                <w:szCs w:val="28"/>
              </w:rPr>
              <w:t xml:space="preserve"> доставки лікарських засобів кінцевому споживачу. </w:t>
            </w:r>
          </w:p>
        </w:tc>
      </w:tr>
      <w:tr w:rsidR="00BC6EA8" w:rsidTr="00642D97">
        <w:tc>
          <w:tcPr>
            <w:tcW w:w="2235" w:type="dxa"/>
            <w:tcBorders>
              <w:top w:val="single" w:sz="4" w:space="0" w:color="auto"/>
              <w:left w:val="single" w:sz="4" w:space="0" w:color="auto"/>
              <w:bottom w:val="single" w:sz="4" w:space="0" w:color="auto"/>
              <w:right w:val="single" w:sz="4" w:space="0" w:color="auto"/>
            </w:tcBorders>
            <w:hideMark/>
          </w:tcPr>
          <w:p w:rsidR="00BC6EA8" w:rsidRDefault="00BC6EA8" w:rsidP="00642D97">
            <w:pPr>
              <w:jc w:val="center"/>
              <w:rPr>
                <w:rFonts w:ascii="Times New Roman" w:hAnsi="Times New Roman"/>
                <w:sz w:val="28"/>
                <w:szCs w:val="28"/>
              </w:rPr>
            </w:pPr>
            <w:r>
              <w:rPr>
                <w:rFonts w:ascii="Times New Roman" w:hAnsi="Times New Roman"/>
                <w:sz w:val="28"/>
                <w:szCs w:val="28"/>
              </w:rPr>
              <w:t>Громадяни</w:t>
            </w:r>
          </w:p>
        </w:tc>
        <w:tc>
          <w:tcPr>
            <w:tcW w:w="2409" w:type="dxa"/>
            <w:tcBorders>
              <w:top w:val="single" w:sz="4" w:space="0" w:color="auto"/>
              <w:left w:val="single" w:sz="4" w:space="0" w:color="auto"/>
              <w:bottom w:val="single" w:sz="4" w:space="0" w:color="auto"/>
              <w:right w:val="single" w:sz="4" w:space="0" w:color="auto"/>
            </w:tcBorders>
            <w:hideMark/>
          </w:tcPr>
          <w:p w:rsidR="00BC6EA8" w:rsidRDefault="00BC6EA8" w:rsidP="00642D97">
            <w:pPr>
              <w:jc w:val="center"/>
              <w:rPr>
                <w:rFonts w:ascii="Times New Roman" w:hAnsi="Times New Roman"/>
                <w:sz w:val="28"/>
                <w:szCs w:val="28"/>
              </w:rPr>
            </w:pPr>
            <w:r w:rsidRPr="00B64C8D">
              <w:rPr>
                <w:rFonts w:ascii="Times New Roman" w:hAnsi="Times New Roman"/>
                <w:sz w:val="28"/>
                <w:szCs w:val="28"/>
              </w:rPr>
              <w:t>Позитивний</w:t>
            </w:r>
          </w:p>
        </w:tc>
        <w:tc>
          <w:tcPr>
            <w:tcW w:w="5211" w:type="dxa"/>
            <w:tcBorders>
              <w:top w:val="single" w:sz="4" w:space="0" w:color="auto"/>
              <w:left w:val="single" w:sz="4" w:space="0" w:color="auto"/>
              <w:bottom w:val="single" w:sz="4" w:space="0" w:color="auto"/>
              <w:right w:val="single" w:sz="4" w:space="0" w:color="auto"/>
            </w:tcBorders>
            <w:hideMark/>
          </w:tcPr>
          <w:p w:rsidR="00BC6EA8" w:rsidRDefault="00507AF3" w:rsidP="00507AF3">
            <w:pPr>
              <w:jc w:val="both"/>
              <w:rPr>
                <w:rFonts w:ascii="Times New Roman" w:hAnsi="Times New Roman"/>
                <w:sz w:val="28"/>
                <w:szCs w:val="28"/>
              </w:rPr>
            </w:pPr>
            <w:r>
              <w:rPr>
                <w:rFonts w:ascii="Times New Roman" w:hAnsi="Times New Roman"/>
                <w:sz w:val="28"/>
                <w:szCs w:val="28"/>
              </w:rPr>
              <w:t>Д</w:t>
            </w:r>
            <w:r w:rsidR="00BC6EA8">
              <w:rPr>
                <w:rFonts w:ascii="Times New Roman" w:hAnsi="Times New Roman"/>
                <w:sz w:val="28"/>
                <w:szCs w:val="28"/>
              </w:rPr>
              <w:t xml:space="preserve">оступ громадян до необхідних лікарських засобів </w:t>
            </w:r>
            <w:r>
              <w:rPr>
                <w:rFonts w:ascii="Times New Roman" w:hAnsi="Times New Roman"/>
                <w:sz w:val="28"/>
                <w:szCs w:val="28"/>
              </w:rPr>
              <w:t>належної якості</w:t>
            </w:r>
          </w:p>
        </w:tc>
      </w:tr>
    </w:tbl>
    <w:p w:rsidR="00907FFC" w:rsidRDefault="00907FFC" w:rsidP="00C669FA">
      <w:pPr>
        <w:pStyle w:val="rvps18"/>
        <w:shd w:val="clear" w:color="auto" w:fill="FFFFFF"/>
        <w:spacing w:before="0" w:beforeAutospacing="0" w:after="0" w:afterAutospacing="0"/>
        <w:ind w:right="450" w:firstLine="708"/>
        <w:jc w:val="both"/>
        <w:rPr>
          <w:color w:val="000000"/>
        </w:rPr>
      </w:pPr>
    </w:p>
    <w:p w:rsidR="004A7D41" w:rsidRPr="004A7D41" w:rsidRDefault="004A7D41" w:rsidP="004A7D41">
      <w:pPr>
        <w:spacing w:after="0" w:line="240" w:lineRule="auto"/>
        <w:jc w:val="both"/>
        <w:rPr>
          <w:rFonts w:ascii="Times New Roman" w:eastAsia="Times New Roman" w:hAnsi="Times New Roman" w:cs="Arial"/>
          <w:b/>
          <w:sz w:val="28"/>
          <w:szCs w:val="20"/>
          <w:lang w:eastAsia="uk-UA"/>
        </w:rPr>
      </w:pPr>
      <w:r w:rsidRPr="004A7D41">
        <w:rPr>
          <w:rFonts w:ascii="Times New Roman" w:eastAsia="Times New Roman" w:hAnsi="Times New Roman" w:cs="Arial"/>
          <w:b/>
          <w:sz w:val="28"/>
          <w:szCs w:val="20"/>
          <w:lang w:eastAsia="uk-UA"/>
        </w:rPr>
        <w:t xml:space="preserve">Голова Державної служби України </w:t>
      </w:r>
    </w:p>
    <w:p w:rsidR="004A7D41" w:rsidRPr="004A7D41" w:rsidRDefault="004A7D41" w:rsidP="004A7D41">
      <w:pPr>
        <w:spacing w:after="0" w:line="240" w:lineRule="auto"/>
        <w:jc w:val="both"/>
        <w:rPr>
          <w:rFonts w:ascii="Times New Roman" w:eastAsia="Times New Roman" w:hAnsi="Times New Roman" w:cs="Arial"/>
          <w:b/>
          <w:sz w:val="28"/>
          <w:szCs w:val="20"/>
          <w:lang w:eastAsia="uk-UA"/>
        </w:rPr>
      </w:pPr>
      <w:r w:rsidRPr="004A7D41">
        <w:rPr>
          <w:rFonts w:ascii="Times New Roman" w:eastAsia="Times New Roman" w:hAnsi="Times New Roman" w:cs="Arial"/>
          <w:b/>
          <w:sz w:val="28"/>
          <w:szCs w:val="20"/>
          <w:lang w:eastAsia="uk-UA"/>
        </w:rPr>
        <w:t xml:space="preserve">з лікарських засобів та контролю </w:t>
      </w:r>
    </w:p>
    <w:p w:rsidR="002F69AB" w:rsidRDefault="004A7D41" w:rsidP="004A7D41">
      <w:pPr>
        <w:spacing w:after="0" w:line="240" w:lineRule="auto"/>
        <w:jc w:val="both"/>
        <w:rPr>
          <w:rFonts w:ascii="Times New Roman" w:eastAsia="Times New Roman" w:hAnsi="Times New Roman" w:cs="Times New Roman"/>
          <w:sz w:val="28"/>
          <w:szCs w:val="28"/>
          <w:lang w:eastAsia="ru-RU"/>
        </w:rPr>
      </w:pPr>
      <w:r w:rsidRPr="004A7D41">
        <w:rPr>
          <w:rFonts w:ascii="Times New Roman" w:eastAsia="Times New Roman" w:hAnsi="Times New Roman" w:cs="Arial"/>
          <w:b/>
          <w:sz w:val="28"/>
          <w:szCs w:val="20"/>
          <w:lang w:eastAsia="uk-UA"/>
        </w:rPr>
        <w:t xml:space="preserve">за наркотиками                                        </w:t>
      </w:r>
      <w:r>
        <w:rPr>
          <w:rFonts w:ascii="Times New Roman" w:eastAsia="Times New Roman" w:hAnsi="Times New Roman" w:cs="Arial"/>
          <w:b/>
          <w:sz w:val="28"/>
          <w:szCs w:val="20"/>
          <w:lang w:eastAsia="uk-UA"/>
        </w:rPr>
        <w:t xml:space="preserve">      </w:t>
      </w:r>
      <w:r w:rsidRPr="004A7D41">
        <w:rPr>
          <w:rFonts w:ascii="Times New Roman" w:eastAsia="Times New Roman" w:hAnsi="Times New Roman" w:cs="Arial"/>
          <w:b/>
          <w:sz w:val="28"/>
          <w:szCs w:val="20"/>
          <w:lang w:eastAsia="uk-UA"/>
        </w:rPr>
        <w:t xml:space="preserve">                       Роман ІСАЄНКО</w:t>
      </w:r>
    </w:p>
    <w:p w:rsidR="00031EE5" w:rsidRDefault="00031EE5" w:rsidP="00C669FA">
      <w:pPr>
        <w:spacing w:after="0" w:line="240" w:lineRule="auto"/>
        <w:jc w:val="both"/>
        <w:rPr>
          <w:rFonts w:ascii="Times New Roman" w:eastAsia="Times New Roman" w:hAnsi="Times New Roman" w:cs="Times New Roman"/>
          <w:sz w:val="28"/>
          <w:szCs w:val="28"/>
          <w:lang w:eastAsia="ru-RU"/>
        </w:rPr>
      </w:pPr>
      <w:r w:rsidRPr="00031EE5">
        <w:rPr>
          <w:rFonts w:ascii="Times New Roman" w:eastAsia="Times New Roman" w:hAnsi="Times New Roman" w:cs="Times New Roman"/>
          <w:sz w:val="28"/>
          <w:szCs w:val="28"/>
          <w:lang w:eastAsia="ru-RU"/>
        </w:rPr>
        <w:t>«____» ____________20</w:t>
      </w:r>
      <w:r w:rsidR="009A50B8">
        <w:rPr>
          <w:rFonts w:ascii="Times New Roman" w:eastAsia="Times New Roman" w:hAnsi="Times New Roman" w:cs="Times New Roman"/>
          <w:sz w:val="28"/>
          <w:szCs w:val="28"/>
          <w:lang w:eastAsia="ru-RU"/>
        </w:rPr>
        <w:t>__</w:t>
      </w:r>
      <w:r w:rsidRPr="00031EE5">
        <w:rPr>
          <w:rFonts w:ascii="Times New Roman" w:eastAsia="Times New Roman" w:hAnsi="Times New Roman" w:cs="Times New Roman"/>
          <w:sz w:val="28"/>
          <w:szCs w:val="28"/>
          <w:lang w:eastAsia="ru-RU"/>
        </w:rPr>
        <w:t xml:space="preserve"> р.</w:t>
      </w:r>
    </w:p>
    <w:p w:rsidR="00B0578E" w:rsidRDefault="00B0578E" w:rsidP="00C669FA">
      <w:pPr>
        <w:spacing w:after="0" w:line="240" w:lineRule="auto"/>
        <w:jc w:val="both"/>
        <w:rPr>
          <w:rFonts w:ascii="Times New Roman" w:eastAsia="Times New Roman" w:hAnsi="Times New Roman" w:cs="Times New Roman"/>
          <w:sz w:val="28"/>
          <w:szCs w:val="28"/>
          <w:lang w:eastAsia="ru-RU"/>
        </w:rPr>
      </w:pPr>
    </w:p>
    <w:p w:rsidR="00B0578E" w:rsidRDefault="00B0578E" w:rsidP="00C669FA">
      <w:pPr>
        <w:spacing w:after="0" w:line="240" w:lineRule="auto"/>
        <w:jc w:val="both"/>
        <w:rPr>
          <w:rFonts w:ascii="Times New Roman" w:eastAsia="Times New Roman" w:hAnsi="Times New Roman" w:cs="Times New Roman"/>
          <w:sz w:val="28"/>
          <w:szCs w:val="28"/>
          <w:lang w:eastAsia="ru-RU"/>
        </w:rPr>
      </w:pPr>
    </w:p>
    <w:p w:rsidR="00B0578E" w:rsidRDefault="00B0578E" w:rsidP="00C669FA">
      <w:pPr>
        <w:spacing w:after="0" w:line="240" w:lineRule="auto"/>
        <w:jc w:val="both"/>
        <w:rPr>
          <w:rFonts w:ascii="Times New Roman" w:eastAsia="Times New Roman" w:hAnsi="Times New Roman" w:cs="Times New Roman"/>
          <w:b/>
          <w:sz w:val="28"/>
          <w:szCs w:val="28"/>
          <w:lang w:val="ru-RU" w:eastAsia="ru-RU" w:bidi="te-IN"/>
        </w:rPr>
        <w:sectPr w:rsidR="00B0578E" w:rsidSect="002F69AB">
          <w:headerReference w:type="default" r:id="rId7"/>
          <w:pgSz w:w="11906" w:h="16838"/>
          <w:pgMar w:top="1134" w:right="851" w:bottom="851" w:left="1701" w:header="709" w:footer="709" w:gutter="0"/>
          <w:cols w:space="708"/>
          <w:titlePg/>
          <w:docGrid w:linePitch="360"/>
        </w:sectPr>
      </w:pPr>
    </w:p>
    <w:p w:rsidR="00B0578E" w:rsidRPr="00B0578E" w:rsidRDefault="00B0578E" w:rsidP="005526F0">
      <w:pPr>
        <w:spacing w:after="0" w:line="240" w:lineRule="auto"/>
        <w:jc w:val="right"/>
        <w:rPr>
          <w:rStyle w:val="ab"/>
          <w:rFonts w:ascii="Times New Roman" w:hAnsi="Times New Roman" w:cs="Times New Roman"/>
          <w:sz w:val="24"/>
          <w:szCs w:val="24"/>
        </w:rPr>
      </w:pPr>
    </w:p>
    <w:sectPr w:rsidR="00B0578E" w:rsidRPr="00B0578E" w:rsidSect="00B0578E">
      <w:headerReference w:type="default" r:id="rId8"/>
      <w:pgSz w:w="16838" w:h="11906" w:orient="landscape"/>
      <w:pgMar w:top="993" w:right="851"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BB2" w:rsidRDefault="00EC6BB2">
      <w:pPr>
        <w:spacing w:after="0" w:line="240" w:lineRule="auto"/>
      </w:pPr>
      <w:r>
        <w:separator/>
      </w:r>
    </w:p>
  </w:endnote>
  <w:endnote w:type="continuationSeparator" w:id="0">
    <w:p w:rsidR="00EC6BB2" w:rsidRDefault="00EC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BB2" w:rsidRDefault="00EC6BB2">
      <w:pPr>
        <w:spacing w:after="0" w:line="240" w:lineRule="auto"/>
      </w:pPr>
      <w:r>
        <w:separator/>
      </w:r>
    </w:p>
  </w:footnote>
  <w:footnote w:type="continuationSeparator" w:id="0">
    <w:p w:rsidR="00EC6BB2" w:rsidRDefault="00EC6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77710"/>
      <w:docPartObj>
        <w:docPartGallery w:val="Page Numbers (Top of Page)"/>
        <w:docPartUnique/>
      </w:docPartObj>
    </w:sdtPr>
    <w:sdtEndPr/>
    <w:sdtContent>
      <w:p w:rsidR="004149ED" w:rsidRDefault="005D0A9D">
        <w:pPr>
          <w:pStyle w:val="a3"/>
          <w:jc w:val="center"/>
        </w:pPr>
        <w:r>
          <w:fldChar w:fldCharType="begin"/>
        </w:r>
        <w:r>
          <w:instrText>PAGE   \* MERGEFORMAT</w:instrText>
        </w:r>
        <w:r>
          <w:fldChar w:fldCharType="separate"/>
        </w:r>
        <w:r w:rsidR="00C34029">
          <w:rPr>
            <w:noProof/>
          </w:rPr>
          <w:t>4</w:t>
        </w:r>
        <w:r>
          <w:fldChar w:fldCharType="end"/>
        </w:r>
      </w:p>
    </w:sdtContent>
  </w:sdt>
  <w:p w:rsidR="004149ED" w:rsidRDefault="00C340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14A" w:rsidRDefault="009172AD">
    <w:pPr>
      <w:pStyle w:val="a3"/>
      <w:jc w:val="center"/>
    </w:pPr>
    <w:r>
      <w:fldChar w:fldCharType="begin"/>
    </w:r>
    <w:r>
      <w:instrText>PAGE   \* MERGEFORMAT</w:instrText>
    </w:r>
    <w:r>
      <w:fldChar w:fldCharType="separate"/>
    </w:r>
    <w:r w:rsidR="00D64FA6" w:rsidRPr="00D64FA6">
      <w:rPr>
        <w:noProof/>
        <w:lang w:val="ru-RU"/>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2A5"/>
    <w:multiLevelType w:val="hybridMultilevel"/>
    <w:tmpl w:val="ADD0A5DA"/>
    <w:lvl w:ilvl="0" w:tplc="92F663A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6AB568B8"/>
    <w:multiLevelType w:val="hybridMultilevel"/>
    <w:tmpl w:val="4246E164"/>
    <w:lvl w:ilvl="0" w:tplc="A4F85C7A">
      <w:start w:val="1"/>
      <w:numFmt w:val="decimal"/>
      <w:lvlText w:val="%1."/>
      <w:lvlJc w:val="left"/>
      <w:pPr>
        <w:ind w:left="36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3B"/>
    <w:rsid w:val="00015F4B"/>
    <w:rsid w:val="000210A5"/>
    <w:rsid w:val="00031EE5"/>
    <w:rsid w:val="00042BF6"/>
    <w:rsid w:val="0006724F"/>
    <w:rsid w:val="000724AC"/>
    <w:rsid w:val="00080536"/>
    <w:rsid w:val="000851BE"/>
    <w:rsid w:val="00085E84"/>
    <w:rsid w:val="00092930"/>
    <w:rsid w:val="000940B6"/>
    <w:rsid w:val="000B2EDA"/>
    <w:rsid w:val="000D5878"/>
    <w:rsid w:val="00120155"/>
    <w:rsid w:val="0012771B"/>
    <w:rsid w:val="001505CD"/>
    <w:rsid w:val="00165552"/>
    <w:rsid w:val="00166D0D"/>
    <w:rsid w:val="00174508"/>
    <w:rsid w:val="001771C0"/>
    <w:rsid w:val="00185E2D"/>
    <w:rsid w:val="00191EEB"/>
    <w:rsid w:val="00194122"/>
    <w:rsid w:val="001A37E1"/>
    <w:rsid w:val="001B26A2"/>
    <w:rsid w:val="001E63AF"/>
    <w:rsid w:val="00234568"/>
    <w:rsid w:val="00240C2F"/>
    <w:rsid w:val="00243785"/>
    <w:rsid w:val="0024731F"/>
    <w:rsid w:val="00264E86"/>
    <w:rsid w:val="0027240E"/>
    <w:rsid w:val="002A137D"/>
    <w:rsid w:val="002A2A77"/>
    <w:rsid w:val="002E318A"/>
    <w:rsid w:val="002E40FF"/>
    <w:rsid w:val="002F69AB"/>
    <w:rsid w:val="00300F6F"/>
    <w:rsid w:val="00301148"/>
    <w:rsid w:val="00307520"/>
    <w:rsid w:val="003125D1"/>
    <w:rsid w:val="00320617"/>
    <w:rsid w:val="00323731"/>
    <w:rsid w:val="00331691"/>
    <w:rsid w:val="00336E69"/>
    <w:rsid w:val="00357FB4"/>
    <w:rsid w:val="00370B22"/>
    <w:rsid w:val="0037129A"/>
    <w:rsid w:val="003853CC"/>
    <w:rsid w:val="003938A8"/>
    <w:rsid w:val="00397610"/>
    <w:rsid w:val="003A48F6"/>
    <w:rsid w:val="003C7CFA"/>
    <w:rsid w:val="003D635F"/>
    <w:rsid w:val="003E397C"/>
    <w:rsid w:val="003E5C1B"/>
    <w:rsid w:val="0040608D"/>
    <w:rsid w:val="00407FCF"/>
    <w:rsid w:val="00414753"/>
    <w:rsid w:val="00442EE2"/>
    <w:rsid w:val="004468B7"/>
    <w:rsid w:val="00452AFE"/>
    <w:rsid w:val="004666D2"/>
    <w:rsid w:val="00466815"/>
    <w:rsid w:val="00467912"/>
    <w:rsid w:val="00477454"/>
    <w:rsid w:val="004836B6"/>
    <w:rsid w:val="00491A6C"/>
    <w:rsid w:val="004938BA"/>
    <w:rsid w:val="004A7D41"/>
    <w:rsid w:val="004B6F7C"/>
    <w:rsid w:val="004C5C9A"/>
    <w:rsid w:val="004D1A48"/>
    <w:rsid w:val="004E0AE9"/>
    <w:rsid w:val="004E0D5D"/>
    <w:rsid w:val="004F0C59"/>
    <w:rsid w:val="0050425D"/>
    <w:rsid w:val="00507AF3"/>
    <w:rsid w:val="00515285"/>
    <w:rsid w:val="0051529C"/>
    <w:rsid w:val="00515A41"/>
    <w:rsid w:val="00520409"/>
    <w:rsid w:val="00524685"/>
    <w:rsid w:val="00525618"/>
    <w:rsid w:val="00533183"/>
    <w:rsid w:val="005332B3"/>
    <w:rsid w:val="00533854"/>
    <w:rsid w:val="005526F0"/>
    <w:rsid w:val="00553CA7"/>
    <w:rsid w:val="005725A1"/>
    <w:rsid w:val="00594598"/>
    <w:rsid w:val="005B1362"/>
    <w:rsid w:val="005C06C4"/>
    <w:rsid w:val="005D0A9D"/>
    <w:rsid w:val="00615C2F"/>
    <w:rsid w:val="00644938"/>
    <w:rsid w:val="00650343"/>
    <w:rsid w:val="0065667F"/>
    <w:rsid w:val="00665185"/>
    <w:rsid w:val="00665A43"/>
    <w:rsid w:val="006721B8"/>
    <w:rsid w:val="00692BFB"/>
    <w:rsid w:val="006A2742"/>
    <w:rsid w:val="006A3A9B"/>
    <w:rsid w:val="006A4BF3"/>
    <w:rsid w:val="006A5D42"/>
    <w:rsid w:val="006A7DB8"/>
    <w:rsid w:val="006C6397"/>
    <w:rsid w:val="006D22E6"/>
    <w:rsid w:val="006D5373"/>
    <w:rsid w:val="006F0B8B"/>
    <w:rsid w:val="0071515B"/>
    <w:rsid w:val="007155C3"/>
    <w:rsid w:val="00730B92"/>
    <w:rsid w:val="007313A9"/>
    <w:rsid w:val="00737E81"/>
    <w:rsid w:val="00740B38"/>
    <w:rsid w:val="00742F1A"/>
    <w:rsid w:val="00743536"/>
    <w:rsid w:val="00745F8C"/>
    <w:rsid w:val="00747138"/>
    <w:rsid w:val="0078181C"/>
    <w:rsid w:val="0079316F"/>
    <w:rsid w:val="007C2B17"/>
    <w:rsid w:val="007F244C"/>
    <w:rsid w:val="00800EFC"/>
    <w:rsid w:val="00814B3B"/>
    <w:rsid w:val="00820E7E"/>
    <w:rsid w:val="0087732C"/>
    <w:rsid w:val="00896B66"/>
    <w:rsid w:val="008B2474"/>
    <w:rsid w:val="008D2EA1"/>
    <w:rsid w:val="008E4B6D"/>
    <w:rsid w:val="008F5E4F"/>
    <w:rsid w:val="00906D10"/>
    <w:rsid w:val="00907FFC"/>
    <w:rsid w:val="0091259D"/>
    <w:rsid w:val="009172AD"/>
    <w:rsid w:val="00935268"/>
    <w:rsid w:val="00983A9C"/>
    <w:rsid w:val="009A50B8"/>
    <w:rsid w:val="009C518F"/>
    <w:rsid w:val="009C6E06"/>
    <w:rsid w:val="009D24D9"/>
    <w:rsid w:val="009D25A8"/>
    <w:rsid w:val="009E151C"/>
    <w:rsid w:val="00A01851"/>
    <w:rsid w:val="00A043D3"/>
    <w:rsid w:val="00A1664B"/>
    <w:rsid w:val="00A422F9"/>
    <w:rsid w:val="00A556D7"/>
    <w:rsid w:val="00A61CC3"/>
    <w:rsid w:val="00A83F03"/>
    <w:rsid w:val="00A916C8"/>
    <w:rsid w:val="00A9172A"/>
    <w:rsid w:val="00A94B50"/>
    <w:rsid w:val="00AA70AE"/>
    <w:rsid w:val="00AB19C9"/>
    <w:rsid w:val="00AB1D25"/>
    <w:rsid w:val="00AC44D2"/>
    <w:rsid w:val="00AD0EF6"/>
    <w:rsid w:val="00AF2A46"/>
    <w:rsid w:val="00B0578E"/>
    <w:rsid w:val="00B074AE"/>
    <w:rsid w:val="00B129D6"/>
    <w:rsid w:val="00B262FA"/>
    <w:rsid w:val="00B27201"/>
    <w:rsid w:val="00B543A6"/>
    <w:rsid w:val="00B73ACE"/>
    <w:rsid w:val="00B73C75"/>
    <w:rsid w:val="00B837AF"/>
    <w:rsid w:val="00B95384"/>
    <w:rsid w:val="00B97C86"/>
    <w:rsid w:val="00BA688D"/>
    <w:rsid w:val="00BC61FA"/>
    <w:rsid w:val="00BC6EA8"/>
    <w:rsid w:val="00BD5D35"/>
    <w:rsid w:val="00BE2D0B"/>
    <w:rsid w:val="00BE3DB2"/>
    <w:rsid w:val="00BF0ED6"/>
    <w:rsid w:val="00BF2DA3"/>
    <w:rsid w:val="00BF7332"/>
    <w:rsid w:val="00C068B0"/>
    <w:rsid w:val="00C34029"/>
    <w:rsid w:val="00C4149A"/>
    <w:rsid w:val="00C51761"/>
    <w:rsid w:val="00C5280F"/>
    <w:rsid w:val="00C53FF4"/>
    <w:rsid w:val="00C60D72"/>
    <w:rsid w:val="00C629DE"/>
    <w:rsid w:val="00C669FA"/>
    <w:rsid w:val="00C731C3"/>
    <w:rsid w:val="00C91294"/>
    <w:rsid w:val="00CA7747"/>
    <w:rsid w:val="00CB5DF2"/>
    <w:rsid w:val="00CC7275"/>
    <w:rsid w:val="00CD14DC"/>
    <w:rsid w:val="00CD6353"/>
    <w:rsid w:val="00CF5E4A"/>
    <w:rsid w:val="00D05F9A"/>
    <w:rsid w:val="00D15318"/>
    <w:rsid w:val="00D20A1C"/>
    <w:rsid w:val="00D3025B"/>
    <w:rsid w:val="00D31CB1"/>
    <w:rsid w:val="00D41054"/>
    <w:rsid w:val="00D64FA6"/>
    <w:rsid w:val="00D67050"/>
    <w:rsid w:val="00D70344"/>
    <w:rsid w:val="00D72BBF"/>
    <w:rsid w:val="00D76381"/>
    <w:rsid w:val="00D8464A"/>
    <w:rsid w:val="00DA1C78"/>
    <w:rsid w:val="00DC6103"/>
    <w:rsid w:val="00DC6D76"/>
    <w:rsid w:val="00DE2129"/>
    <w:rsid w:val="00DE2D94"/>
    <w:rsid w:val="00DF6423"/>
    <w:rsid w:val="00E00A18"/>
    <w:rsid w:val="00E01230"/>
    <w:rsid w:val="00E10E6D"/>
    <w:rsid w:val="00E15167"/>
    <w:rsid w:val="00E20465"/>
    <w:rsid w:val="00E24598"/>
    <w:rsid w:val="00E256B2"/>
    <w:rsid w:val="00E276A3"/>
    <w:rsid w:val="00E34280"/>
    <w:rsid w:val="00E350D5"/>
    <w:rsid w:val="00E52CAF"/>
    <w:rsid w:val="00E5546B"/>
    <w:rsid w:val="00E73124"/>
    <w:rsid w:val="00E75301"/>
    <w:rsid w:val="00E806F8"/>
    <w:rsid w:val="00E83D06"/>
    <w:rsid w:val="00E85688"/>
    <w:rsid w:val="00EC520F"/>
    <w:rsid w:val="00EC6BB2"/>
    <w:rsid w:val="00ED270B"/>
    <w:rsid w:val="00EE0718"/>
    <w:rsid w:val="00EE09B3"/>
    <w:rsid w:val="00EE0B76"/>
    <w:rsid w:val="00EF58F1"/>
    <w:rsid w:val="00F036D9"/>
    <w:rsid w:val="00F04BEB"/>
    <w:rsid w:val="00F130E1"/>
    <w:rsid w:val="00F154BD"/>
    <w:rsid w:val="00F24CBB"/>
    <w:rsid w:val="00F268B5"/>
    <w:rsid w:val="00F33B6E"/>
    <w:rsid w:val="00F40BD9"/>
    <w:rsid w:val="00F41A1A"/>
    <w:rsid w:val="00F429DC"/>
    <w:rsid w:val="00F477F3"/>
    <w:rsid w:val="00F91A0B"/>
    <w:rsid w:val="00FE38E0"/>
    <w:rsid w:val="00FF0DB7"/>
    <w:rsid w:val="00FF62CC"/>
    <w:rsid w:val="00FF7B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7329"/>
  <w15:docId w15:val="{8DBFDA42-D07E-4F87-B098-892B2147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31E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ій колонтитул Знак"/>
    <w:basedOn w:val="a0"/>
    <w:link w:val="a3"/>
    <w:rsid w:val="00031EE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A774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A7747"/>
    <w:rPr>
      <w:rFonts w:ascii="Segoe UI" w:hAnsi="Segoe UI" w:cs="Segoe UI"/>
      <w:sz w:val="18"/>
      <w:szCs w:val="18"/>
    </w:rPr>
  </w:style>
  <w:style w:type="paragraph" w:styleId="a7">
    <w:name w:val="List Paragraph"/>
    <w:basedOn w:val="a"/>
    <w:uiPriority w:val="34"/>
    <w:qFormat/>
    <w:rsid w:val="005B1362"/>
    <w:pPr>
      <w:ind w:left="720"/>
      <w:contextualSpacing/>
    </w:pPr>
  </w:style>
  <w:style w:type="paragraph" w:customStyle="1" w:styleId="rvps18">
    <w:name w:val="rvps18"/>
    <w:basedOn w:val="a"/>
    <w:rsid w:val="00E554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semiHidden/>
    <w:unhideWhenUsed/>
    <w:rsid w:val="00E5546B"/>
    <w:rPr>
      <w:color w:val="0000FF"/>
      <w:u w:val="single"/>
    </w:rPr>
  </w:style>
  <w:style w:type="paragraph" w:customStyle="1" w:styleId="rvps2">
    <w:name w:val="rvps2"/>
    <w:basedOn w:val="a"/>
    <w:rsid w:val="008D2EA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ody Text"/>
    <w:basedOn w:val="a"/>
    <w:link w:val="aa"/>
    <w:rsid w:val="00AB1D25"/>
    <w:pPr>
      <w:widowControl w:val="0"/>
      <w:shd w:val="clear" w:color="auto" w:fill="FFFFFF"/>
      <w:tabs>
        <w:tab w:val="left" w:pos="504"/>
      </w:tabs>
      <w:overflowPunct w:val="0"/>
      <w:autoSpaceDE w:val="0"/>
      <w:autoSpaceDN w:val="0"/>
      <w:adjustRightInd w:val="0"/>
      <w:spacing w:before="206" w:after="0" w:line="240" w:lineRule="auto"/>
      <w:jc w:val="both"/>
      <w:textAlignment w:val="baseline"/>
    </w:pPr>
    <w:rPr>
      <w:rFonts w:ascii="Times New Roman CYR" w:eastAsia="Times New Roman" w:hAnsi="Times New Roman CYR" w:cs="Times New Roman"/>
      <w:color w:val="000000"/>
      <w:sz w:val="28"/>
      <w:szCs w:val="20"/>
      <w:lang w:eastAsia="ru-RU"/>
    </w:rPr>
  </w:style>
  <w:style w:type="character" w:customStyle="1" w:styleId="aa">
    <w:name w:val="Основний текст Знак"/>
    <w:basedOn w:val="a0"/>
    <w:link w:val="a9"/>
    <w:rsid w:val="00AB1D25"/>
    <w:rPr>
      <w:rFonts w:ascii="Times New Roman CYR" w:eastAsia="Times New Roman" w:hAnsi="Times New Roman CYR" w:cs="Times New Roman"/>
      <w:color w:val="000000"/>
      <w:sz w:val="28"/>
      <w:szCs w:val="20"/>
      <w:shd w:val="clear" w:color="auto" w:fill="FFFFFF"/>
      <w:lang w:eastAsia="ru-RU"/>
    </w:rPr>
  </w:style>
  <w:style w:type="character" w:styleId="ab">
    <w:name w:val="Strong"/>
    <w:qFormat/>
    <w:rsid w:val="00B0578E"/>
    <w:rPr>
      <w:b/>
      <w:bCs/>
    </w:rPr>
  </w:style>
  <w:style w:type="table" w:styleId="ac">
    <w:name w:val="Table Grid"/>
    <w:basedOn w:val="a1"/>
    <w:uiPriority w:val="59"/>
    <w:rsid w:val="00BC6E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060888">
      <w:bodyDiv w:val="1"/>
      <w:marLeft w:val="0"/>
      <w:marRight w:val="0"/>
      <w:marTop w:val="0"/>
      <w:marBottom w:val="0"/>
      <w:divBdr>
        <w:top w:val="none" w:sz="0" w:space="0" w:color="auto"/>
        <w:left w:val="none" w:sz="0" w:space="0" w:color="auto"/>
        <w:bottom w:val="none" w:sz="0" w:space="0" w:color="auto"/>
        <w:right w:val="none" w:sz="0" w:space="0" w:color="auto"/>
      </w:divBdr>
      <w:divsChild>
        <w:div w:id="794371064">
          <w:marLeft w:val="-225"/>
          <w:marRight w:val="-225"/>
          <w:marTop w:val="0"/>
          <w:marBottom w:val="0"/>
          <w:divBdr>
            <w:top w:val="none" w:sz="0" w:space="0" w:color="auto"/>
            <w:left w:val="none" w:sz="0" w:space="0" w:color="auto"/>
            <w:bottom w:val="none" w:sz="0" w:space="0" w:color="auto"/>
            <w:right w:val="none" w:sz="0" w:space="0" w:color="auto"/>
          </w:divBdr>
          <w:divsChild>
            <w:div w:id="1390181786">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03110711">
          <w:marLeft w:val="0"/>
          <w:marRight w:val="0"/>
          <w:marTop w:val="0"/>
          <w:marBottom w:val="0"/>
          <w:divBdr>
            <w:top w:val="none" w:sz="0" w:space="0" w:color="auto"/>
            <w:left w:val="none" w:sz="0" w:space="0" w:color="auto"/>
            <w:bottom w:val="none" w:sz="0" w:space="0" w:color="auto"/>
            <w:right w:val="none" w:sz="0" w:space="0" w:color="auto"/>
          </w:divBdr>
          <w:divsChild>
            <w:div w:id="305550614">
              <w:marLeft w:val="-225"/>
              <w:marRight w:val="-225"/>
              <w:marTop w:val="0"/>
              <w:marBottom w:val="0"/>
              <w:divBdr>
                <w:top w:val="none" w:sz="0" w:space="0" w:color="auto"/>
                <w:left w:val="none" w:sz="0" w:space="0" w:color="auto"/>
                <w:bottom w:val="none" w:sz="0" w:space="0" w:color="auto"/>
                <w:right w:val="none" w:sz="0" w:space="0" w:color="auto"/>
              </w:divBdr>
              <w:divsChild>
                <w:div w:id="399526007">
                  <w:marLeft w:val="0"/>
                  <w:marRight w:val="0"/>
                  <w:marTop w:val="0"/>
                  <w:marBottom w:val="0"/>
                  <w:divBdr>
                    <w:top w:val="none" w:sz="0" w:space="0" w:color="auto"/>
                    <w:left w:val="none" w:sz="0" w:space="0" w:color="auto"/>
                    <w:bottom w:val="none" w:sz="0" w:space="0" w:color="auto"/>
                    <w:right w:val="none" w:sz="0" w:space="0" w:color="auto"/>
                  </w:divBdr>
                  <w:divsChild>
                    <w:div w:id="567571672">
                      <w:marLeft w:val="0"/>
                      <w:marRight w:val="0"/>
                      <w:marTop w:val="0"/>
                      <w:marBottom w:val="0"/>
                      <w:divBdr>
                        <w:top w:val="none" w:sz="0" w:space="0" w:color="auto"/>
                        <w:left w:val="none" w:sz="0" w:space="0" w:color="auto"/>
                        <w:bottom w:val="none" w:sz="0" w:space="0" w:color="auto"/>
                        <w:right w:val="none" w:sz="0" w:space="0" w:color="auto"/>
                      </w:divBdr>
                      <w:divsChild>
                        <w:div w:id="1567448588">
                          <w:marLeft w:val="0"/>
                          <w:marRight w:val="0"/>
                          <w:marTop w:val="0"/>
                          <w:marBottom w:val="0"/>
                          <w:divBdr>
                            <w:top w:val="none" w:sz="0" w:space="0" w:color="auto"/>
                            <w:left w:val="none" w:sz="0" w:space="0" w:color="auto"/>
                            <w:bottom w:val="none" w:sz="0" w:space="0" w:color="auto"/>
                            <w:right w:val="none" w:sz="0" w:space="0" w:color="auto"/>
                          </w:divBdr>
                          <w:divsChild>
                            <w:div w:id="191767473">
                              <w:marLeft w:val="0"/>
                              <w:marRight w:val="0"/>
                              <w:marTop w:val="0"/>
                              <w:marBottom w:val="0"/>
                              <w:divBdr>
                                <w:top w:val="none" w:sz="0" w:space="0" w:color="auto"/>
                                <w:left w:val="none" w:sz="0" w:space="0" w:color="auto"/>
                                <w:bottom w:val="none" w:sz="0" w:space="0" w:color="auto"/>
                                <w:right w:val="none" w:sz="0" w:space="0" w:color="auto"/>
                              </w:divBdr>
                              <w:divsChild>
                                <w:div w:id="1183127077">
                                  <w:marLeft w:val="0"/>
                                  <w:marRight w:val="0"/>
                                  <w:marTop w:val="0"/>
                                  <w:marBottom w:val="0"/>
                                  <w:divBdr>
                                    <w:top w:val="single" w:sz="6" w:space="0" w:color="D5DEED"/>
                                    <w:left w:val="single" w:sz="6" w:space="0" w:color="D5DEED"/>
                                    <w:bottom w:val="none" w:sz="0" w:space="0" w:color="auto"/>
                                    <w:right w:val="single" w:sz="6" w:space="0" w:color="D5DEED"/>
                                  </w:divBdr>
                                  <w:divsChild>
                                    <w:div w:id="16278620">
                                      <w:marLeft w:val="0"/>
                                      <w:marRight w:val="0"/>
                                      <w:marTop w:val="0"/>
                                      <w:marBottom w:val="0"/>
                                      <w:divBdr>
                                        <w:top w:val="none" w:sz="0" w:space="0" w:color="auto"/>
                                        <w:left w:val="none" w:sz="0" w:space="0" w:color="auto"/>
                                        <w:bottom w:val="none" w:sz="0" w:space="0" w:color="auto"/>
                                        <w:right w:val="none" w:sz="0" w:space="0" w:color="auto"/>
                                      </w:divBdr>
                                      <w:divsChild>
                                        <w:div w:id="1643463804">
                                          <w:marLeft w:val="0"/>
                                          <w:marRight w:val="0"/>
                                          <w:marTop w:val="0"/>
                                          <w:marBottom w:val="0"/>
                                          <w:divBdr>
                                            <w:top w:val="none" w:sz="0" w:space="0" w:color="auto"/>
                                            <w:left w:val="none" w:sz="0" w:space="0" w:color="auto"/>
                                            <w:bottom w:val="none" w:sz="0" w:space="0" w:color="auto"/>
                                            <w:right w:val="none" w:sz="0" w:space="0" w:color="auto"/>
                                          </w:divBdr>
                                        </w:div>
                                        <w:div w:id="1619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482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5857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137">
      <w:bodyDiv w:val="1"/>
      <w:marLeft w:val="0"/>
      <w:marRight w:val="0"/>
      <w:marTop w:val="0"/>
      <w:marBottom w:val="0"/>
      <w:divBdr>
        <w:top w:val="none" w:sz="0" w:space="0" w:color="auto"/>
        <w:left w:val="none" w:sz="0" w:space="0" w:color="auto"/>
        <w:bottom w:val="none" w:sz="0" w:space="0" w:color="auto"/>
        <w:right w:val="none" w:sz="0" w:space="0" w:color="auto"/>
      </w:divBdr>
    </w:div>
    <w:div w:id="728190742">
      <w:bodyDiv w:val="1"/>
      <w:marLeft w:val="0"/>
      <w:marRight w:val="0"/>
      <w:marTop w:val="0"/>
      <w:marBottom w:val="0"/>
      <w:divBdr>
        <w:top w:val="none" w:sz="0" w:space="0" w:color="auto"/>
        <w:left w:val="none" w:sz="0" w:space="0" w:color="auto"/>
        <w:bottom w:val="none" w:sz="0" w:space="0" w:color="auto"/>
        <w:right w:val="none" w:sz="0" w:space="0" w:color="auto"/>
      </w:divBdr>
    </w:div>
    <w:div w:id="119958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5</Pages>
  <Words>6248</Words>
  <Characters>3562</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Письменна Олена Володимирівна</dc:creator>
  <cp:keywords/>
  <dc:description/>
  <cp:lastModifiedBy>Бабійчук Оксана Миколаївна</cp:lastModifiedBy>
  <cp:revision>162</cp:revision>
  <cp:lastPrinted>2021-02-04T13:48:00Z</cp:lastPrinted>
  <dcterms:created xsi:type="dcterms:W3CDTF">2020-12-21T07:41:00Z</dcterms:created>
  <dcterms:modified xsi:type="dcterms:W3CDTF">2021-02-25T08:37:00Z</dcterms:modified>
</cp:coreProperties>
</file>