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07" w:rsidRDefault="008A3407" w:rsidP="003865AA">
      <w:pPr>
        <w:ind w:left="11907" w:right="113" w:firstLine="0"/>
        <w:jc w:val="left"/>
        <w:rPr>
          <w:sz w:val="24"/>
          <w:szCs w:val="26"/>
        </w:rPr>
      </w:pPr>
      <w:r>
        <w:rPr>
          <w:sz w:val="24"/>
          <w:szCs w:val="26"/>
        </w:rPr>
        <w:t>ЗАТВЕРДЖЕНО</w:t>
      </w:r>
    </w:p>
    <w:p w:rsidR="00BF6AD7" w:rsidRPr="00070F78" w:rsidRDefault="009D060F" w:rsidP="003865AA">
      <w:pPr>
        <w:ind w:left="11907" w:right="113" w:firstLine="0"/>
        <w:jc w:val="left"/>
        <w:rPr>
          <w:sz w:val="24"/>
          <w:szCs w:val="26"/>
        </w:rPr>
      </w:pPr>
      <w:r w:rsidRPr="00070F78">
        <w:rPr>
          <w:sz w:val="24"/>
          <w:szCs w:val="26"/>
        </w:rPr>
        <w:t>наказ</w:t>
      </w:r>
      <w:r w:rsidR="008A3407">
        <w:rPr>
          <w:sz w:val="24"/>
          <w:szCs w:val="26"/>
        </w:rPr>
        <w:t>ом</w:t>
      </w:r>
      <w:r w:rsidRPr="00070F78">
        <w:rPr>
          <w:sz w:val="24"/>
          <w:szCs w:val="26"/>
          <w:lang w:val="ru-RU"/>
        </w:rPr>
        <w:t xml:space="preserve"> </w:t>
      </w:r>
      <w:r w:rsidR="002747A8" w:rsidRPr="00070F78">
        <w:rPr>
          <w:sz w:val="24"/>
          <w:szCs w:val="26"/>
        </w:rPr>
        <w:t>Дер</w:t>
      </w:r>
      <w:r w:rsidR="00A0145D">
        <w:rPr>
          <w:sz w:val="24"/>
          <w:szCs w:val="26"/>
        </w:rPr>
        <w:t>жавної служби з лікарських засобів та контролю за наркотиками у Дніпропетровській області</w:t>
      </w:r>
      <w:r w:rsidR="002747A8" w:rsidRPr="00070F78">
        <w:rPr>
          <w:sz w:val="24"/>
          <w:szCs w:val="26"/>
        </w:rPr>
        <w:t xml:space="preserve"> </w:t>
      </w:r>
    </w:p>
    <w:p w:rsidR="009D060F" w:rsidRPr="00070F78" w:rsidRDefault="002747A8" w:rsidP="00BF6AD7">
      <w:pPr>
        <w:ind w:left="11907" w:firstLine="0"/>
        <w:jc w:val="left"/>
        <w:rPr>
          <w:sz w:val="24"/>
          <w:szCs w:val="26"/>
        </w:rPr>
      </w:pPr>
      <w:r w:rsidRPr="00070F78">
        <w:rPr>
          <w:sz w:val="24"/>
          <w:szCs w:val="26"/>
        </w:rPr>
        <w:t xml:space="preserve">від </w:t>
      </w:r>
      <w:r w:rsidR="00A0145D">
        <w:rPr>
          <w:sz w:val="24"/>
          <w:szCs w:val="26"/>
        </w:rPr>
        <w:t>«</w:t>
      </w:r>
      <w:r w:rsidR="004F58C6">
        <w:rPr>
          <w:sz w:val="24"/>
          <w:szCs w:val="26"/>
          <w:lang w:val="ru-RU"/>
        </w:rPr>
        <w:t>14</w:t>
      </w:r>
      <w:r w:rsidR="00A0145D">
        <w:rPr>
          <w:sz w:val="24"/>
          <w:szCs w:val="26"/>
        </w:rPr>
        <w:t>»</w:t>
      </w:r>
      <w:r w:rsidR="00463D77">
        <w:rPr>
          <w:sz w:val="24"/>
          <w:szCs w:val="26"/>
        </w:rPr>
        <w:t xml:space="preserve"> </w:t>
      </w:r>
      <w:r w:rsidR="004F58C6">
        <w:rPr>
          <w:sz w:val="24"/>
          <w:szCs w:val="26"/>
        </w:rPr>
        <w:t>квітн</w:t>
      </w:r>
      <w:r w:rsidR="000601A2" w:rsidRPr="003A5A7D">
        <w:rPr>
          <w:sz w:val="24"/>
          <w:szCs w:val="26"/>
        </w:rPr>
        <w:t>я</w:t>
      </w:r>
      <w:r w:rsidR="00463D77" w:rsidRPr="003A5A7D">
        <w:rPr>
          <w:sz w:val="24"/>
          <w:szCs w:val="26"/>
        </w:rPr>
        <w:t xml:space="preserve"> 2</w:t>
      </w:r>
      <w:r w:rsidR="004F58C6">
        <w:rPr>
          <w:sz w:val="24"/>
          <w:szCs w:val="26"/>
        </w:rPr>
        <w:t>021</w:t>
      </w:r>
      <w:r w:rsidR="00463D77">
        <w:rPr>
          <w:sz w:val="24"/>
          <w:szCs w:val="26"/>
        </w:rPr>
        <w:t xml:space="preserve">р. </w:t>
      </w:r>
      <w:r w:rsidRPr="00070F78">
        <w:rPr>
          <w:sz w:val="24"/>
          <w:szCs w:val="26"/>
        </w:rPr>
        <w:t xml:space="preserve">№ </w:t>
      </w:r>
      <w:r w:rsidR="004F58C6">
        <w:rPr>
          <w:sz w:val="24"/>
          <w:szCs w:val="26"/>
        </w:rPr>
        <w:t>15</w:t>
      </w:r>
      <w:r w:rsidR="005054F7">
        <w:rPr>
          <w:sz w:val="24"/>
          <w:szCs w:val="26"/>
        </w:rPr>
        <w:t>-к</w:t>
      </w:r>
    </w:p>
    <w:p w:rsidR="00C37080" w:rsidRDefault="00C37080" w:rsidP="009D060F">
      <w:pPr>
        <w:jc w:val="center"/>
        <w:rPr>
          <w:rStyle w:val="rvts15"/>
          <w:b/>
          <w:sz w:val="26"/>
          <w:szCs w:val="26"/>
        </w:rPr>
      </w:pPr>
    </w:p>
    <w:p w:rsidR="009D060F" w:rsidRPr="00070F78" w:rsidRDefault="009D060F" w:rsidP="009D060F">
      <w:pPr>
        <w:jc w:val="center"/>
        <w:rPr>
          <w:rStyle w:val="rvts15"/>
          <w:b/>
          <w:sz w:val="32"/>
        </w:rPr>
      </w:pPr>
      <w:r w:rsidRPr="00070F78">
        <w:rPr>
          <w:rStyle w:val="rvts15"/>
          <w:b/>
          <w:szCs w:val="26"/>
        </w:rPr>
        <w:t xml:space="preserve">УМОВИ </w:t>
      </w:r>
      <w:r w:rsidRPr="00070F78">
        <w:rPr>
          <w:b/>
          <w:szCs w:val="26"/>
        </w:rPr>
        <w:br/>
      </w:r>
      <w:r w:rsidR="0034247C" w:rsidRPr="00070F78">
        <w:rPr>
          <w:rStyle w:val="rvts15"/>
          <w:b/>
          <w:szCs w:val="26"/>
        </w:rPr>
        <w:t xml:space="preserve">проведення конкурсу на </w:t>
      </w:r>
      <w:r w:rsidR="0034247C">
        <w:rPr>
          <w:rStyle w:val="rvts15"/>
          <w:b/>
          <w:szCs w:val="26"/>
        </w:rPr>
        <w:t xml:space="preserve">зайняття </w:t>
      </w:r>
      <w:r w:rsidR="0034247C" w:rsidRPr="00C36140">
        <w:rPr>
          <w:rStyle w:val="rvts0"/>
          <w:b/>
        </w:rPr>
        <w:t xml:space="preserve">посади державної служби </w:t>
      </w:r>
      <w:r w:rsidR="0034247C">
        <w:rPr>
          <w:rStyle w:val="rvts0"/>
          <w:b/>
        </w:rPr>
        <w:t>категорії «</w:t>
      </w:r>
      <w:r w:rsidR="00297404">
        <w:rPr>
          <w:rStyle w:val="rvts0"/>
          <w:b/>
        </w:rPr>
        <w:t>Б</w:t>
      </w:r>
      <w:r w:rsidR="0034247C">
        <w:rPr>
          <w:rStyle w:val="rvts0"/>
          <w:b/>
        </w:rPr>
        <w:t>» -</w:t>
      </w:r>
    </w:p>
    <w:p w:rsidR="009D060F" w:rsidRPr="00A0145D" w:rsidRDefault="00297404" w:rsidP="009D060F">
      <w:pPr>
        <w:tabs>
          <w:tab w:val="left" w:pos="1342"/>
        </w:tabs>
        <w:jc w:val="center"/>
        <w:rPr>
          <w:rStyle w:val="rvts15"/>
          <w:b/>
          <w:szCs w:val="26"/>
        </w:rPr>
      </w:pPr>
      <w:r>
        <w:rPr>
          <w:b/>
          <w:szCs w:val="28"/>
        </w:rPr>
        <w:t>Завідувача сектору інформаційного забезпечення державного контролю</w:t>
      </w:r>
      <w:r w:rsidR="0034247C">
        <w:rPr>
          <w:b/>
          <w:szCs w:val="28"/>
        </w:rPr>
        <w:t xml:space="preserve"> Державної служби з лікарських засобів та контролю за наркотиками у Дніпропетровській області</w:t>
      </w:r>
    </w:p>
    <w:p w:rsidR="009D060F" w:rsidRDefault="009D060F" w:rsidP="009D060F">
      <w:pPr>
        <w:tabs>
          <w:tab w:val="left" w:pos="5020"/>
        </w:tabs>
        <w:ind w:firstLine="0"/>
        <w:jc w:val="center"/>
        <w:rPr>
          <w:rStyle w:val="rvts15"/>
          <w:b/>
          <w:sz w:val="26"/>
          <w:szCs w:val="26"/>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67"/>
        <w:gridCol w:w="6"/>
        <w:gridCol w:w="9149"/>
      </w:tblGrid>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2"/>
              <w:spacing w:line="276" w:lineRule="auto"/>
              <w:jc w:val="center"/>
            </w:pPr>
            <w:r w:rsidRPr="002933AF">
              <w:t>Загальні умови</w:t>
            </w:r>
          </w:p>
        </w:tc>
      </w:tr>
      <w:tr w:rsidR="009D060F" w:rsidRPr="002933AF" w:rsidTr="000B53CC">
        <w:trPr>
          <w:trHeight w:val="55"/>
        </w:trPr>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rPr>
                <w:lang w:val="en-US"/>
              </w:rPr>
            </w:pPr>
            <w:r w:rsidRPr="002933AF">
              <w:t>Посадові обов’язки</w:t>
            </w:r>
            <w:r w:rsidR="00A96DC7" w:rsidRPr="002933AF">
              <w:rPr>
                <w:lang w:val="en-US"/>
              </w:rPr>
              <w:t xml:space="preserve"> </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21F90" w:rsidRPr="00321F90" w:rsidRDefault="00321F90" w:rsidP="00321F90">
            <w:pPr>
              <w:spacing w:line="276" w:lineRule="auto"/>
              <w:ind w:left="79" w:firstLine="142"/>
              <w:rPr>
                <w:sz w:val="24"/>
              </w:rPr>
            </w:pPr>
            <w:bookmarkStart w:id="0" w:name="n130"/>
            <w:bookmarkStart w:id="1" w:name="n131"/>
            <w:bookmarkEnd w:id="0"/>
            <w:bookmarkEnd w:id="1"/>
            <w:r>
              <w:rPr>
                <w:sz w:val="24"/>
              </w:rPr>
              <w:t>1.</w:t>
            </w:r>
            <w:r w:rsidR="00242BE8" w:rsidRPr="002933AF">
              <w:rPr>
                <w:sz w:val="24"/>
              </w:rPr>
              <w:t xml:space="preserve"> </w:t>
            </w:r>
            <w:r w:rsidRPr="00321F90">
              <w:rPr>
                <w:sz w:val="24"/>
              </w:rPr>
              <w:t>Організація та здійснення державного контролю за виконанням законодавства України щодо лікарських засобів, які ввозяться на територію України та контролю за відповідністю імунобіологічних препаратів, що застосовуються в медичній практиці, вимогам державних і міжнародних стандартів.</w:t>
            </w:r>
          </w:p>
          <w:p w:rsidR="00321F90" w:rsidRPr="00321F90" w:rsidRDefault="00321F90" w:rsidP="00321F90">
            <w:pPr>
              <w:spacing w:line="276" w:lineRule="auto"/>
              <w:ind w:left="79" w:firstLine="142"/>
              <w:rPr>
                <w:sz w:val="24"/>
              </w:rPr>
            </w:pPr>
            <w:r>
              <w:rPr>
                <w:sz w:val="24"/>
              </w:rPr>
              <w:t xml:space="preserve">2. </w:t>
            </w:r>
            <w:r w:rsidRPr="00321F90">
              <w:rPr>
                <w:sz w:val="24"/>
              </w:rPr>
              <w:t xml:space="preserve">Здійснення державного контролю: </w:t>
            </w:r>
          </w:p>
          <w:p w:rsidR="00321F90" w:rsidRPr="00321F90" w:rsidRDefault="00321F90" w:rsidP="00321F90">
            <w:pPr>
              <w:spacing w:line="276" w:lineRule="auto"/>
              <w:ind w:left="79" w:firstLine="142"/>
              <w:rPr>
                <w:sz w:val="24"/>
              </w:rPr>
            </w:pPr>
            <w:r w:rsidRPr="00321F90">
              <w:rPr>
                <w:sz w:val="24"/>
              </w:rPr>
              <w:t>-</w:t>
            </w:r>
            <w:r w:rsidRPr="00321F90">
              <w:rPr>
                <w:sz w:val="24"/>
              </w:rPr>
              <w:tab/>
              <w:t>дотримання вимог законодавства щодо якості та безпеки лікарських засобів,  у тому числі тих, що містять наркотичні засоби, психотропні речовини та їх прекурсори, отруйні та сильнодіючі засоби (далі – підконтрольні речовини); медичних імунобіологічних препаратів (далі – лікарські засоби) на всіх етапах обігу;</w:t>
            </w:r>
          </w:p>
          <w:p w:rsidR="00321F90" w:rsidRPr="00321F90" w:rsidRDefault="00321F90" w:rsidP="00321F90">
            <w:pPr>
              <w:spacing w:line="276" w:lineRule="auto"/>
              <w:ind w:left="79" w:firstLine="142"/>
              <w:rPr>
                <w:sz w:val="24"/>
              </w:rPr>
            </w:pPr>
            <w:r w:rsidRPr="00321F90">
              <w:rPr>
                <w:sz w:val="24"/>
              </w:rPr>
              <w:t>-</w:t>
            </w:r>
            <w:r w:rsidRPr="00321F90">
              <w:rPr>
                <w:sz w:val="24"/>
              </w:rPr>
              <w:tab/>
              <w:t>за додержанням суб’єктами господарювання Ліцензійних умов провадження господарської діяльності з оптової, роздрібної торгівлі лікарськими засобами;</w:t>
            </w:r>
          </w:p>
          <w:p w:rsidR="00321F90" w:rsidRPr="00321F90" w:rsidRDefault="00321F90" w:rsidP="00321F90">
            <w:pPr>
              <w:spacing w:line="276" w:lineRule="auto"/>
              <w:ind w:left="79" w:firstLine="142"/>
              <w:rPr>
                <w:sz w:val="24"/>
              </w:rPr>
            </w:pPr>
            <w:r w:rsidRPr="00321F90">
              <w:rPr>
                <w:sz w:val="24"/>
              </w:rPr>
              <w:t>-</w:t>
            </w:r>
            <w:r w:rsidRPr="00321F90">
              <w:rPr>
                <w:sz w:val="24"/>
              </w:rPr>
              <w:tab/>
              <w:t xml:space="preserve">за діяльністю суб’єктів незалежно від форм власності ринкового нагляду в сферах медичних виробів, медичних виробів для діагностики </w:t>
            </w:r>
            <w:proofErr w:type="spellStart"/>
            <w:r w:rsidRPr="00321F90">
              <w:rPr>
                <w:sz w:val="24"/>
              </w:rPr>
              <w:t>in</w:t>
            </w:r>
            <w:proofErr w:type="spellEnd"/>
            <w:r w:rsidRPr="00321F90">
              <w:rPr>
                <w:sz w:val="24"/>
              </w:rPr>
              <w:t xml:space="preserve"> </w:t>
            </w:r>
            <w:proofErr w:type="spellStart"/>
            <w:r w:rsidRPr="00321F90">
              <w:rPr>
                <w:sz w:val="24"/>
              </w:rPr>
              <w:t>vitro</w:t>
            </w:r>
            <w:proofErr w:type="spellEnd"/>
            <w:r w:rsidRPr="00321F90">
              <w:rPr>
                <w:sz w:val="24"/>
              </w:rPr>
              <w:t xml:space="preserve"> та активних медичних виробів, які імплантують (далі - медичні вироби);</w:t>
            </w:r>
          </w:p>
          <w:p w:rsidR="00C37080" w:rsidRDefault="00321F90" w:rsidP="00321F90">
            <w:pPr>
              <w:spacing w:line="276" w:lineRule="auto"/>
              <w:ind w:left="79" w:firstLine="142"/>
              <w:rPr>
                <w:sz w:val="24"/>
              </w:rPr>
            </w:pPr>
            <w:r w:rsidRPr="00321F90">
              <w:rPr>
                <w:sz w:val="24"/>
              </w:rPr>
              <w:t>-</w:t>
            </w:r>
            <w:r w:rsidRPr="00321F90">
              <w:rPr>
                <w:sz w:val="24"/>
              </w:rPr>
              <w:tab/>
              <w:t xml:space="preserve">суб’єктів господарювання з метою встановлення їх фактичної наявності за </w:t>
            </w:r>
            <w:proofErr w:type="spellStart"/>
            <w:r w:rsidRPr="00321F90">
              <w:rPr>
                <w:sz w:val="24"/>
              </w:rPr>
              <w:t>адресою</w:t>
            </w:r>
            <w:proofErr w:type="spellEnd"/>
            <w:r w:rsidRPr="00321F90">
              <w:rPr>
                <w:sz w:val="24"/>
              </w:rPr>
              <w:t xml:space="preserve"> місця провадження діяльності, наявності матеріально-технічної бази, кваліфікації персоналу, умов щодо контролю за якістю лікарських засобів, що вироблятимуться відп</w:t>
            </w:r>
            <w:r>
              <w:rPr>
                <w:sz w:val="24"/>
              </w:rPr>
              <w:t>овідно до встановленого порядку.</w:t>
            </w:r>
          </w:p>
          <w:p w:rsidR="00321F90" w:rsidRPr="00321F90" w:rsidRDefault="00321F90" w:rsidP="00321F90">
            <w:pPr>
              <w:spacing w:line="276" w:lineRule="auto"/>
              <w:ind w:left="79" w:firstLine="142"/>
              <w:rPr>
                <w:sz w:val="24"/>
              </w:rPr>
            </w:pPr>
            <w:r>
              <w:rPr>
                <w:sz w:val="24"/>
              </w:rPr>
              <w:t xml:space="preserve">3. </w:t>
            </w:r>
            <w:r w:rsidRPr="00321F90">
              <w:rPr>
                <w:sz w:val="24"/>
              </w:rPr>
              <w:t xml:space="preserve">Організація та здійснення відбору зразків лікарських засобів (в тому числі тих, що </w:t>
            </w:r>
            <w:r w:rsidRPr="00321F90">
              <w:rPr>
                <w:sz w:val="24"/>
              </w:rPr>
              <w:lastRenderedPageBreak/>
              <w:t>містять наркотичні засоби, психотропні речовини та їх прекурсори, отруйні та сильнодіючі засоби (далі – підконтрольні речовини)) та медичної продукції для проведення лабораторного контролю якості. Направлення зразків лікарських засобів, вилучених під час інспектування, до лабораторій.</w:t>
            </w:r>
          </w:p>
          <w:p w:rsidR="00321F90" w:rsidRPr="00321F90" w:rsidRDefault="00321F90" w:rsidP="00321F90">
            <w:pPr>
              <w:spacing w:line="276" w:lineRule="auto"/>
              <w:ind w:left="79" w:firstLine="142"/>
              <w:rPr>
                <w:sz w:val="24"/>
              </w:rPr>
            </w:pPr>
            <w:r>
              <w:rPr>
                <w:sz w:val="24"/>
              </w:rPr>
              <w:t xml:space="preserve">4. </w:t>
            </w:r>
            <w:r w:rsidRPr="00321F90">
              <w:rPr>
                <w:sz w:val="24"/>
              </w:rPr>
              <w:t xml:space="preserve">Оформлення матеріалів перевірок, підготовка Приписів та Розпоряджень про усунення порушень законодавства України, Розпоряджень про заборону виготовлення в умовах аптеки, реалізації, торгівлі, зберігання, транспортування, використання, Рішень про вжиття обмежувальних (корегувальних) заходів. За результатами перевірок складання Протоколів про адміністративні правопорушення законодавства України щодо забезпечення якості лікарських засобів та протоколів про виявлені порушення вимог Закону України "Про державний ринковий нагляд і контроль нехарчової продукції" та Закону України "Про загальну безпечність нехарчової продукції". </w:t>
            </w:r>
          </w:p>
          <w:p w:rsidR="00321F90" w:rsidRPr="00321F90" w:rsidRDefault="00321F90" w:rsidP="00321F90">
            <w:pPr>
              <w:spacing w:line="276" w:lineRule="auto"/>
              <w:ind w:left="79" w:firstLine="142"/>
              <w:rPr>
                <w:sz w:val="24"/>
              </w:rPr>
            </w:pPr>
            <w:r>
              <w:rPr>
                <w:sz w:val="24"/>
              </w:rPr>
              <w:t xml:space="preserve">5. </w:t>
            </w:r>
            <w:r w:rsidRPr="00321F90">
              <w:rPr>
                <w:sz w:val="24"/>
              </w:rPr>
              <w:t>Контролювання своєчасного виконання Розпоряджень (Приписів, Рішень) про усунення порушень виявлених при проведенні перевірок.</w:t>
            </w:r>
          </w:p>
          <w:p w:rsidR="00321F90" w:rsidRPr="00321F90" w:rsidRDefault="00321F90" w:rsidP="00321F90">
            <w:pPr>
              <w:spacing w:line="276" w:lineRule="auto"/>
              <w:ind w:left="79" w:firstLine="142"/>
              <w:rPr>
                <w:sz w:val="24"/>
              </w:rPr>
            </w:pPr>
            <w:r>
              <w:rPr>
                <w:sz w:val="24"/>
              </w:rPr>
              <w:t xml:space="preserve">6. </w:t>
            </w:r>
            <w:r w:rsidRPr="00321F90">
              <w:rPr>
                <w:sz w:val="24"/>
              </w:rPr>
              <w:t xml:space="preserve">Оформлення та надання </w:t>
            </w:r>
            <w:proofErr w:type="spellStart"/>
            <w:r w:rsidRPr="00321F90">
              <w:rPr>
                <w:sz w:val="24"/>
              </w:rPr>
              <w:t>Держлікслужбі</w:t>
            </w:r>
            <w:proofErr w:type="spellEnd"/>
            <w:r w:rsidRPr="00321F90">
              <w:rPr>
                <w:sz w:val="24"/>
              </w:rPr>
              <w:t xml:space="preserve"> термінових повідомлень про виявлені фальсифіковані, незареєстровані, </w:t>
            </w:r>
            <w:proofErr w:type="spellStart"/>
            <w:r w:rsidRPr="00321F90">
              <w:rPr>
                <w:sz w:val="24"/>
              </w:rPr>
              <w:t>субстандартні</w:t>
            </w:r>
            <w:proofErr w:type="spellEnd"/>
            <w:r w:rsidRPr="00321F90">
              <w:rPr>
                <w:sz w:val="24"/>
              </w:rPr>
              <w:t xml:space="preserve"> лікарські засоби, про лікарські засоби, на які виникли непередбачувані побічні реакції, про лікарські засоби, на які відсутній висновок щодо якості, ввезеного на територію України. </w:t>
            </w:r>
          </w:p>
          <w:p w:rsidR="00321F90" w:rsidRPr="002933AF" w:rsidRDefault="00321F90" w:rsidP="00321F90">
            <w:pPr>
              <w:spacing w:line="276" w:lineRule="auto"/>
              <w:ind w:left="79" w:firstLine="142"/>
              <w:rPr>
                <w:sz w:val="24"/>
              </w:rPr>
            </w:pPr>
            <w:r>
              <w:rPr>
                <w:sz w:val="24"/>
              </w:rPr>
              <w:t xml:space="preserve">7. </w:t>
            </w:r>
            <w:r w:rsidRPr="00321F90">
              <w:rPr>
                <w:sz w:val="24"/>
              </w:rPr>
              <w:t>Оформлення та направлення матеріалів перевірок, що містять ознаки злочину, правоохоронним органам.</w:t>
            </w:r>
          </w:p>
        </w:tc>
      </w:tr>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pPr>
            <w:r w:rsidRPr="002933AF">
              <w:lastRenderedPageBreak/>
              <w:t>Умови оплати праці</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2933AF" w:rsidRDefault="009D060F">
            <w:pPr>
              <w:pStyle w:val="rvps14"/>
              <w:spacing w:before="0" w:beforeAutospacing="0" w:after="0" w:afterAutospacing="0" w:line="276" w:lineRule="auto"/>
            </w:pPr>
            <w:r w:rsidRPr="002933AF">
              <w:t xml:space="preserve">посадовий оклад –  </w:t>
            </w:r>
            <w:r w:rsidR="00297404">
              <w:t>6300</w:t>
            </w:r>
            <w:r w:rsidR="00C52E5B" w:rsidRPr="002933AF">
              <w:t xml:space="preserve"> </w:t>
            </w:r>
            <w:r w:rsidRPr="002933AF">
              <w:t>грн.</w:t>
            </w:r>
          </w:p>
          <w:p w:rsidR="00DF6AE1" w:rsidRDefault="009D060F">
            <w:pPr>
              <w:spacing w:line="276" w:lineRule="auto"/>
              <w:ind w:firstLine="0"/>
              <w:textAlignment w:val="baseline"/>
              <w:rPr>
                <w:sz w:val="24"/>
              </w:rPr>
            </w:pPr>
            <w:r w:rsidRPr="002933AF">
              <w:rPr>
                <w:sz w:val="24"/>
              </w:rPr>
              <w:t xml:space="preserve">- надбавка до посадового окладу за ранг відповідно до постанови Кабінету Міністрів України від </w:t>
            </w:r>
            <w:r w:rsidR="00DF6AE1">
              <w:rPr>
                <w:sz w:val="24"/>
              </w:rPr>
              <w:t>18.01.2017</w:t>
            </w:r>
            <w:r w:rsidRPr="002933AF">
              <w:rPr>
                <w:sz w:val="24"/>
              </w:rPr>
              <w:t xml:space="preserve"> № </w:t>
            </w:r>
            <w:r w:rsidR="00DF71A5">
              <w:rPr>
                <w:sz w:val="24"/>
              </w:rPr>
              <w:t>15 «</w:t>
            </w:r>
            <w:r w:rsidR="00DF6AE1">
              <w:rPr>
                <w:sz w:val="24"/>
              </w:rPr>
              <w:t>П</w:t>
            </w:r>
            <w:r w:rsidRPr="002933AF">
              <w:rPr>
                <w:sz w:val="24"/>
              </w:rPr>
              <w:t>итання опл</w:t>
            </w:r>
            <w:r w:rsidR="00DF6AE1">
              <w:rPr>
                <w:sz w:val="24"/>
              </w:rPr>
              <w:t>ати прац</w:t>
            </w:r>
            <w:r w:rsidR="00DF71A5">
              <w:rPr>
                <w:sz w:val="24"/>
              </w:rPr>
              <w:t>і працівників державних органів»</w:t>
            </w:r>
          </w:p>
          <w:p w:rsidR="009D060F" w:rsidRPr="00DF6AE1" w:rsidRDefault="00DF6AE1">
            <w:pPr>
              <w:spacing w:line="276" w:lineRule="auto"/>
              <w:ind w:firstLine="0"/>
              <w:textAlignment w:val="baseline"/>
              <w:rPr>
                <w:sz w:val="24"/>
              </w:rPr>
            </w:pPr>
            <w:r>
              <w:rPr>
                <w:sz w:val="24"/>
                <w:lang w:val="ru-RU"/>
              </w:rPr>
              <w:t xml:space="preserve">- надбавка за </w:t>
            </w:r>
            <w:proofErr w:type="spellStart"/>
            <w:r>
              <w:rPr>
                <w:sz w:val="24"/>
                <w:lang w:val="ru-RU"/>
              </w:rPr>
              <w:t>вислугу</w:t>
            </w:r>
            <w:proofErr w:type="spellEnd"/>
            <w:r>
              <w:rPr>
                <w:sz w:val="24"/>
                <w:lang w:val="ru-RU"/>
              </w:rPr>
              <w:t xml:space="preserve"> </w:t>
            </w:r>
            <w:proofErr w:type="spellStart"/>
            <w:r>
              <w:rPr>
                <w:sz w:val="24"/>
                <w:lang w:val="ru-RU"/>
              </w:rPr>
              <w:t>років</w:t>
            </w:r>
            <w:proofErr w:type="spellEnd"/>
            <w:r>
              <w:rPr>
                <w:sz w:val="24"/>
                <w:lang w:val="ru-RU"/>
              </w:rPr>
              <w:t xml:space="preserve"> – 3 </w:t>
            </w:r>
            <w:proofErr w:type="spellStart"/>
            <w:r>
              <w:rPr>
                <w:sz w:val="24"/>
                <w:lang w:val="ru-RU"/>
              </w:rPr>
              <w:t>відсотки</w:t>
            </w:r>
            <w:proofErr w:type="spellEnd"/>
            <w:r>
              <w:rPr>
                <w:sz w:val="24"/>
                <w:lang w:val="ru-RU"/>
              </w:rPr>
              <w:t xml:space="preserve"> </w:t>
            </w:r>
            <w:proofErr w:type="spellStart"/>
            <w:r>
              <w:rPr>
                <w:sz w:val="24"/>
                <w:lang w:val="ru-RU"/>
              </w:rPr>
              <w:t>посадового</w:t>
            </w:r>
            <w:proofErr w:type="spellEnd"/>
            <w:r>
              <w:rPr>
                <w:sz w:val="24"/>
                <w:lang w:val="ru-RU"/>
              </w:rPr>
              <w:t xml:space="preserve"> окладу за </w:t>
            </w:r>
            <w:proofErr w:type="spellStart"/>
            <w:r>
              <w:rPr>
                <w:sz w:val="24"/>
                <w:lang w:val="ru-RU"/>
              </w:rPr>
              <w:t>кожний</w:t>
            </w:r>
            <w:proofErr w:type="spellEnd"/>
            <w:r>
              <w:rPr>
                <w:sz w:val="24"/>
                <w:lang w:val="ru-RU"/>
              </w:rPr>
              <w:t xml:space="preserve"> </w:t>
            </w:r>
            <w:proofErr w:type="spellStart"/>
            <w:r>
              <w:rPr>
                <w:sz w:val="24"/>
                <w:lang w:val="ru-RU"/>
              </w:rPr>
              <w:t>календарний</w:t>
            </w:r>
            <w:proofErr w:type="spellEnd"/>
            <w:r>
              <w:rPr>
                <w:sz w:val="24"/>
                <w:lang w:val="ru-RU"/>
              </w:rPr>
              <w:t xml:space="preserve"> </w:t>
            </w:r>
            <w:proofErr w:type="spellStart"/>
            <w:r>
              <w:rPr>
                <w:sz w:val="24"/>
                <w:lang w:val="ru-RU"/>
              </w:rPr>
              <w:t>рік</w:t>
            </w:r>
            <w:proofErr w:type="spellEnd"/>
            <w:r>
              <w:rPr>
                <w:sz w:val="24"/>
                <w:lang w:val="ru-RU"/>
              </w:rPr>
              <w:t xml:space="preserve"> стажу </w:t>
            </w:r>
            <w:proofErr w:type="spellStart"/>
            <w:r>
              <w:rPr>
                <w:sz w:val="24"/>
                <w:lang w:val="ru-RU"/>
              </w:rPr>
              <w:t>державної</w:t>
            </w:r>
            <w:proofErr w:type="spellEnd"/>
            <w:r>
              <w:rPr>
                <w:sz w:val="24"/>
                <w:lang w:val="ru-RU"/>
              </w:rPr>
              <w:t xml:space="preserve"> </w:t>
            </w:r>
            <w:proofErr w:type="spellStart"/>
            <w:r>
              <w:rPr>
                <w:sz w:val="24"/>
                <w:lang w:val="ru-RU"/>
              </w:rPr>
              <w:t>служби</w:t>
            </w:r>
            <w:proofErr w:type="spellEnd"/>
            <w:r>
              <w:rPr>
                <w:sz w:val="24"/>
                <w:lang w:val="ru-RU"/>
              </w:rPr>
              <w:t xml:space="preserve">, але не </w:t>
            </w:r>
            <w:proofErr w:type="spellStart"/>
            <w:r>
              <w:rPr>
                <w:sz w:val="24"/>
                <w:lang w:val="ru-RU"/>
              </w:rPr>
              <w:t>більше</w:t>
            </w:r>
            <w:proofErr w:type="spellEnd"/>
            <w:r>
              <w:rPr>
                <w:sz w:val="24"/>
                <w:lang w:val="ru-RU"/>
              </w:rPr>
              <w:t xml:space="preserve"> 50 </w:t>
            </w:r>
            <w:proofErr w:type="spellStart"/>
            <w:r>
              <w:rPr>
                <w:sz w:val="24"/>
                <w:lang w:val="ru-RU"/>
              </w:rPr>
              <w:t>відсотків</w:t>
            </w:r>
            <w:proofErr w:type="spellEnd"/>
            <w:r>
              <w:rPr>
                <w:sz w:val="24"/>
                <w:lang w:val="ru-RU"/>
              </w:rPr>
              <w:t xml:space="preserve"> </w:t>
            </w:r>
            <w:proofErr w:type="spellStart"/>
            <w:r>
              <w:rPr>
                <w:sz w:val="24"/>
                <w:lang w:val="ru-RU"/>
              </w:rPr>
              <w:t>посадового</w:t>
            </w:r>
            <w:proofErr w:type="spellEnd"/>
            <w:r>
              <w:rPr>
                <w:sz w:val="24"/>
                <w:lang w:val="ru-RU"/>
              </w:rPr>
              <w:t xml:space="preserve"> окладу </w:t>
            </w:r>
            <w:r w:rsidRPr="00DF6AE1">
              <w:rPr>
                <w:sz w:val="24"/>
              </w:rPr>
              <w:t xml:space="preserve">(відповідно до статті 52 Закону України </w:t>
            </w:r>
            <w:r w:rsidR="00DF71A5">
              <w:rPr>
                <w:sz w:val="24"/>
              </w:rPr>
              <w:t>«Про державну службу»</w:t>
            </w:r>
            <w:r w:rsidRPr="00DF6AE1">
              <w:rPr>
                <w:sz w:val="24"/>
              </w:rPr>
              <w:t>)</w:t>
            </w:r>
          </w:p>
          <w:p w:rsidR="009D060F" w:rsidRPr="002933AF" w:rsidRDefault="009D060F" w:rsidP="00DF6AE1">
            <w:pPr>
              <w:pStyle w:val="rvps14"/>
              <w:spacing w:before="0" w:beforeAutospacing="0" w:after="0" w:afterAutospacing="0" w:line="276" w:lineRule="auto"/>
            </w:pPr>
            <w:r w:rsidRPr="002933AF">
              <w:t xml:space="preserve">- </w:t>
            </w:r>
            <w:r w:rsidR="00DF6AE1">
              <w:t xml:space="preserve">інші надбавки, </w:t>
            </w:r>
            <w:r w:rsidRPr="002933AF">
              <w:t xml:space="preserve">доплати </w:t>
            </w:r>
            <w:r w:rsidR="00DF6AE1">
              <w:t>та премії – у разі встановлення.</w:t>
            </w:r>
          </w:p>
        </w:tc>
      </w:tr>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9D060F">
            <w:pPr>
              <w:pStyle w:val="rvps14"/>
              <w:spacing w:line="276" w:lineRule="auto"/>
            </w:pPr>
            <w:bookmarkStart w:id="2" w:name="_Hlk468369442"/>
            <w:r w:rsidRPr="002933AF">
              <w:t>Інформація про строковість чи безстроковість призначення на посаду</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2933AF" w:rsidRDefault="0034247C">
            <w:pPr>
              <w:pStyle w:val="rvps14"/>
              <w:spacing w:before="0" w:beforeAutospacing="0" w:after="0" w:afterAutospacing="0" w:line="276" w:lineRule="auto"/>
              <w:rPr>
                <w:color w:val="000000"/>
                <w:lang w:eastAsia="ru-RU"/>
              </w:rPr>
            </w:pPr>
            <w:r>
              <w:rPr>
                <w:color w:val="000000"/>
                <w:lang w:eastAsia="ru-RU"/>
              </w:rPr>
              <w:t>Безстроково</w:t>
            </w:r>
          </w:p>
        </w:tc>
      </w:tr>
      <w:bookmarkEnd w:id="2"/>
      <w:tr w:rsidR="009D060F"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2933AF" w:rsidRDefault="00DF71A5">
            <w:pPr>
              <w:pStyle w:val="rvps14"/>
              <w:spacing w:line="276" w:lineRule="auto"/>
            </w:pPr>
            <w:r>
              <w:rPr>
                <w:color w:val="000000"/>
                <w:shd w:val="clear" w:color="auto" w:fill="FFFFFF"/>
              </w:rPr>
              <w:t>Перелік інформації, необхідної для участі в конкурсі, та строк її подання</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433D8" w:rsidRPr="00297404" w:rsidRDefault="004F58C6" w:rsidP="006F5030">
            <w:pPr>
              <w:pStyle w:val="rvps2"/>
              <w:numPr>
                <w:ilvl w:val="0"/>
                <w:numId w:val="4"/>
              </w:numPr>
              <w:spacing w:before="0" w:beforeAutospacing="0" w:after="0" w:afterAutospacing="0"/>
              <w:jc w:val="both"/>
              <w:rPr>
                <w:lang w:val="uk-UA"/>
              </w:rPr>
            </w:pPr>
            <w:proofErr w:type="spellStart"/>
            <w:r w:rsidRPr="00297404">
              <w:t>Заява</w:t>
            </w:r>
            <w:proofErr w:type="spellEnd"/>
            <w:r w:rsidR="00982427" w:rsidRPr="00297404">
              <w:t xml:space="preserve"> про участь у </w:t>
            </w:r>
            <w:proofErr w:type="spellStart"/>
            <w:r w:rsidR="00982427" w:rsidRPr="00297404">
              <w:t>конкурсі</w:t>
            </w:r>
            <w:proofErr w:type="spellEnd"/>
            <w:r w:rsidR="00982427" w:rsidRPr="00297404">
              <w:t xml:space="preserve"> </w:t>
            </w:r>
            <w:proofErr w:type="spellStart"/>
            <w:r w:rsidR="00982427" w:rsidRPr="00297404">
              <w:t>із</w:t>
            </w:r>
            <w:proofErr w:type="spellEnd"/>
            <w:r w:rsidR="00982427" w:rsidRPr="00297404">
              <w:t xml:space="preserve"> </w:t>
            </w:r>
            <w:proofErr w:type="spellStart"/>
            <w:r w:rsidR="00982427" w:rsidRPr="00297404">
              <w:t>зазначенням</w:t>
            </w:r>
            <w:proofErr w:type="spellEnd"/>
            <w:r w:rsidR="00982427" w:rsidRPr="00297404">
              <w:t xml:space="preserve"> </w:t>
            </w:r>
            <w:proofErr w:type="spellStart"/>
            <w:r w:rsidR="00982427" w:rsidRPr="00297404">
              <w:t>основних</w:t>
            </w:r>
            <w:proofErr w:type="spellEnd"/>
            <w:r w:rsidR="00982427" w:rsidRPr="00297404">
              <w:t xml:space="preserve"> </w:t>
            </w:r>
            <w:proofErr w:type="spellStart"/>
            <w:r w:rsidR="00982427" w:rsidRPr="00297404">
              <w:t>мотивів</w:t>
            </w:r>
            <w:proofErr w:type="spellEnd"/>
            <w:r w:rsidR="00982427" w:rsidRPr="00297404">
              <w:t xml:space="preserve"> </w:t>
            </w:r>
            <w:proofErr w:type="spellStart"/>
            <w:r w:rsidR="00982427" w:rsidRPr="00297404">
              <w:t>щодо</w:t>
            </w:r>
            <w:proofErr w:type="spellEnd"/>
            <w:r w:rsidR="00982427" w:rsidRPr="00297404">
              <w:t xml:space="preserve"> </w:t>
            </w:r>
            <w:proofErr w:type="spellStart"/>
            <w:r w:rsidR="00982427" w:rsidRPr="00297404">
              <w:t>зайняття</w:t>
            </w:r>
            <w:proofErr w:type="spellEnd"/>
            <w:r w:rsidR="00982427" w:rsidRPr="00297404">
              <w:t xml:space="preserve"> посади </w:t>
            </w:r>
            <w:proofErr w:type="spellStart"/>
            <w:r w:rsidR="00982427" w:rsidRPr="00297404">
              <w:t>державної</w:t>
            </w:r>
            <w:proofErr w:type="spellEnd"/>
            <w:r w:rsidR="00982427" w:rsidRPr="00297404">
              <w:t xml:space="preserve"> </w:t>
            </w:r>
            <w:proofErr w:type="spellStart"/>
            <w:r w:rsidR="00982427" w:rsidRPr="00297404">
              <w:t>служби</w:t>
            </w:r>
            <w:proofErr w:type="spellEnd"/>
            <w:r w:rsidR="00982427" w:rsidRPr="00297404">
              <w:t>, за формою</w:t>
            </w:r>
            <w:r w:rsidRPr="00297404">
              <w:rPr>
                <w:lang w:val="uk-UA"/>
              </w:rPr>
              <w:t xml:space="preserve"> згідно з додатком 2</w:t>
            </w:r>
            <w:r w:rsidR="00982427" w:rsidRPr="00297404">
              <w:t>,</w:t>
            </w:r>
            <w:r w:rsidRPr="00297404">
              <w:rPr>
                <w:lang w:val="uk-UA"/>
              </w:rPr>
              <w:t xml:space="preserve"> до Порядку проведення</w:t>
            </w:r>
            <w:r w:rsidR="00982427" w:rsidRPr="00297404">
              <w:t xml:space="preserve"> </w:t>
            </w:r>
            <w:r w:rsidRPr="00297404">
              <w:t xml:space="preserve">конкурсу на </w:t>
            </w:r>
            <w:proofErr w:type="spellStart"/>
            <w:r w:rsidRPr="00297404">
              <w:t>зайняття</w:t>
            </w:r>
            <w:proofErr w:type="spellEnd"/>
            <w:r w:rsidRPr="00297404">
              <w:t xml:space="preserve"> посад </w:t>
            </w:r>
            <w:proofErr w:type="spellStart"/>
            <w:r w:rsidRPr="00297404">
              <w:t>державної</w:t>
            </w:r>
            <w:proofErr w:type="spellEnd"/>
            <w:r w:rsidRPr="00297404">
              <w:t xml:space="preserve"> </w:t>
            </w:r>
            <w:proofErr w:type="spellStart"/>
            <w:r w:rsidRPr="00297404">
              <w:t>служби</w:t>
            </w:r>
            <w:proofErr w:type="spellEnd"/>
            <w:r w:rsidRPr="00297404">
              <w:t xml:space="preserve">, </w:t>
            </w:r>
            <w:proofErr w:type="spellStart"/>
            <w:r w:rsidRPr="00297404">
              <w:t>затвердженого</w:t>
            </w:r>
            <w:proofErr w:type="spellEnd"/>
            <w:r w:rsidRPr="00297404">
              <w:t xml:space="preserve"> </w:t>
            </w:r>
            <w:proofErr w:type="spellStart"/>
            <w:r w:rsidRPr="00297404">
              <w:t>постановою</w:t>
            </w:r>
            <w:proofErr w:type="spellEnd"/>
            <w:r w:rsidRPr="00297404">
              <w:t xml:space="preserve"> </w:t>
            </w:r>
            <w:proofErr w:type="spellStart"/>
            <w:r w:rsidRPr="00297404">
              <w:t>Кабінету</w:t>
            </w:r>
            <w:proofErr w:type="spellEnd"/>
            <w:r w:rsidRPr="00297404">
              <w:t xml:space="preserve"> </w:t>
            </w:r>
            <w:proofErr w:type="spellStart"/>
            <w:r w:rsidRPr="00297404">
              <w:lastRenderedPageBreak/>
              <w:t>Міністрів</w:t>
            </w:r>
            <w:proofErr w:type="spellEnd"/>
            <w:r w:rsidRPr="00297404">
              <w:t xml:space="preserve"> </w:t>
            </w:r>
            <w:proofErr w:type="spellStart"/>
            <w:r w:rsidRPr="00297404">
              <w:t>України</w:t>
            </w:r>
            <w:proofErr w:type="spellEnd"/>
            <w:r w:rsidRPr="00297404">
              <w:t xml:space="preserve"> </w:t>
            </w:r>
            <w:proofErr w:type="spellStart"/>
            <w:r w:rsidRPr="00297404">
              <w:t>від</w:t>
            </w:r>
            <w:proofErr w:type="spellEnd"/>
            <w:r w:rsidRPr="00297404">
              <w:t xml:space="preserve"> 25 </w:t>
            </w:r>
            <w:proofErr w:type="spellStart"/>
            <w:r w:rsidRPr="00297404">
              <w:t>березня</w:t>
            </w:r>
            <w:proofErr w:type="spellEnd"/>
            <w:r w:rsidRPr="00297404">
              <w:t xml:space="preserve"> 2016 року № 246</w:t>
            </w:r>
            <w:r w:rsidR="00F433D8" w:rsidRPr="00297404">
              <w:rPr>
                <w:lang w:val="uk-UA"/>
              </w:rPr>
              <w:t>.</w:t>
            </w:r>
          </w:p>
          <w:p w:rsidR="006F5030" w:rsidRPr="00297404" w:rsidRDefault="006F5030" w:rsidP="006F5030">
            <w:pPr>
              <w:pStyle w:val="rvps2"/>
              <w:numPr>
                <w:ilvl w:val="0"/>
                <w:numId w:val="4"/>
              </w:numPr>
              <w:spacing w:before="0" w:beforeAutospacing="0" w:after="0" w:afterAutospacing="0"/>
              <w:jc w:val="both"/>
              <w:rPr>
                <w:lang w:val="uk-UA"/>
              </w:rPr>
            </w:pPr>
            <w:r w:rsidRPr="00297404">
              <w:t xml:space="preserve">Резюме за формою </w:t>
            </w:r>
            <w:proofErr w:type="spellStart"/>
            <w:r w:rsidRPr="00297404">
              <w:t>згідно</w:t>
            </w:r>
            <w:proofErr w:type="spellEnd"/>
            <w:r w:rsidRPr="00297404">
              <w:t xml:space="preserve"> з </w:t>
            </w:r>
            <w:proofErr w:type="spellStart"/>
            <w:r w:rsidRPr="00297404">
              <w:t>додатком</w:t>
            </w:r>
            <w:proofErr w:type="spellEnd"/>
            <w:r w:rsidRPr="00297404">
              <w:t xml:space="preserve"> 2</w:t>
            </w:r>
            <w:r w:rsidRPr="00297404">
              <w:rPr>
                <w:vertAlign w:val="superscript"/>
              </w:rPr>
              <w:t>1</w:t>
            </w:r>
            <w:r w:rsidRPr="00297404">
              <w:t>, в якому обов’язково зазначається така інформація:</w:t>
            </w:r>
          </w:p>
          <w:p w:rsidR="006F5030" w:rsidRPr="00297404" w:rsidRDefault="006F5030" w:rsidP="006F5030">
            <w:pPr>
              <w:ind w:right="166"/>
              <w:rPr>
                <w:sz w:val="24"/>
              </w:rPr>
            </w:pPr>
            <w:r w:rsidRPr="00297404">
              <w:rPr>
                <w:sz w:val="24"/>
              </w:rPr>
              <w:t>- прізвище, ім’я, по батькові кандидата;</w:t>
            </w:r>
          </w:p>
          <w:p w:rsidR="006F5030" w:rsidRPr="00297404" w:rsidRDefault="006F5030" w:rsidP="006F5030">
            <w:pPr>
              <w:ind w:right="166"/>
              <w:rPr>
                <w:sz w:val="24"/>
              </w:rPr>
            </w:pPr>
            <w:r w:rsidRPr="00297404">
              <w:rPr>
                <w:sz w:val="24"/>
              </w:rPr>
              <w:t>- реквізити документа, що посвідчує особу та підтверджує громадянство України;</w:t>
            </w:r>
          </w:p>
          <w:p w:rsidR="006F5030" w:rsidRPr="00297404" w:rsidRDefault="006F5030" w:rsidP="006F5030">
            <w:pPr>
              <w:ind w:right="166"/>
              <w:rPr>
                <w:sz w:val="24"/>
              </w:rPr>
            </w:pPr>
            <w:r w:rsidRPr="00297404">
              <w:rPr>
                <w:sz w:val="24"/>
              </w:rPr>
              <w:t>- підтвердження наявності відповідного ступеня вищої освіти;</w:t>
            </w:r>
          </w:p>
          <w:p w:rsidR="006F5030" w:rsidRPr="00297404" w:rsidRDefault="006F5030" w:rsidP="006F5030">
            <w:pPr>
              <w:ind w:right="166"/>
              <w:rPr>
                <w:sz w:val="24"/>
              </w:rPr>
            </w:pPr>
            <w:r w:rsidRPr="00297404">
              <w:rPr>
                <w:sz w:val="24"/>
              </w:rPr>
              <w:t>- підтвердження рівня вільного володіння державною мовою;</w:t>
            </w:r>
          </w:p>
          <w:p w:rsidR="006F5030" w:rsidRPr="00297404" w:rsidRDefault="006F5030" w:rsidP="006F5030">
            <w:pPr>
              <w:pStyle w:val="rvps2"/>
              <w:spacing w:before="0" w:beforeAutospacing="0" w:after="0" w:afterAutospacing="0"/>
              <w:ind w:left="720"/>
              <w:jc w:val="both"/>
              <w:rPr>
                <w:lang w:val="uk-UA"/>
              </w:rPr>
            </w:pPr>
            <w:r w:rsidRPr="00297404">
              <w:rPr>
                <w:lang w:val="uk-UA"/>
              </w:rPr>
              <w:t>-</w:t>
            </w:r>
            <w:r w:rsidRPr="00297404">
              <w:t> </w:t>
            </w:r>
            <w:r w:rsidRPr="00297404">
              <w:rPr>
                <w:lang w:val="uk-UA"/>
              </w:rPr>
              <w:t xml:space="preserve">відомості про стаж роботи, стаж державної служби (за наявності), </w:t>
            </w:r>
            <w:proofErr w:type="spellStart"/>
            <w:r w:rsidR="00297404" w:rsidRPr="00297404">
              <w:t>досвід</w:t>
            </w:r>
            <w:proofErr w:type="spellEnd"/>
            <w:r w:rsidR="00297404" w:rsidRPr="00297404">
              <w:t xml:space="preserve"> </w:t>
            </w:r>
            <w:proofErr w:type="spellStart"/>
            <w:r w:rsidR="00297404" w:rsidRPr="00297404">
              <w:t>роботи</w:t>
            </w:r>
            <w:proofErr w:type="spellEnd"/>
            <w:r w:rsidR="00297404" w:rsidRPr="00297404">
              <w:t xml:space="preserve"> на </w:t>
            </w:r>
            <w:proofErr w:type="spellStart"/>
            <w:r w:rsidR="00297404" w:rsidRPr="00297404">
              <w:t>відповідних</w:t>
            </w:r>
            <w:proofErr w:type="spellEnd"/>
            <w:r w:rsidR="00297404" w:rsidRPr="00297404">
              <w:t xml:space="preserve"> посадах</w:t>
            </w:r>
          </w:p>
          <w:p w:rsidR="00F433D8" w:rsidRPr="00297404" w:rsidRDefault="00F433D8" w:rsidP="00070F78">
            <w:pPr>
              <w:tabs>
                <w:tab w:val="left" w:pos="423"/>
              </w:tabs>
              <w:spacing w:before="60"/>
              <w:ind w:right="96" w:firstLine="0"/>
              <w:rPr>
                <w:sz w:val="24"/>
              </w:rPr>
            </w:pPr>
            <w:r w:rsidRPr="00297404">
              <w:rPr>
                <w:sz w:val="24"/>
              </w:rPr>
              <w:t xml:space="preserve">3. </w:t>
            </w:r>
            <w:bookmarkStart w:id="3" w:name="OLE_LINK5"/>
            <w:bookmarkStart w:id="4" w:name="OLE_LINK6"/>
            <w:bookmarkStart w:id="5" w:name="OLE_LINK7"/>
            <w:r w:rsidR="00982427" w:rsidRPr="00297404">
              <w:rPr>
                <w:sz w:val="24"/>
                <w:shd w:val="clear" w:color="auto" w:fill="FFFFFF"/>
              </w:rPr>
              <w:t>Заяву, в якій повідомляє, що до неї не застосовуються заборони, визначені </w:t>
            </w:r>
            <w:hyperlink r:id="rId7" w:anchor="n13" w:tgtFrame="_blank" w:history="1">
              <w:r w:rsidR="00982427" w:rsidRPr="00297404">
                <w:rPr>
                  <w:rStyle w:val="a3"/>
                  <w:color w:val="auto"/>
                  <w:sz w:val="24"/>
                  <w:shd w:val="clear" w:color="auto" w:fill="FFFFFF"/>
                </w:rPr>
                <w:t>частиною третьою</w:t>
              </w:r>
            </w:hyperlink>
            <w:r w:rsidR="00982427" w:rsidRPr="00297404">
              <w:rPr>
                <w:sz w:val="24"/>
                <w:shd w:val="clear" w:color="auto" w:fill="FFFFFF"/>
              </w:rPr>
              <w:t> або </w:t>
            </w:r>
            <w:hyperlink r:id="rId8" w:anchor="n14" w:tgtFrame="_blank" w:history="1">
              <w:r w:rsidR="00982427" w:rsidRPr="00297404">
                <w:rPr>
                  <w:rStyle w:val="a3"/>
                  <w:color w:val="auto"/>
                  <w:sz w:val="24"/>
                  <w:shd w:val="clear" w:color="auto" w:fill="FFFFFF"/>
                </w:rPr>
                <w:t>четвертою</w:t>
              </w:r>
            </w:hyperlink>
            <w:r w:rsidR="00DF71A5" w:rsidRPr="00297404">
              <w:rPr>
                <w:sz w:val="24"/>
                <w:shd w:val="clear" w:color="auto" w:fill="FFFFFF"/>
              </w:rPr>
              <w:t> статті 1 Закону України «Про очищення влади»</w:t>
            </w:r>
            <w:r w:rsidR="00982427" w:rsidRPr="00297404">
              <w:rPr>
                <w:sz w:val="24"/>
                <w:shd w:val="clear" w:color="auto" w:fill="FFFFFF"/>
              </w:rPr>
              <w:t>, та надає згоду на проходження перевірки та на оприлюднення відомостей стосовно неї відповідно до зазначеного Закону</w:t>
            </w:r>
            <w:r w:rsidR="00982427" w:rsidRPr="00297404">
              <w:rPr>
                <w:sz w:val="24"/>
              </w:rPr>
              <w:t>;</w:t>
            </w:r>
          </w:p>
          <w:bookmarkEnd w:id="3"/>
          <w:bookmarkEnd w:id="4"/>
          <w:bookmarkEnd w:id="5"/>
          <w:p w:rsidR="006F5030" w:rsidRPr="00297404" w:rsidRDefault="006F5030" w:rsidP="006F5030">
            <w:pPr>
              <w:pStyle w:val="rvps2"/>
              <w:spacing w:before="0" w:beforeAutospacing="0" w:after="0" w:afterAutospacing="0"/>
              <w:jc w:val="both"/>
              <w:rPr>
                <w:shd w:val="clear" w:color="auto" w:fill="FFFFFF"/>
              </w:rPr>
            </w:pPr>
            <w:r w:rsidRPr="00297404">
              <w:rPr>
                <w:lang w:val="uk-UA"/>
              </w:rPr>
              <w:t>Подача додатків до заяви не є обов’язкова.</w:t>
            </w:r>
          </w:p>
          <w:p w:rsidR="00F433D8" w:rsidRPr="00297404" w:rsidRDefault="00F433D8" w:rsidP="00F433D8">
            <w:pPr>
              <w:pStyle w:val="rvps2"/>
              <w:spacing w:before="0" w:beforeAutospacing="0" w:after="0" w:afterAutospacing="0"/>
              <w:jc w:val="both"/>
              <w:rPr>
                <w:lang w:val="uk-UA"/>
              </w:rPr>
            </w:pPr>
          </w:p>
          <w:p w:rsidR="00A96DC7" w:rsidRPr="00297404" w:rsidRDefault="00BF6AD7" w:rsidP="00387570">
            <w:pPr>
              <w:pStyle w:val="rvps2"/>
              <w:spacing w:before="0" w:beforeAutospacing="0" w:after="0" w:afterAutospacing="0" w:line="276" w:lineRule="auto"/>
              <w:jc w:val="both"/>
              <w:rPr>
                <w:b/>
              </w:rPr>
            </w:pPr>
            <w:r w:rsidRPr="00297404">
              <w:rPr>
                <w:b/>
              </w:rPr>
              <w:t xml:space="preserve">Строк </w:t>
            </w:r>
            <w:r w:rsidRPr="00297404">
              <w:rPr>
                <w:b/>
                <w:lang w:val="uk-UA"/>
              </w:rPr>
              <w:t>подання документів</w:t>
            </w:r>
            <w:r w:rsidRPr="00297404">
              <w:rPr>
                <w:b/>
              </w:rPr>
              <w:t xml:space="preserve">: до </w:t>
            </w:r>
            <w:r w:rsidR="00387570" w:rsidRPr="00297404">
              <w:rPr>
                <w:b/>
                <w:lang w:val="uk-UA"/>
              </w:rPr>
              <w:t xml:space="preserve">17 год. </w:t>
            </w:r>
            <w:r w:rsidR="00BD267D" w:rsidRPr="00297404">
              <w:rPr>
                <w:b/>
                <w:lang w:val="uk-UA"/>
              </w:rPr>
              <w:t>00</w:t>
            </w:r>
            <w:r w:rsidR="00387570" w:rsidRPr="00297404">
              <w:rPr>
                <w:b/>
                <w:lang w:val="uk-UA"/>
              </w:rPr>
              <w:t xml:space="preserve"> хв.</w:t>
            </w:r>
            <w:r w:rsidR="00DF6AE1" w:rsidRPr="00297404">
              <w:rPr>
                <w:b/>
              </w:rPr>
              <w:t xml:space="preserve"> </w:t>
            </w:r>
            <w:r w:rsidR="00387570" w:rsidRPr="00297404">
              <w:rPr>
                <w:b/>
                <w:lang w:val="uk-UA"/>
              </w:rPr>
              <w:t>26 квітня 2021</w:t>
            </w:r>
            <w:r w:rsidRPr="00297404">
              <w:rPr>
                <w:b/>
              </w:rPr>
              <w:t xml:space="preserve"> року.</w:t>
            </w:r>
          </w:p>
        </w:tc>
      </w:tr>
      <w:tr w:rsidR="00004064"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4064" w:rsidRPr="002933AF" w:rsidRDefault="00004064">
            <w:pPr>
              <w:pStyle w:val="rvps14"/>
              <w:spacing w:line="276" w:lineRule="auto"/>
            </w:pPr>
            <w:r>
              <w:rPr>
                <w:color w:val="000000"/>
                <w:shd w:val="clear" w:color="auto" w:fill="FFFFFF"/>
              </w:rPr>
              <w:lastRenderedPageBreak/>
              <w:t>Додаткові (необов’язкові) документи</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4064" w:rsidRPr="002933AF" w:rsidRDefault="00DF71A5" w:rsidP="00F433D8">
            <w:pPr>
              <w:pStyle w:val="rvps2"/>
              <w:spacing w:before="0" w:beforeAutospacing="0" w:after="0" w:afterAutospacing="0"/>
              <w:jc w:val="both"/>
              <w:rPr>
                <w:lang w:val="uk-UA"/>
              </w:rPr>
            </w:pPr>
            <w:r>
              <w:rPr>
                <w:color w:val="000000"/>
                <w:shd w:val="clear" w:color="auto" w:fill="FFFFFF"/>
                <w:lang w:val="uk-UA"/>
              </w:rPr>
              <w:t>З</w:t>
            </w:r>
            <w:proofErr w:type="spellStart"/>
            <w:r>
              <w:rPr>
                <w:color w:val="000000"/>
                <w:shd w:val="clear" w:color="auto" w:fill="FFFFFF"/>
              </w:rPr>
              <w:t>аява</w:t>
            </w:r>
            <w:proofErr w:type="spellEnd"/>
            <w:r>
              <w:rPr>
                <w:color w:val="000000"/>
                <w:shd w:val="clear" w:color="auto" w:fill="FFFFFF"/>
              </w:rPr>
              <w:t xml:space="preserve"> </w:t>
            </w:r>
            <w:proofErr w:type="spellStart"/>
            <w:r>
              <w:rPr>
                <w:color w:val="000000"/>
                <w:shd w:val="clear" w:color="auto" w:fill="FFFFFF"/>
              </w:rPr>
              <w:t>щодо</w:t>
            </w:r>
            <w:proofErr w:type="spellEnd"/>
            <w:r>
              <w:rPr>
                <w:color w:val="000000"/>
                <w:shd w:val="clear" w:color="auto" w:fill="FFFFFF"/>
              </w:rPr>
              <w:t xml:space="preserve"> </w:t>
            </w:r>
            <w:proofErr w:type="spellStart"/>
            <w:r>
              <w:rPr>
                <w:color w:val="000000"/>
                <w:shd w:val="clear" w:color="auto" w:fill="FFFFFF"/>
              </w:rPr>
              <w:t>забезпечення</w:t>
            </w:r>
            <w:proofErr w:type="spellEnd"/>
            <w:r>
              <w:rPr>
                <w:color w:val="000000"/>
                <w:shd w:val="clear" w:color="auto" w:fill="FFFFFF"/>
              </w:rPr>
              <w:t xml:space="preserve"> </w:t>
            </w:r>
            <w:proofErr w:type="spellStart"/>
            <w:r>
              <w:rPr>
                <w:color w:val="000000"/>
                <w:shd w:val="clear" w:color="auto" w:fill="FFFFFF"/>
              </w:rPr>
              <w:t>розумним</w:t>
            </w:r>
            <w:proofErr w:type="spellEnd"/>
            <w:r>
              <w:rPr>
                <w:color w:val="000000"/>
                <w:shd w:val="clear" w:color="auto" w:fill="FFFFFF"/>
              </w:rPr>
              <w:t xml:space="preserve"> </w:t>
            </w:r>
            <w:proofErr w:type="spellStart"/>
            <w:r>
              <w:rPr>
                <w:color w:val="000000"/>
                <w:shd w:val="clear" w:color="auto" w:fill="FFFFFF"/>
              </w:rPr>
              <w:t>пристосуванням</w:t>
            </w:r>
            <w:proofErr w:type="spellEnd"/>
            <w:r>
              <w:rPr>
                <w:color w:val="000000"/>
                <w:shd w:val="clear" w:color="auto" w:fill="FFFFFF"/>
              </w:rPr>
              <w:t xml:space="preserve"> за формою </w:t>
            </w:r>
            <w:proofErr w:type="spellStart"/>
            <w:r>
              <w:rPr>
                <w:color w:val="000000"/>
                <w:shd w:val="clear" w:color="auto" w:fill="FFFFFF"/>
              </w:rPr>
              <w:t>згідно</w:t>
            </w:r>
            <w:proofErr w:type="spellEnd"/>
            <w:r>
              <w:rPr>
                <w:color w:val="000000"/>
                <w:shd w:val="clear" w:color="auto" w:fill="FFFFFF"/>
              </w:rPr>
              <w:t xml:space="preserve"> з </w:t>
            </w:r>
            <w:proofErr w:type="spellStart"/>
            <w:r>
              <w:rPr>
                <w:color w:val="000000"/>
                <w:shd w:val="clear" w:color="auto" w:fill="FFFFFF"/>
              </w:rPr>
              <w:t>додатком</w:t>
            </w:r>
            <w:proofErr w:type="spellEnd"/>
            <w:r>
              <w:rPr>
                <w:color w:val="000000"/>
                <w:shd w:val="clear" w:color="auto" w:fill="FFFFFF"/>
              </w:rPr>
              <w:t xml:space="preserve"> 3 до Порядку </w:t>
            </w:r>
            <w:proofErr w:type="spellStart"/>
            <w:r>
              <w:rPr>
                <w:color w:val="000000"/>
                <w:shd w:val="clear" w:color="auto" w:fill="FFFFFF"/>
              </w:rPr>
              <w:t>проведення</w:t>
            </w:r>
            <w:proofErr w:type="spellEnd"/>
            <w:r>
              <w:rPr>
                <w:color w:val="000000"/>
                <w:shd w:val="clear" w:color="auto" w:fill="FFFFFF"/>
              </w:rPr>
              <w:t xml:space="preserve"> конкурсу на </w:t>
            </w:r>
            <w:proofErr w:type="spellStart"/>
            <w:r>
              <w:rPr>
                <w:color w:val="000000"/>
                <w:shd w:val="clear" w:color="auto" w:fill="FFFFFF"/>
              </w:rPr>
              <w:t>зайняття</w:t>
            </w:r>
            <w:proofErr w:type="spellEnd"/>
            <w:r>
              <w:rPr>
                <w:color w:val="000000"/>
                <w:shd w:val="clear" w:color="auto" w:fill="FFFFFF"/>
              </w:rPr>
              <w:t xml:space="preserve"> посад </w:t>
            </w:r>
            <w:proofErr w:type="spellStart"/>
            <w:r>
              <w:rPr>
                <w:color w:val="000000"/>
                <w:shd w:val="clear" w:color="auto" w:fill="FFFFFF"/>
              </w:rPr>
              <w:t>державної</w:t>
            </w:r>
            <w:proofErr w:type="spellEnd"/>
            <w:r>
              <w:rPr>
                <w:color w:val="000000"/>
                <w:shd w:val="clear" w:color="auto" w:fill="FFFFFF"/>
              </w:rPr>
              <w:t xml:space="preserve"> </w:t>
            </w:r>
            <w:proofErr w:type="spellStart"/>
            <w:r>
              <w:rPr>
                <w:color w:val="000000"/>
                <w:shd w:val="clear" w:color="auto" w:fill="FFFFFF"/>
              </w:rPr>
              <w:t>служби</w:t>
            </w:r>
            <w:proofErr w:type="spellEnd"/>
          </w:p>
        </w:tc>
      </w:tr>
      <w:tr w:rsidR="00BF6AD7"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6AF9" w:rsidRDefault="00387570" w:rsidP="00387570">
            <w:pPr>
              <w:pStyle w:val="rvps14"/>
              <w:spacing w:before="0" w:beforeAutospacing="0" w:after="0" w:afterAutospacing="0" w:line="276" w:lineRule="auto"/>
              <w:rPr>
                <w:color w:val="333333"/>
                <w:shd w:val="clear" w:color="auto" w:fill="FFFFFF"/>
              </w:rPr>
            </w:pPr>
            <w:r>
              <w:rPr>
                <w:color w:val="333333"/>
                <w:shd w:val="clear" w:color="auto" w:fill="FFFFFF"/>
              </w:rPr>
              <w:t xml:space="preserve">Дата і час початку проведення тестування кандидатів. Місце або спосіб проведення тестування. </w:t>
            </w:r>
          </w:p>
          <w:p w:rsidR="00387570" w:rsidRPr="00387570" w:rsidRDefault="00387570" w:rsidP="00387570">
            <w:pPr>
              <w:pStyle w:val="rvps14"/>
              <w:spacing w:before="0" w:beforeAutospacing="0" w:after="0" w:afterAutospacing="0" w:line="276" w:lineRule="auto"/>
              <w:rPr>
                <w:color w:val="000000"/>
                <w:shd w:val="clear" w:color="auto" w:fill="FFFFFF"/>
              </w:rPr>
            </w:pPr>
            <w:r>
              <w:rPr>
                <w:color w:val="333333"/>
                <w:shd w:val="clear" w:color="auto" w:fill="FFFFFF"/>
              </w:rPr>
              <w:t>Місце або спосіб проведення співбесіди (із зазначенням електронної платформи для комунікації дистанційно)</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87570" w:rsidRDefault="00387570" w:rsidP="00387570">
            <w:pPr>
              <w:ind w:firstLine="0"/>
              <w:rPr>
                <w:color w:val="000000" w:themeColor="text1"/>
                <w:sz w:val="24"/>
              </w:rPr>
            </w:pPr>
            <w:r>
              <w:rPr>
                <w:color w:val="000000" w:themeColor="text1"/>
                <w:sz w:val="24"/>
              </w:rPr>
              <w:t>28</w:t>
            </w:r>
            <w:r w:rsidR="00367F55">
              <w:rPr>
                <w:color w:val="000000" w:themeColor="text1"/>
                <w:sz w:val="24"/>
              </w:rPr>
              <w:t xml:space="preserve"> </w:t>
            </w:r>
            <w:proofErr w:type="spellStart"/>
            <w:r>
              <w:rPr>
                <w:color w:val="000000" w:themeColor="text1"/>
                <w:sz w:val="24"/>
                <w:lang w:val="ru-RU"/>
              </w:rPr>
              <w:t>квітня</w:t>
            </w:r>
            <w:proofErr w:type="spellEnd"/>
            <w:r>
              <w:rPr>
                <w:color w:val="000000" w:themeColor="text1"/>
                <w:sz w:val="24"/>
              </w:rPr>
              <w:t xml:space="preserve"> 2021</w:t>
            </w:r>
            <w:r w:rsidR="00BF6AD7" w:rsidRPr="002933AF">
              <w:rPr>
                <w:color w:val="000000" w:themeColor="text1"/>
                <w:sz w:val="24"/>
              </w:rPr>
              <w:t xml:space="preserve"> року о 1</w:t>
            </w:r>
            <w:r w:rsidR="00E46B17">
              <w:rPr>
                <w:color w:val="000000" w:themeColor="text1"/>
                <w:sz w:val="24"/>
              </w:rPr>
              <w:t>1</w:t>
            </w:r>
            <w:r w:rsidR="00BF6AD7" w:rsidRPr="002933AF">
              <w:rPr>
                <w:color w:val="000000" w:themeColor="text1"/>
                <w:sz w:val="24"/>
              </w:rPr>
              <w:t xml:space="preserve">:00 </w:t>
            </w:r>
          </w:p>
          <w:p w:rsidR="00387570" w:rsidRDefault="000D3531" w:rsidP="00387570">
            <w:pPr>
              <w:ind w:firstLine="0"/>
              <w:rPr>
                <w:color w:val="000000" w:themeColor="text1"/>
                <w:sz w:val="24"/>
              </w:rPr>
            </w:pPr>
            <w:r>
              <w:rPr>
                <w:color w:val="000000" w:themeColor="text1"/>
                <w:sz w:val="24"/>
              </w:rPr>
              <w:t>49027</w:t>
            </w:r>
            <w:r w:rsidR="00BF6AD7" w:rsidRPr="002933AF">
              <w:rPr>
                <w:color w:val="000000" w:themeColor="text1"/>
                <w:sz w:val="24"/>
              </w:rPr>
              <w:t xml:space="preserve">, м. </w:t>
            </w:r>
            <w:r>
              <w:rPr>
                <w:color w:val="000000" w:themeColor="text1"/>
                <w:sz w:val="24"/>
              </w:rPr>
              <w:t>Дніпро</w:t>
            </w:r>
            <w:r w:rsidR="00BF6AD7" w:rsidRPr="002933AF">
              <w:rPr>
                <w:color w:val="000000" w:themeColor="text1"/>
                <w:sz w:val="24"/>
              </w:rPr>
              <w:t xml:space="preserve">, </w:t>
            </w:r>
            <w:r>
              <w:rPr>
                <w:color w:val="000000" w:themeColor="text1"/>
                <w:sz w:val="24"/>
              </w:rPr>
              <w:t>площа Соборна</w:t>
            </w:r>
            <w:r w:rsidR="00BF6AD7" w:rsidRPr="002933AF">
              <w:rPr>
                <w:color w:val="000000" w:themeColor="text1"/>
                <w:sz w:val="24"/>
              </w:rPr>
              <w:t xml:space="preserve">, </w:t>
            </w:r>
            <w:r>
              <w:rPr>
                <w:color w:val="000000" w:themeColor="text1"/>
                <w:sz w:val="24"/>
              </w:rPr>
              <w:t xml:space="preserve">4, </w:t>
            </w:r>
            <w:proofErr w:type="spellStart"/>
            <w:r>
              <w:rPr>
                <w:color w:val="000000" w:themeColor="text1"/>
                <w:sz w:val="24"/>
              </w:rPr>
              <w:t>кімн</w:t>
            </w:r>
            <w:proofErr w:type="spellEnd"/>
            <w:r>
              <w:rPr>
                <w:color w:val="000000" w:themeColor="text1"/>
                <w:sz w:val="24"/>
              </w:rPr>
              <w:t>. 601 - 604</w:t>
            </w:r>
            <w:r w:rsidR="00BF6AD7" w:rsidRPr="002933AF">
              <w:rPr>
                <w:color w:val="000000" w:themeColor="text1"/>
                <w:sz w:val="24"/>
              </w:rPr>
              <w:t xml:space="preserve"> </w:t>
            </w:r>
          </w:p>
          <w:p w:rsidR="00BF6AD7" w:rsidRDefault="00387570" w:rsidP="00387570">
            <w:pPr>
              <w:ind w:firstLine="0"/>
              <w:rPr>
                <w:sz w:val="24"/>
              </w:rPr>
            </w:pPr>
            <w:r w:rsidRPr="00387570">
              <w:rPr>
                <w:sz w:val="24"/>
              </w:rPr>
              <w:t>(проведення тестування за фізичної присутності кандидатів)</w:t>
            </w:r>
          </w:p>
          <w:p w:rsidR="00387570" w:rsidRDefault="00387570" w:rsidP="00387570">
            <w:pPr>
              <w:ind w:firstLine="0"/>
              <w:rPr>
                <w:color w:val="000000" w:themeColor="text1"/>
                <w:sz w:val="24"/>
              </w:rPr>
            </w:pPr>
            <w:r>
              <w:rPr>
                <w:color w:val="000000" w:themeColor="text1"/>
                <w:sz w:val="24"/>
              </w:rPr>
              <w:t>49027</w:t>
            </w:r>
            <w:r w:rsidRPr="002933AF">
              <w:rPr>
                <w:color w:val="000000" w:themeColor="text1"/>
                <w:sz w:val="24"/>
              </w:rPr>
              <w:t xml:space="preserve">, м. </w:t>
            </w:r>
            <w:r>
              <w:rPr>
                <w:color w:val="000000" w:themeColor="text1"/>
                <w:sz w:val="24"/>
              </w:rPr>
              <w:t>Дніпро</w:t>
            </w:r>
            <w:r w:rsidRPr="002933AF">
              <w:rPr>
                <w:color w:val="000000" w:themeColor="text1"/>
                <w:sz w:val="24"/>
              </w:rPr>
              <w:t xml:space="preserve">, </w:t>
            </w:r>
            <w:r>
              <w:rPr>
                <w:color w:val="000000" w:themeColor="text1"/>
                <w:sz w:val="24"/>
              </w:rPr>
              <w:t>площа Соборна</w:t>
            </w:r>
            <w:r w:rsidRPr="002933AF">
              <w:rPr>
                <w:color w:val="000000" w:themeColor="text1"/>
                <w:sz w:val="24"/>
              </w:rPr>
              <w:t xml:space="preserve">, </w:t>
            </w:r>
            <w:r>
              <w:rPr>
                <w:color w:val="000000" w:themeColor="text1"/>
                <w:sz w:val="24"/>
              </w:rPr>
              <w:t xml:space="preserve">4, </w:t>
            </w:r>
            <w:proofErr w:type="spellStart"/>
            <w:r>
              <w:rPr>
                <w:color w:val="000000" w:themeColor="text1"/>
                <w:sz w:val="24"/>
              </w:rPr>
              <w:t>кімн</w:t>
            </w:r>
            <w:proofErr w:type="spellEnd"/>
            <w:r>
              <w:rPr>
                <w:color w:val="000000" w:themeColor="text1"/>
                <w:sz w:val="24"/>
              </w:rPr>
              <w:t>. 601 - 604</w:t>
            </w:r>
            <w:r w:rsidRPr="002933AF">
              <w:rPr>
                <w:color w:val="000000" w:themeColor="text1"/>
                <w:sz w:val="24"/>
              </w:rPr>
              <w:t xml:space="preserve"> </w:t>
            </w:r>
          </w:p>
          <w:p w:rsidR="00387570" w:rsidRPr="002933AF" w:rsidRDefault="00387570" w:rsidP="00387570">
            <w:pPr>
              <w:ind w:firstLine="0"/>
              <w:rPr>
                <w:color w:val="000000" w:themeColor="text1"/>
                <w:sz w:val="24"/>
              </w:rPr>
            </w:pPr>
            <w:r>
              <w:rPr>
                <w:sz w:val="24"/>
              </w:rPr>
              <w:t>(проведення співбесіди</w:t>
            </w:r>
            <w:r w:rsidRPr="00387570">
              <w:rPr>
                <w:sz w:val="24"/>
              </w:rPr>
              <w:t xml:space="preserve"> за фізичної присутності кандидатів)</w:t>
            </w:r>
          </w:p>
        </w:tc>
      </w:tr>
      <w:tr w:rsidR="00BF6AD7" w:rsidRPr="002933AF" w:rsidTr="000B53CC">
        <w:tc>
          <w:tcPr>
            <w:tcW w:w="599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F6AD7" w:rsidRPr="002933AF" w:rsidRDefault="00387570">
            <w:pPr>
              <w:pStyle w:val="rvps14"/>
              <w:spacing w:line="276" w:lineRule="auto"/>
            </w:pPr>
            <w:r>
              <w:rPr>
                <w:color w:val="333333"/>
                <w:shd w:val="clear" w:color="auto" w:fill="FFFFFF"/>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91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F6AD7" w:rsidRPr="002933AF" w:rsidRDefault="00387570" w:rsidP="00387570">
            <w:pPr>
              <w:ind w:firstLine="0"/>
              <w:rPr>
                <w:color w:val="000000" w:themeColor="text1"/>
                <w:sz w:val="24"/>
              </w:rPr>
            </w:pPr>
            <w:r>
              <w:rPr>
                <w:color w:val="000000" w:themeColor="text1"/>
                <w:sz w:val="24"/>
              </w:rPr>
              <w:t>Писарєва</w:t>
            </w:r>
            <w:r w:rsidR="000D3531">
              <w:rPr>
                <w:color w:val="000000" w:themeColor="text1"/>
                <w:sz w:val="24"/>
              </w:rPr>
              <w:t xml:space="preserve"> Анна Михайлівна</w:t>
            </w:r>
            <w:r w:rsidR="00BF6AD7" w:rsidRPr="002933AF">
              <w:rPr>
                <w:color w:val="000000" w:themeColor="text1"/>
                <w:sz w:val="24"/>
              </w:rPr>
              <w:t xml:space="preserve">, </w:t>
            </w:r>
            <w:proofErr w:type="spellStart"/>
            <w:r w:rsidR="00BF6AD7" w:rsidRPr="002933AF">
              <w:rPr>
                <w:color w:val="000000" w:themeColor="text1"/>
                <w:sz w:val="24"/>
              </w:rPr>
              <w:t>тел</w:t>
            </w:r>
            <w:proofErr w:type="spellEnd"/>
            <w:r w:rsidR="00BF6AD7" w:rsidRPr="002933AF">
              <w:rPr>
                <w:color w:val="000000" w:themeColor="text1"/>
                <w:sz w:val="24"/>
              </w:rPr>
              <w:t>.: (</w:t>
            </w:r>
            <w:r>
              <w:rPr>
                <w:color w:val="000000" w:themeColor="text1"/>
                <w:sz w:val="24"/>
              </w:rPr>
              <w:t>066</w:t>
            </w:r>
            <w:r w:rsidR="00BF6AD7" w:rsidRPr="002933AF">
              <w:rPr>
                <w:color w:val="000000" w:themeColor="text1"/>
                <w:sz w:val="24"/>
              </w:rPr>
              <w:t xml:space="preserve">) </w:t>
            </w:r>
            <w:r>
              <w:rPr>
                <w:color w:val="000000" w:themeColor="text1"/>
                <w:sz w:val="24"/>
              </w:rPr>
              <w:t>345-41-71</w:t>
            </w:r>
            <w:r w:rsidR="00BF6AD7" w:rsidRPr="002933AF">
              <w:rPr>
                <w:color w:val="000000" w:themeColor="text1"/>
                <w:sz w:val="24"/>
              </w:rPr>
              <w:t xml:space="preserve">, </w:t>
            </w:r>
            <w:proofErr w:type="spellStart"/>
            <w:r w:rsidR="00EC4847">
              <w:rPr>
                <w:color w:val="000000" w:themeColor="text1"/>
                <w:sz w:val="24"/>
                <w:lang w:val="en-US"/>
              </w:rPr>
              <w:t>Karasova</w:t>
            </w:r>
            <w:proofErr w:type="spellEnd"/>
            <w:r w:rsidR="00EC4847" w:rsidRPr="004F58C6">
              <w:rPr>
                <w:color w:val="000000" w:themeColor="text1"/>
                <w:sz w:val="24"/>
                <w:lang w:val="ru-RU"/>
              </w:rPr>
              <w:t>_</w:t>
            </w:r>
            <w:r w:rsidR="00EC4847">
              <w:rPr>
                <w:color w:val="000000" w:themeColor="text1"/>
                <w:sz w:val="24"/>
                <w:lang w:val="en-US"/>
              </w:rPr>
              <w:t>AM</w:t>
            </w:r>
            <w:r w:rsidR="00BF6AD7" w:rsidRPr="002933AF">
              <w:rPr>
                <w:color w:val="000000" w:themeColor="text1"/>
                <w:sz w:val="24"/>
              </w:rPr>
              <w:t>@dls.gov.ua</w:t>
            </w:r>
          </w:p>
        </w:tc>
      </w:tr>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D060F" w:rsidRPr="008A3407" w:rsidRDefault="008A3407">
            <w:pPr>
              <w:pStyle w:val="rvps12"/>
              <w:spacing w:line="276" w:lineRule="auto"/>
              <w:jc w:val="center"/>
              <w:rPr>
                <w:b/>
              </w:rPr>
            </w:pPr>
            <w:r w:rsidRPr="008A3407">
              <w:rPr>
                <w:b/>
              </w:rPr>
              <w:t>Кваліфікаційні</w:t>
            </w:r>
            <w:r w:rsidR="009D060F" w:rsidRPr="008A3407">
              <w:rPr>
                <w:b/>
              </w:rPr>
              <w:t xml:space="preserve"> вимоги</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Освіта</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0D3531" w:rsidRDefault="00D74FDC" w:rsidP="00297404">
            <w:pPr>
              <w:pStyle w:val="rvps14"/>
              <w:spacing w:before="0" w:beforeAutospacing="0" w:after="0" w:afterAutospacing="0"/>
              <w:jc w:val="both"/>
            </w:pPr>
            <w:r w:rsidRPr="002933AF">
              <w:rPr>
                <w:rStyle w:val="rvts0"/>
              </w:rPr>
              <w:t xml:space="preserve">вища освіта за освітнім ступенем </w:t>
            </w:r>
            <w:r w:rsidR="00297404">
              <w:rPr>
                <w:rStyle w:val="rvts0"/>
              </w:rPr>
              <w:t>магістра</w:t>
            </w:r>
            <w:r w:rsidRPr="002933AF">
              <w:rPr>
                <w:rStyle w:val="rvts0"/>
              </w:rPr>
              <w:t xml:space="preserve"> за спеціальностями</w:t>
            </w:r>
            <w:r>
              <w:rPr>
                <w:rStyle w:val="rvts0"/>
              </w:rPr>
              <w:t xml:space="preserve"> фармацевтичного спрямування: фармація;</w:t>
            </w:r>
            <w:r w:rsidRPr="002933AF">
              <w:rPr>
                <w:rStyle w:val="rvts0"/>
              </w:rPr>
              <w:t xml:space="preserve"> </w:t>
            </w:r>
            <w:r>
              <w:rPr>
                <w:rStyle w:val="rvts0"/>
              </w:rPr>
              <w:t>якість, стандартизація та сертифікація</w:t>
            </w:r>
            <w:r w:rsidR="00297404">
              <w:rPr>
                <w:rStyle w:val="rvts0"/>
              </w:rPr>
              <w:t>; технологія фармацевтичних препаратів</w:t>
            </w:r>
            <w:r>
              <w:rPr>
                <w:rStyle w:val="rvts0"/>
              </w:rPr>
              <w:t>.</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Досвід роботи</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297404" w:rsidP="000D3531">
            <w:pPr>
              <w:pStyle w:val="rvps14"/>
              <w:spacing w:before="0" w:beforeAutospacing="0" w:after="0" w:afterAutospacing="0"/>
              <w:jc w:val="both"/>
            </w:pPr>
            <w:r w:rsidRPr="00297404">
              <w:rPr>
                <w:shd w:val="clear" w:color="auto" w:fill="FFFFFF"/>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F433D8"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2"/>
              <w:spacing w:line="276" w:lineRule="auto"/>
            </w:pPr>
            <w:r w:rsidRPr="002933AF">
              <w:lastRenderedPageBreak/>
              <w:t>3</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pPr>
              <w:pStyle w:val="rvps14"/>
              <w:spacing w:line="276" w:lineRule="auto"/>
            </w:pPr>
            <w:r w:rsidRPr="002933AF">
              <w:t>Володіння державною мовою</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33D8" w:rsidRPr="002933AF" w:rsidRDefault="00F433D8" w:rsidP="0034247C">
            <w:pPr>
              <w:pStyle w:val="rvps14"/>
              <w:spacing w:before="0" w:beforeAutospacing="0" w:after="0" w:afterAutospacing="0"/>
            </w:pPr>
            <w:r w:rsidRPr="002933AF">
              <w:rPr>
                <w:rStyle w:val="rvts0"/>
              </w:rPr>
              <w:t>вільне володіння державною мовою.</w:t>
            </w:r>
          </w:p>
        </w:tc>
      </w:tr>
      <w:tr w:rsidR="00297404"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pPr>
              <w:pStyle w:val="rvps12"/>
              <w:spacing w:line="276" w:lineRule="auto"/>
            </w:pPr>
            <w:r>
              <w:t>4</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rsidP="00297404">
            <w:pPr>
              <w:pStyle w:val="rvps14"/>
              <w:spacing w:line="276" w:lineRule="auto"/>
            </w:pPr>
            <w:r>
              <w:t>Володіння іноземною</w:t>
            </w:r>
            <w:r w:rsidRPr="002933AF">
              <w:t xml:space="preserve"> мовою</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33AF" w:rsidRDefault="00297404" w:rsidP="0034247C">
            <w:pPr>
              <w:pStyle w:val="rvps14"/>
              <w:spacing w:before="0" w:beforeAutospacing="0" w:after="0" w:afterAutospacing="0"/>
              <w:rPr>
                <w:rStyle w:val="rvts0"/>
              </w:rPr>
            </w:pPr>
            <w:r>
              <w:rPr>
                <w:rStyle w:val="rvts0"/>
              </w:rPr>
              <w:t>не є обов’язкове</w:t>
            </w:r>
          </w:p>
        </w:tc>
      </w:tr>
      <w:tr w:rsidR="009D060F"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060F" w:rsidRPr="008A3407" w:rsidRDefault="00463509">
            <w:pPr>
              <w:pStyle w:val="rvps12"/>
              <w:spacing w:line="276" w:lineRule="auto"/>
              <w:jc w:val="center"/>
              <w:rPr>
                <w:b/>
                <w:color w:val="000000" w:themeColor="text1"/>
              </w:rPr>
            </w:pPr>
            <w:r>
              <w:rPr>
                <w:b/>
                <w:color w:val="000000" w:themeColor="text1"/>
              </w:rPr>
              <w:t>Вимоги до компетентності</w:t>
            </w:r>
          </w:p>
        </w:tc>
      </w:tr>
      <w:tr w:rsidR="00D74FDC" w:rsidRPr="002933AF" w:rsidTr="000B53CC">
        <w:tc>
          <w:tcPr>
            <w:tcW w:w="59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4FDC" w:rsidRPr="00D74FDC" w:rsidRDefault="00D74FDC">
            <w:pPr>
              <w:pStyle w:val="rvps12"/>
              <w:spacing w:line="276" w:lineRule="auto"/>
              <w:jc w:val="center"/>
              <w:rPr>
                <w:color w:val="000000" w:themeColor="text1"/>
              </w:rPr>
            </w:pPr>
            <w:r w:rsidRPr="00D74FDC">
              <w:rPr>
                <w:color w:val="000000" w:themeColor="text1"/>
              </w:rPr>
              <w:t>Вимога</w:t>
            </w:r>
          </w:p>
        </w:tc>
        <w:tc>
          <w:tcPr>
            <w:tcW w:w="9131" w:type="dxa"/>
            <w:gridSpan w:val="2"/>
            <w:tcBorders>
              <w:top w:val="single" w:sz="4" w:space="0" w:color="auto"/>
              <w:left w:val="single" w:sz="4" w:space="0" w:color="auto"/>
              <w:bottom w:val="single" w:sz="4" w:space="0" w:color="auto"/>
              <w:right w:val="single" w:sz="4" w:space="0" w:color="auto"/>
            </w:tcBorders>
            <w:vAlign w:val="center"/>
          </w:tcPr>
          <w:p w:rsidR="00D74FDC" w:rsidRPr="00D74FDC" w:rsidRDefault="00D74FDC">
            <w:pPr>
              <w:pStyle w:val="rvps12"/>
              <w:spacing w:line="276" w:lineRule="auto"/>
              <w:jc w:val="center"/>
              <w:rPr>
                <w:color w:val="000000" w:themeColor="text1"/>
              </w:rPr>
            </w:pPr>
            <w:r w:rsidRPr="00D74FDC">
              <w:rPr>
                <w:color w:val="000000" w:themeColor="text1"/>
              </w:rPr>
              <w:t>Компоненти вимоги</w:t>
            </w:r>
          </w:p>
        </w:tc>
      </w:tr>
      <w:tr w:rsidR="00EE5B75"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B75" w:rsidRDefault="000B53CC">
            <w:pPr>
              <w:pStyle w:val="rvps12"/>
              <w:spacing w:line="276" w:lineRule="auto"/>
            </w:pPr>
            <w:r>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E5B75"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Впровадження змін</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E5B75" w:rsidRPr="00994919"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sidRPr="00994919">
              <w:rPr>
                <w:color w:val="000000" w:themeColor="text1"/>
              </w:rPr>
              <w:t>здатність впроваджувати інноваційні рішення, рішучість та орієнтованість на результат</w:t>
            </w:r>
          </w:p>
        </w:tc>
      </w:tr>
      <w:tr w:rsidR="000B53C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0B53CC">
            <w:pPr>
              <w:pStyle w:val="rvps12"/>
              <w:spacing w:line="276" w:lineRule="auto"/>
            </w:pPr>
            <w:r>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Цифрова грамотність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B53CC" w:rsidRPr="00994919"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sidRPr="00994919">
              <w:rPr>
                <w:color w:val="000000" w:themeColor="text1"/>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tc>
      </w:tr>
      <w:tr w:rsidR="00DF6AE1"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F6AE1" w:rsidRDefault="00EE5B75">
            <w:pPr>
              <w:pStyle w:val="rvps12"/>
              <w:spacing w:line="276" w:lineRule="auto"/>
            </w:pPr>
            <w:r>
              <w:t>3</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F6AE1" w:rsidRPr="002933AF"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Командна робота та взаємодія</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F6AE1" w:rsidRPr="00994919" w:rsidRDefault="000B53CC" w:rsidP="006208AB">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sidRPr="00994919">
              <w:rPr>
                <w:lang w:eastAsia="ru-RU"/>
              </w:rPr>
              <w:t>готовність працювати в команді та сприяти колегам у їх професійній діяльності задля досягнення спільних цілей</w:t>
            </w:r>
          </w:p>
        </w:tc>
      </w:tr>
      <w:tr w:rsidR="00463509"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EE5B75">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4</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2933AF"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Доброчесність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994919" w:rsidRDefault="000B53CC" w:rsidP="006208AB">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color w:val="000000" w:themeColor="text1"/>
              </w:rPr>
            </w:pPr>
            <w:r w:rsidRPr="00994919">
              <w:rPr>
                <w:lang w:eastAsia="ru-RU"/>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tc>
      </w:tr>
      <w:tr w:rsidR="000B53C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0B53C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5</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Default="000B53C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Адаптивність</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B53CC" w:rsidRPr="00994919" w:rsidRDefault="000B53CC" w:rsidP="006208AB">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right="99"/>
              <w:jc w:val="both"/>
              <w:rPr>
                <w:lang w:eastAsia="ru-RU"/>
              </w:rPr>
            </w:pPr>
            <w:r w:rsidRPr="00994919">
              <w:rPr>
                <w:lang w:eastAsia="ru-RU"/>
              </w:rPr>
              <w:t>позитивне ставлення та відкритість до змін і нововведень</w:t>
            </w:r>
          </w:p>
        </w:tc>
      </w:tr>
      <w:tr w:rsidR="00463509" w:rsidRPr="002933AF" w:rsidTr="000B53CC">
        <w:tc>
          <w:tcPr>
            <w:tcW w:w="15116"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63509" w:rsidRPr="00463509" w:rsidRDefault="00463509" w:rsidP="0046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99" w:firstLine="0"/>
              <w:jc w:val="center"/>
              <w:rPr>
                <w:b/>
                <w:sz w:val="24"/>
              </w:rPr>
            </w:pPr>
            <w:r w:rsidRPr="00463509">
              <w:rPr>
                <w:b/>
                <w:sz w:val="24"/>
              </w:rPr>
              <w:t>Професійні знання</w:t>
            </w:r>
          </w:p>
        </w:tc>
      </w:tr>
      <w:tr w:rsidR="00D74FDC" w:rsidRPr="002933AF" w:rsidTr="000B53CC">
        <w:tc>
          <w:tcPr>
            <w:tcW w:w="598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4FDC" w:rsidRPr="00D74FDC" w:rsidRDefault="00D74FDC" w:rsidP="0058758E">
            <w:pPr>
              <w:pStyle w:val="rvps12"/>
              <w:spacing w:line="276" w:lineRule="auto"/>
              <w:jc w:val="center"/>
              <w:rPr>
                <w:color w:val="000000" w:themeColor="text1"/>
              </w:rPr>
            </w:pPr>
            <w:r w:rsidRPr="00D74FDC">
              <w:rPr>
                <w:color w:val="000000" w:themeColor="text1"/>
              </w:rPr>
              <w:t>Вимога</w:t>
            </w:r>
          </w:p>
        </w:tc>
        <w:tc>
          <w:tcPr>
            <w:tcW w:w="9131" w:type="dxa"/>
            <w:gridSpan w:val="2"/>
            <w:tcBorders>
              <w:top w:val="single" w:sz="4" w:space="0" w:color="auto"/>
              <w:left w:val="single" w:sz="4" w:space="0" w:color="auto"/>
              <w:bottom w:val="single" w:sz="4" w:space="0" w:color="auto"/>
              <w:right w:val="single" w:sz="4" w:space="0" w:color="auto"/>
            </w:tcBorders>
            <w:vAlign w:val="center"/>
          </w:tcPr>
          <w:p w:rsidR="00D74FDC" w:rsidRPr="00D74FDC" w:rsidRDefault="00D74FDC" w:rsidP="0058758E">
            <w:pPr>
              <w:pStyle w:val="rvps12"/>
              <w:spacing w:line="276" w:lineRule="auto"/>
              <w:jc w:val="center"/>
              <w:rPr>
                <w:color w:val="000000" w:themeColor="text1"/>
              </w:rPr>
            </w:pPr>
            <w:r w:rsidRPr="00D74FDC">
              <w:rPr>
                <w:color w:val="000000" w:themeColor="text1"/>
              </w:rPr>
              <w:t>Компоненти вимоги</w:t>
            </w:r>
          </w:p>
        </w:tc>
      </w:tr>
      <w:tr w:rsidR="00D74FD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1</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2933AF" w:rsidRDefault="00D74FDC" w:rsidP="00847226">
            <w:pPr>
              <w:pStyle w:val="rvps14"/>
              <w:spacing w:line="276" w:lineRule="auto"/>
            </w:pPr>
            <w:r w:rsidRPr="002933AF">
              <w:t>Знання законодавства</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97404" w:rsidRPr="00297404" w:rsidRDefault="00297404" w:rsidP="00297404">
            <w:pPr>
              <w:spacing w:line="216" w:lineRule="auto"/>
              <w:ind w:right="35" w:firstLine="0"/>
              <w:rPr>
                <w:color w:val="000000"/>
                <w:sz w:val="24"/>
                <w:lang w:eastAsia="uk-UA"/>
              </w:rPr>
            </w:pPr>
            <w:r w:rsidRPr="00297404">
              <w:rPr>
                <w:color w:val="000000"/>
                <w:sz w:val="24"/>
                <w:lang w:eastAsia="uk-UA"/>
              </w:rPr>
              <w:t>знання:</w:t>
            </w:r>
          </w:p>
          <w:p w:rsidR="00297404" w:rsidRPr="00297404" w:rsidRDefault="00297404" w:rsidP="00297404">
            <w:pPr>
              <w:spacing w:line="216" w:lineRule="auto"/>
              <w:ind w:right="35" w:firstLine="0"/>
              <w:rPr>
                <w:color w:val="000000"/>
                <w:sz w:val="24"/>
                <w:lang w:eastAsia="uk-UA"/>
              </w:rPr>
            </w:pPr>
            <w:r w:rsidRPr="00297404">
              <w:rPr>
                <w:color w:val="000000"/>
                <w:sz w:val="24"/>
                <w:lang w:eastAsia="uk-UA"/>
              </w:rPr>
              <w:t>1) Конституції України;</w:t>
            </w:r>
          </w:p>
          <w:p w:rsidR="00297404" w:rsidRPr="00297404" w:rsidRDefault="00297404" w:rsidP="00297404">
            <w:pPr>
              <w:spacing w:line="216" w:lineRule="auto"/>
              <w:ind w:right="35" w:firstLine="0"/>
              <w:rPr>
                <w:color w:val="000000"/>
                <w:sz w:val="24"/>
              </w:rPr>
            </w:pPr>
            <w:r w:rsidRPr="00297404">
              <w:rPr>
                <w:color w:val="000000"/>
                <w:sz w:val="24"/>
                <w:lang w:eastAsia="uk-UA"/>
              </w:rPr>
              <w:t xml:space="preserve">2) Закону України </w:t>
            </w:r>
            <w:r w:rsidRPr="00297404">
              <w:rPr>
                <w:color w:val="000000"/>
                <w:sz w:val="24"/>
              </w:rPr>
              <w:t>«Про державну службу»;</w:t>
            </w:r>
          </w:p>
          <w:p w:rsidR="00D74FDC" w:rsidRPr="00297404" w:rsidRDefault="00297404" w:rsidP="00297404">
            <w:pPr>
              <w:pStyle w:val="HTML"/>
              <w:spacing w:line="276" w:lineRule="auto"/>
              <w:ind w:right="99"/>
              <w:jc w:val="both"/>
              <w:rPr>
                <w:rFonts w:ascii="Times New Roman" w:hAnsi="Times New Roman" w:cs="Times New Roman"/>
                <w:color w:val="000000" w:themeColor="text1"/>
                <w:sz w:val="24"/>
                <w:szCs w:val="24"/>
                <w:lang w:val="uk-UA"/>
              </w:rPr>
            </w:pPr>
            <w:r w:rsidRPr="00297404">
              <w:rPr>
                <w:rFonts w:ascii="Times New Roman" w:hAnsi="Times New Roman" w:cs="Times New Roman"/>
                <w:sz w:val="24"/>
                <w:szCs w:val="24"/>
                <w:lang w:val="uk-UA"/>
              </w:rPr>
              <w:t xml:space="preserve">3) </w:t>
            </w:r>
            <w:r w:rsidRPr="00297404">
              <w:rPr>
                <w:rFonts w:ascii="Times New Roman" w:hAnsi="Times New Roman" w:cs="Times New Roman"/>
                <w:sz w:val="24"/>
                <w:szCs w:val="24"/>
                <w:lang w:eastAsia="uk-UA"/>
              </w:rPr>
              <w:t>Закон</w:t>
            </w:r>
            <w:r w:rsidRPr="00297404">
              <w:rPr>
                <w:rFonts w:ascii="Times New Roman" w:hAnsi="Times New Roman" w:cs="Times New Roman"/>
                <w:sz w:val="24"/>
                <w:szCs w:val="24"/>
                <w:lang w:val="uk-UA" w:eastAsia="uk-UA"/>
              </w:rPr>
              <w:t>у</w:t>
            </w:r>
            <w:r w:rsidRPr="00297404">
              <w:rPr>
                <w:rFonts w:ascii="Times New Roman" w:hAnsi="Times New Roman" w:cs="Times New Roman"/>
                <w:sz w:val="24"/>
                <w:szCs w:val="24"/>
                <w:lang w:eastAsia="uk-UA"/>
              </w:rPr>
              <w:t xml:space="preserve"> </w:t>
            </w:r>
            <w:proofErr w:type="spellStart"/>
            <w:r w:rsidRPr="00297404">
              <w:rPr>
                <w:rFonts w:ascii="Times New Roman" w:hAnsi="Times New Roman" w:cs="Times New Roman"/>
                <w:sz w:val="24"/>
                <w:szCs w:val="24"/>
                <w:lang w:eastAsia="uk-UA"/>
              </w:rPr>
              <w:t>України</w:t>
            </w:r>
            <w:proofErr w:type="spellEnd"/>
            <w:r w:rsidRPr="00297404">
              <w:rPr>
                <w:rFonts w:ascii="Times New Roman" w:hAnsi="Times New Roman" w:cs="Times New Roman"/>
                <w:sz w:val="24"/>
                <w:szCs w:val="24"/>
                <w:lang w:eastAsia="uk-UA"/>
              </w:rPr>
              <w:t xml:space="preserve"> </w:t>
            </w:r>
            <w:r w:rsidRPr="00297404">
              <w:rPr>
                <w:rFonts w:ascii="Times New Roman" w:hAnsi="Times New Roman" w:cs="Times New Roman"/>
                <w:sz w:val="24"/>
                <w:szCs w:val="24"/>
                <w:lang w:val="uk-UA"/>
              </w:rPr>
              <w:t>«</w:t>
            </w:r>
            <w:r w:rsidRPr="00297404">
              <w:rPr>
                <w:rFonts w:ascii="Times New Roman" w:hAnsi="Times New Roman" w:cs="Times New Roman"/>
                <w:sz w:val="24"/>
                <w:szCs w:val="24"/>
              </w:rPr>
              <w:t xml:space="preserve">Про </w:t>
            </w:r>
            <w:r w:rsidRPr="00297404">
              <w:rPr>
                <w:rFonts w:ascii="Times New Roman" w:hAnsi="Times New Roman" w:cs="Times New Roman"/>
                <w:sz w:val="24"/>
                <w:szCs w:val="24"/>
                <w:lang w:val="uk-UA"/>
              </w:rPr>
              <w:t xml:space="preserve">запобігання </w:t>
            </w:r>
            <w:proofErr w:type="spellStart"/>
            <w:r w:rsidRPr="00297404">
              <w:rPr>
                <w:rFonts w:ascii="Times New Roman" w:hAnsi="Times New Roman" w:cs="Times New Roman"/>
                <w:sz w:val="24"/>
                <w:szCs w:val="24"/>
                <w:lang w:val="uk-UA"/>
              </w:rPr>
              <w:t>коруп</w:t>
            </w:r>
            <w:r w:rsidRPr="00297404">
              <w:rPr>
                <w:rFonts w:ascii="Times New Roman" w:hAnsi="Times New Roman" w:cs="Times New Roman"/>
                <w:sz w:val="24"/>
                <w:szCs w:val="24"/>
              </w:rPr>
              <w:t>ції</w:t>
            </w:r>
            <w:proofErr w:type="spellEnd"/>
            <w:r w:rsidRPr="00297404">
              <w:rPr>
                <w:rFonts w:ascii="Times New Roman" w:hAnsi="Times New Roman" w:cs="Times New Roman"/>
                <w:sz w:val="24"/>
                <w:szCs w:val="24"/>
                <w:lang w:val="uk-UA"/>
              </w:rPr>
              <w:t>»</w:t>
            </w:r>
          </w:p>
        </w:tc>
      </w:tr>
      <w:tr w:rsidR="00D74FDC" w:rsidRPr="002933AF" w:rsidTr="000B53CC">
        <w:tc>
          <w:tcPr>
            <w:tcW w:w="4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994919" w:rsidRDefault="00D74FDC">
            <w:pPr>
              <w:pStyle w:val="rvps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94919">
              <w:t>2</w:t>
            </w:r>
          </w:p>
        </w:tc>
        <w:tc>
          <w:tcPr>
            <w:tcW w:w="5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994919" w:rsidRDefault="00D74FDC" w:rsidP="00847226">
            <w:pPr>
              <w:pStyle w:val="rvps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994919">
              <w:t>Знання спеціального законодавства</w:t>
            </w:r>
            <w:r w:rsidR="00004064" w:rsidRPr="00994919">
              <w:t>,</w:t>
            </w:r>
            <w:r w:rsidR="00004064" w:rsidRPr="00994919">
              <w:rPr>
                <w:color w:val="000000"/>
                <w:shd w:val="clear" w:color="auto" w:fill="FFFFFF"/>
              </w:rPr>
              <w:t xml:space="preserve"> що пов’язане із завданнями та змістом роботи державного службовця відповідно до посадової інструкції</w:t>
            </w:r>
          </w:p>
        </w:tc>
        <w:tc>
          <w:tcPr>
            <w:tcW w:w="91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4FDC" w:rsidRPr="00994919" w:rsidRDefault="00004064" w:rsidP="0099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99" w:firstLine="0"/>
              <w:rPr>
                <w:color w:val="000000" w:themeColor="text1"/>
                <w:sz w:val="24"/>
              </w:rPr>
            </w:pPr>
            <w:r w:rsidRPr="00994919">
              <w:rPr>
                <w:color w:val="000000" w:themeColor="text1"/>
                <w:sz w:val="24"/>
              </w:rPr>
              <w:t>З</w:t>
            </w:r>
            <w:r w:rsidR="00D74FDC" w:rsidRPr="00994919">
              <w:rPr>
                <w:color w:val="000000" w:themeColor="text1"/>
                <w:sz w:val="24"/>
              </w:rPr>
              <w:t>акон України «Про лікарські засоби»,</w:t>
            </w:r>
            <w:r w:rsidR="00994919" w:rsidRPr="00994919">
              <w:t xml:space="preserve"> </w:t>
            </w:r>
            <w:r w:rsidR="00994919" w:rsidRPr="00994919">
              <w:rPr>
                <w:color w:val="000000" w:themeColor="text1"/>
                <w:sz w:val="24"/>
              </w:rPr>
              <w:t xml:space="preserve">Закон України “Про ліцензування видів господарської діяльності ”, Закон України “Про основні засади державного нагляду ( контролю) у сфері господарської діяльності ”, постанови Верховної Ради України: Постанова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Постанова КМУ від 14.09.2005 № 902 «Про затвердження Порядку здійснення державного контролю якості лікарських засобів, що ввозяться в Україну», </w:t>
            </w:r>
            <w:r w:rsidR="00D74FDC" w:rsidRPr="00994919">
              <w:rPr>
                <w:color w:val="000000" w:themeColor="text1"/>
                <w:sz w:val="24"/>
              </w:rPr>
              <w:t>накази Міністерства охорони здоров’я України</w:t>
            </w:r>
            <w:r w:rsidR="00994919" w:rsidRPr="00994919">
              <w:rPr>
                <w:color w:val="000000" w:themeColor="text1"/>
                <w:sz w:val="24"/>
              </w:rPr>
              <w:t>: Наказ Міністерства охорони здоров’я від 01.10.2014 №</w:t>
            </w:r>
            <w:r w:rsidR="00321F90">
              <w:rPr>
                <w:color w:val="000000" w:themeColor="text1"/>
                <w:sz w:val="24"/>
              </w:rPr>
              <w:t xml:space="preserve"> </w:t>
            </w:r>
            <w:r w:rsidR="00994919" w:rsidRPr="00994919">
              <w:rPr>
                <w:color w:val="000000" w:themeColor="text1"/>
                <w:sz w:val="24"/>
              </w:rPr>
              <w:t xml:space="preserve">698 «Про затвердження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w:t>
            </w:r>
            <w:r w:rsidR="00994919" w:rsidRPr="00994919">
              <w:rPr>
                <w:color w:val="000000" w:themeColor="text1"/>
                <w:sz w:val="24"/>
              </w:rPr>
              <w:lastRenderedPageBreak/>
              <w:t>Наказ Міністерства охорони здоров’я 29.09.2014 №</w:t>
            </w:r>
            <w:r w:rsidR="00321F90">
              <w:rPr>
                <w:color w:val="000000" w:themeColor="text1"/>
                <w:sz w:val="24"/>
              </w:rPr>
              <w:t xml:space="preserve"> </w:t>
            </w:r>
            <w:bookmarkStart w:id="6" w:name="_GoBack"/>
            <w:bookmarkEnd w:id="6"/>
            <w:r w:rsidR="00994919" w:rsidRPr="00994919">
              <w:rPr>
                <w:color w:val="000000" w:themeColor="text1"/>
                <w:sz w:val="24"/>
              </w:rPr>
              <w:t>677 «Про затвердження Порядку контролю якості лікарських засобів під час оптової та роздрібної торгівлі», Наказ МОЗ України від 22.11.2011 № 809</w:t>
            </w:r>
            <w:r w:rsidR="00994919">
              <w:rPr>
                <w:color w:val="000000" w:themeColor="text1"/>
                <w:sz w:val="24"/>
              </w:rPr>
              <w:t xml:space="preserve"> «</w:t>
            </w:r>
            <w:r w:rsidR="00994919" w:rsidRPr="00994919">
              <w:rPr>
                <w:color w:val="000000" w:themeColor="text1"/>
                <w:sz w:val="24"/>
              </w:rPr>
              <w:t>Про затвердження Порядку встановлення заборони (тимчасової заборони) та поновлення обігу лікарських засобів на території України</w:t>
            </w:r>
            <w:r w:rsidR="00994919">
              <w:rPr>
                <w:color w:val="000000" w:themeColor="text1"/>
                <w:sz w:val="24"/>
              </w:rPr>
              <w:t>»</w:t>
            </w:r>
            <w:r w:rsidR="00994919" w:rsidRPr="00994919">
              <w:rPr>
                <w:color w:val="000000" w:themeColor="text1"/>
                <w:sz w:val="24"/>
              </w:rPr>
              <w:t xml:space="preserve">, </w:t>
            </w:r>
            <w:r w:rsidR="00D74FDC" w:rsidRPr="00994919">
              <w:rPr>
                <w:color w:val="000000" w:themeColor="text1"/>
                <w:sz w:val="24"/>
              </w:rPr>
              <w:t xml:space="preserve"> Положення про Державну службу з лікарських засобів та контролю за наркотиками у Дніпропетровській області, </w:t>
            </w:r>
            <w:r w:rsidR="00D74FDC" w:rsidRPr="00994919">
              <w:rPr>
                <w:color w:val="000000" w:themeColor="text1"/>
                <w:spacing w:val="-6"/>
                <w:sz w:val="24"/>
              </w:rPr>
              <w:t>основи трудового законодавства</w:t>
            </w:r>
            <w:r w:rsidR="00994919" w:rsidRPr="00994919">
              <w:rPr>
                <w:color w:val="000000" w:themeColor="text1"/>
                <w:spacing w:val="-6"/>
                <w:sz w:val="24"/>
              </w:rPr>
              <w:t>.</w:t>
            </w:r>
          </w:p>
        </w:tc>
      </w:tr>
    </w:tbl>
    <w:p w:rsidR="009D060F" w:rsidRDefault="009D060F" w:rsidP="009D060F">
      <w:pPr>
        <w:rPr>
          <w:sz w:val="2"/>
          <w:szCs w:val="2"/>
        </w:rPr>
      </w:pPr>
    </w:p>
    <w:sectPr w:rsidR="009D060F" w:rsidSect="00A96DC7">
      <w:pgSz w:w="16838" w:h="11906" w:orient="landscape"/>
      <w:pgMar w:top="127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696"/>
    <w:multiLevelType w:val="hybridMultilevel"/>
    <w:tmpl w:val="93F8018C"/>
    <w:lvl w:ilvl="0" w:tplc="A8B483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41B579F"/>
    <w:multiLevelType w:val="hybridMultilevel"/>
    <w:tmpl w:val="A14EB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ED6959"/>
    <w:multiLevelType w:val="hybridMultilevel"/>
    <w:tmpl w:val="6D3292A0"/>
    <w:lvl w:ilvl="0" w:tplc="03DED106">
      <w:start w:val="1"/>
      <w:numFmt w:val="decimal"/>
      <w:lvlText w:val="%1."/>
      <w:lvlJc w:val="left"/>
      <w:pPr>
        <w:tabs>
          <w:tab w:val="num" w:pos="477"/>
        </w:tabs>
        <w:ind w:left="477" w:hanging="360"/>
      </w:pPr>
    </w:lvl>
    <w:lvl w:ilvl="1" w:tplc="04190019">
      <w:start w:val="1"/>
      <w:numFmt w:val="lowerLetter"/>
      <w:lvlText w:val="%2."/>
      <w:lvlJc w:val="left"/>
      <w:pPr>
        <w:tabs>
          <w:tab w:val="num" w:pos="1197"/>
        </w:tabs>
        <w:ind w:left="1197" w:hanging="360"/>
      </w:pPr>
    </w:lvl>
    <w:lvl w:ilvl="2" w:tplc="0419001B">
      <w:start w:val="1"/>
      <w:numFmt w:val="lowerRoman"/>
      <w:lvlText w:val="%3."/>
      <w:lvlJc w:val="right"/>
      <w:pPr>
        <w:tabs>
          <w:tab w:val="num" w:pos="1917"/>
        </w:tabs>
        <w:ind w:left="1917" w:hanging="180"/>
      </w:pPr>
    </w:lvl>
    <w:lvl w:ilvl="3" w:tplc="0419000F">
      <w:start w:val="1"/>
      <w:numFmt w:val="decimal"/>
      <w:lvlText w:val="%4."/>
      <w:lvlJc w:val="left"/>
      <w:pPr>
        <w:tabs>
          <w:tab w:val="num" w:pos="2637"/>
        </w:tabs>
        <w:ind w:left="2637" w:hanging="360"/>
      </w:pPr>
    </w:lvl>
    <w:lvl w:ilvl="4" w:tplc="04190019">
      <w:start w:val="1"/>
      <w:numFmt w:val="lowerLetter"/>
      <w:lvlText w:val="%5."/>
      <w:lvlJc w:val="left"/>
      <w:pPr>
        <w:tabs>
          <w:tab w:val="num" w:pos="3357"/>
        </w:tabs>
        <w:ind w:left="3357" w:hanging="360"/>
      </w:pPr>
    </w:lvl>
    <w:lvl w:ilvl="5" w:tplc="0419001B">
      <w:start w:val="1"/>
      <w:numFmt w:val="lowerRoman"/>
      <w:lvlText w:val="%6."/>
      <w:lvlJc w:val="right"/>
      <w:pPr>
        <w:tabs>
          <w:tab w:val="num" w:pos="4077"/>
        </w:tabs>
        <w:ind w:left="4077" w:hanging="180"/>
      </w:pPr>
    </w:lvl>
    <w:lvl w:ilvl="6" w:tplc="0419000F">
      <w:start w:val="1"/>
      <w:numFmt w:val="decimal"/>
      <w:lvlText w:val="%7."/>
      <w:lvlJc w:val="left"/>
      <w:pPr>
        <w:tabs>
          <w:tab w:val="num" w:pos="4797"/>
        </w:tabs>
        <w:ind w:left="4797" w:hanging="360"/>
      </w:pPr>
    </w:lvl>
    <w:lvl w:ilvl="7" w:tplc="04190019">
      <w:start w:val="1"/>
      <w:numFmt w:val="lowerLetter"/>
      <w:lvlText w:val="%8."/>
      <w:lvlJc w:val="left"/>
      <w:pPr>
        <w:tabs>
          <w:tab w:val="num" w:pos="5517"/>
        </w:tabs>
        <w:ind w:left="5517" w:hanging="360"/>
      </w:pPr>
    </w:lvl>
    <w:lvl w:ilvl="8" w:tplc="0419001B">
      <w:start w:val="1"/>
      <w:numFmt w:val="lowerRoman"/>
      <w:lvlText w:val="%9."/>
      <w:lvlJc w:val="right"/>
      <w:pPr>
        <w:tabs>
          <w:tab w:val="num" w:pos="6237"/>
        </w:tabs>
        <w:ind w:left="6237" w:hanging="180"/>
      </w:pPr>
    </w:lvl>
  </w:abstractNum>
  <w:abstractNum w:abstractNumId="3">
    <w:nsid w:val="7EE02A5F"/>
    <w:multiLevelType w:val="hybridMultilevel"/>
    <w:tmpl w:val="0FE62BAC"/>
    <w:lvl w:ilvl="0" w:tplc="8D78CE6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37"/>
    <w:rsid w:val="0000242A"/>
    <w:rsid w:val="00004064"/>
    <w:rsid w:val="000258E0"/>
    <w:rsid w:val="000369F9"/>
    <w:rsid w:val="000601A2"/>
    <w:rsid w:val="00070F78"/>
    <w:rsid w:val="000B53CC"/>
    <w:rsid w:val="000C5C1F"/>
    <w:rsid w:val="000D3531"/>
    <w:rsid w:val="000D386F"/>
    <w:rsid w:val="000F17CE"/>
    <w:rsid w:val="001022B9"/>
    <w:rsid w:val="001105B8"/>
    <w:rsid w:val="00214430"/>
    <w:rsid w:val="00220D48"/>
    <w:rsid w:val="00233339"/>
    <w:rsid w:val="00242308"/>
    <w:rsid w:val="00242BE8"/>
    <w:rsid w:val="0026121B"/>
    <w:rsid w:val="002747A8"/>
    <w:rsid w:val="00286C54"/>
    <w:rsid w:val="002933AF"/>
    <w:rsid w:val="00297404"/>
    <w:rsid w:val="002A25EA"/>
    <w:rsid w:val="002B470E"/>
    <w:rsid w:val="002C5522"/>
    <w:rsid w:val="00313DFC"/>
    <w:rsid w:val="00321F90"/>
    <w:rsid w:val="00332C11"/>
    <w:rsid w:val="0034247C"/>
    <w:rsid w:val="00367F55"/>
    <w:rsid w:val="003865AA"/>
    <w:rsid w:val="00387570"/>
    <w:rsid w:val="003A5A7D"/>
    <w:rsid w:val="003F6029"/>
    <w:rsid w:val="004048D8"/>
    <w:rsid w:val="00463509"/>
    <w:rsid w:val="00463D77"/>
    <w:rsid w:val="00483230"/>
    <w:rsid w:val="0048680B"/>
    <w:rsid w:val="004D5936"/>
    <w:rsid w:val="004F58C6"/>
    <w:rsid w:val="005054F7"/>
    <w:rsid w:val="0050559B"/>
    <w:rsid w:val="0052718B"/>
    <w:rsid w:val="00563DA4"/>
    <w:rsid w:val="00564473"/>
    <w:rsid w:val="00573A29"/>
    <w:rsid w:val="00577811"/>
    <w:rsid w:val="0059760A"/>
    <w:rsid w:val="005B02C5"/>
    <w:rsid w:val="005C7831"/>
    <w:rsid w:val="006208AB"/>
    <w:rsid w:val="00644F3C"/>
    <w:rsid w:val="006A3937"/>
    <w:rsid w:val="006B2B2B"/>
    <w:rsid w:val="006B4045"/>
    <w:rsid w:val="006D2DEE"/>
    <w:rsid w:val="006F5030"/>
    <w:rsid w:val="00775B28"/>
    <w:rsid w:val="00781487"/>
    <w:rsid w:val="00820EDF"/>
    <w:rsid w:val="0085295E"/>
    <w:rsid w:val="008540C4"/>
    <w:rsid w:val="00860FA5"/>
    <w:rsid w:val="0087425F"/>
    <w:rsid w:val="0089072B"/>
    <w:rsid w:val="008A3407"/>
    <w:rsid w:val="0090057F"/>
    <w:rsid w:val="00910538"/>
    <w:rsid w:val="00911FEF"/>
    <w:rsid w:val="00963F6B"/>
    <w:rsid w:val="0097113D"/>
    <w:rsid w:val="00971748"/>
    <w:rsid w:val="00974BA7"/>
    <w:rsid w:val="00982427"/>
    <w:rsid w:val="009856E6"/>
    <w:rsid w:val="009901AB"/>
    <w:rsid w:val="00994919"/>
    <w:rsid w:val="009D060F"/>
    <w:rsid w:val="00A0145D"/>
    <w:rsid w:val="00A079AB"/>
    <w:rsid w:val="00A10A92"/>
    <w:rsid w:val="00A422DF"/>
    <w:rsid w:val="00A96AF9"/>
    <w:rsid w:val="00A96DC7"/>
    <w:rsid w:val="00AB01F2"/>
    <w:rsid w:val="00B249B8"/>
    <w:rsid w:val="00B31B8B"/>
    <w:rsid w:val="00B579B6"/>
    <w:rsid w:val="00BA1AAA"/>
    <w:rsid w:val="00BD267D"/>
    <w:rsid w:val="00BF6AD7"/>
    <w:rsid w:val="00C06CE6"/>
    <w:rsid w:val="00C114AE"/>
    <w:rsid w:val="00C37080"/>
    <w:rsid w:val="00C448A4"/>
    <w:rsid w:val="00C52E5B"/>
    <w:rsid w:val="00C80B77"/>
    <w:rsid w:val="00CF17ED"/>
    <w:rsid w:val="00D2067E"/>
    <w:rsid w:val="00D2497A"/>
    <w:rsid w:val="00D31D09"/>
    <w:rsid w:val="00D74FDC"/>
    <w:rsid w:val="00D822E6"/>
    <w:rsid w:val="00DB53AD"/>
    <w:rsid w:val="00DF6AE1"/>
    <w:rsid w:val="00DF71A5"/>
    <w:rsid w:val="00E46B17"/>
    <w:rsid w:val="00E6308F"/>
    <w:rsid w:val="00E84695"/>
    <w:rsid w:val="00E96F01"/>
    <w:rsid w:val="00E970F0"/>
    <w:rsid w:val="00EB1E67"/>
    <w:rsid w:val="00EC4847"/>
    <w:rsid w:val="00EE5B75"/>
    <w:rsid w:val="00EF4FBD"/>
    <w:rsid w:val="00F07053"/>
    <w:rsid w:val="00F138D6"/>
    <w:rsid w:val="00F433D8"/>
    <w:rsid w:val="00F54480"/>
    <w:rsid w:val="00FA7870"/>
    <w:rsid w:val="00FB53A7"/>
    <w:rsid w:val="00FC0602"/>
    <w:rsid w:val="00FD29FF"/>
    <w:rsid w:val="00FD6D66"/>
    <w:rsid w:val="00FF5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0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D060F"/>
    <w:rPr>
      <w:color w:val="0000FF"/>
      <w:u w:val="single"/>
    </w:rPr>
  </w:style>
  <w:style w:type="paragraph" w:styleId="HTML">
    <w:name w:val="HTML Preformatted"/>
    <w:basedOn w:val="a"/>
    <w:link w:val="HTML0"/>
    <w:unhideWhenUsed/>
    <w:rsid w:val="009D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basedOn w:val="a0"/>
    <w:link w:val="HTML"/>
    <w:rsid w:val="009D060F"/>
    <w:rPr>
      <w:rFonts w:ascii="Courier New" w:eastAsia="Times New Roman" w:hAnsi="Courier New" w:cs="Courier New"/>
      <w:sz w:val="20"/>
      <w:szCs w:val="20"/>
      <w:lang w:val="ru-RU" w:eastAsia="ru-RU"/>
    </w:rPr>
  </w:style>
  <w:style w:type="paragraph" w:styleId="a4">
    <w:name w:val="Body Text"/>
    <w:basedOn w:val="a"/>
    <w:link w:val="a5"/>
    <w:uiPriority w:val="99"/>
    <w:unhideWhenUsed/>
    <w:rsid w:val="009D060F"/>
    <w:pPr>
      <w:ind w:firstLine="0"/>
    </w:pPr>
    <w:rPr>
      <w:rFonts w:asciiTheme="minorHAnsi" w:eastAsiaTheme="minorHAnsi" w:hAnsiTheme="minorHAnsi" w:cstheme="minorBidi"/>
      <w:szCs w:val="22"/>
      <w:lang w:val="ru-RU"/>
    </w:rPr>
  </w:style>
  <w:style w:type="character" w:customStyle="1" w:styleId="a5">
    <w:name w:val="Основной текст Знак"/>
    <w:basedOn w:val="a0"/>
    <w:link w:val="a4"/>
    <w:uiPriority w:val="99"/>
    <w:rsid w:val="009D060F"/>
    <w:rPr>
      <w:sz w:val="28"/>
      <w:lang w:val="ru-RU" w:eastAsia="ru-RU"/>
    </w:rPr>
  </w:style>
  <w:style w:type="paragraph" w:customStyle="1" w:styleId="rvps2">
    <w:name w:val="rvps2"/>
    <w:basedOn w:val="a"/>
    <w:rsid w:val="009D060F"/>
    <w:pPr>
      <w:spacing w:before="100" w:beforeAutospacing="1" w:after="100" w:afterAutospacing="1"/>
      <w:ind w:firstLine="0"/>
      <w:jc w:val="left"/>
    </w:pPr>
    <w:rPr>
      <w:sz w:val="24"/>
      <w:lang w:val="ru-RU"/>
    </w:rPr>
  </w:style>
  <w:style w:type="paragraph" w:customStyle="1" w:styleId="rvps12">
    <w:name w:val="rvps12"/>
    <w:basedOn w:val="a"/>
    <w:uiPriority w:val="99"/>
    <w:rsid w:val="009D060F"/>
    <w:pPr>
      <w:spacing w:before="100" w:beforeAutospacing="1" w:after="100" w:afterAutospacing="1"/>
      <w:ind w:firstLine="0"/>
      <w:jc w:val="left"/>
    </w:pPr>
    <w:rPr>
      <w:sz w:val="24"/>
      <w:lang w:eastAsia="uk-UA"/>
    </w:rPr>
  </w:style>
  <w:style w:type="paragraph" w:customStyle="1" w:styleId="rvps14">
    <w:name w:val="rvps14"/>
    <w:basedOn w:val="a"/>
    <w:rsid w:val="009D060F"/>
    <w:pPr>
      <w:spacing w:before="100" w:beforeAutospacing="1" w:after="100" w:afterAutospacing="1"/>
      <w:ind w:firstLine="0"/>
      <w:jc w:val="left"/>
    </w:pPr>
    <w:rPr>
      <w:sz w:val="24"/>
      <w:lang w:eastAsia="uk-UA"/>
    </w:rPr>
  </w:style>
  <w:style w:type="character" w:customStyle="1" w:styleId="rvts0">
    <w:name w:val="rvts0"/>
    <w:basedOn w:val="a0"/>
    <w:rsid w:val="009D060F"/>
  </w:style>
  <w:style w:type="character" w:customStyle="1" w:styleId="rvts15">
    <w:name w:val="rvts15"/>
    <w:basedOn w:val="a0"/>
    <w:rsid w:val="009D060F"/>
  </w:style>
  <w:style w:type="paragraph" w:styleId="a6">
    <w:name w:val="Body Text Indent"/>
    <w:basedOn w:val="a"/>
    <w:link w:val="a7"/>
    <w:uiPriority w:val="99"/>
    <w:unhideWhenUsed/>
    <w:rsid w:val="00E84695"/>
    <w:pPr>
      <w:spacing w:after="120"/>
      <w:ind w:left="283"/>
    </w:pPr>
  </w:style>
  <w:style w:type="character" w:customStyle="1" w:styleId="a7">
    <w:name w:val="Основной текст с отступом Знак"/>
    <w:basedOn w:val="a0"/>
    <w:link w:val="a6"/>
    <w:uiPriority w:val="99"/>
    <w:rsid w:val="00E84695"/>
    <w:rPr>
      <w:rFonts w:ascii="Times New Roman" w:eastAsia="Times New Roman" w:hAnsi="Times New Roman" w:cs="Times New Roman"/>
      <w:sz w:val="28"/>
      <w:szCs w:val="24"/>
      <w:lang w:eastAsia="ru-RU"/>
    </w:rPr>
  </w:style>
  <w:style w:type="paragraph" w:styleId="a8">
    <w:name w:val="List Paragraph"/>
    <w:basedOn w:val="a"/>
    <w:uiPriority w:val="99"/>
    <w:qFormat/>
    <w:rsid w:val="00E84695"/>
    <w:pPr>
      <w:spacing w:after="200" w:line="276" w:lineRule="auto"/>
      <w:ind w:left="720" w:firstLine="0"/>
      <w:contextualSpacing/>
      <w:jc w:val="left"/>
    </w:pPr>
    <w:rPr>
      <w:rFonts w:ascii="Calibri" w:hAnsi="Calibri"/>
      <w:sz w:val="22"/>
      <w:szCs w:val="22"/>
      <w:lang w:eastAsia="en-US"/>
    </w:rPr>
  </w:style>
  <w:style w:type="paragraph" w:styleId="a9">
    <w:name w:val="Plain Text"/>
    <w:basedOn w:val="a"/>
    <w:link w:val="aa"/>
    <w:uiPriority w:val="99"/>
    <w:unhideWhenUsed/>
    <w:rsid w:val="00E84695"/>
    <w:pPr>
      <w:ind w:firstLine="0"/>
      <w:jc w:val="left"/>
    </w:pPr>
    <w:rPr>
      <w:rFonts w:ascii="Calibri" w:eastAsiaTheme="minorHAnsi" w:hAnsi="Calibri" w:cstheme="minorBidi"/>
      <w:sz w:val="22"/>
      <w:szCs w:val="21"/>
      <w:lang w:eastAsia="en-US"/>
    </w:rPr>
  </w:style>
  <w:style w:type="character" w:customStyle="1" w:styleId="aa">
    <w:name w:val="Текст Знак"/>
    <w:basedOn w:val="a0"/>
    <w:link w:val="a9"/>
    <w:uiPriority w:val="99"/>
    <w:rsid w:val="00E84695"/>
    <w:rPr>
      <w:rFonts w:ascii="Calibri" w:hAnsi="Calibri"/>
      <w:szCs w:val="21"/>
    </w:rPr>
  </w:style>
  <w:style w:type="paragraph" w:styleId="ab">
    <w:name w:val="Balloon Text"/>
    <w:basedOn w:val="a"/>
    <w:link w:val="ac"/>
    <w:uiPriority w:val="99"/>
    <w:semiHidden/>
    <w:unhideWhenUsed/>
    <w:rsid w:val="00C37080"/>
    <w:rPr>
      <w:rFonts w:ascii="Segoe UI" w:hAnsi="Segoe UI" w:cs="Segoe UI"/>
      <w:sz w:val="18"/>
      <w:szCs w:val="18"/>
    </w:rPr>
  </w:style>
  <w:style w:type="character" w:customStyle="1" w:styleId="ac">
    <w:name w:val="Текст выноски Знак"/>
    <w:basedOn w:val="a0"/>
    <w:link w:val="ab"/>
    <w:uiPriority w:val="99"/>
    <w:semiHidden/>
    <w:rsid w:val="00C37080"/>
    <w:rPr>
      <w:rFonts w:ascii="Segoe UI" w:eastAsia="Times New Roman" w:hAnsi="Segoe UI" w:cs="Segoe UI"/>
      <w:sz w:val="18"/>
      <w:szCs w:val="18"/>
      <w:lang w:eastAsia="ru-RU"/>
    </w:rPr>
  </w:style>
  <w:style w:type="paragraph" w:customStyle="1" w:styleId="ad">
    <w:name w:val="Знак"/>
    <w:basedOn w:val="a"/>
    <w:rsid w:val="004F58C6"/>
    <w:pPr>
      <w:ind w:firstLine="0"/>
      <w:jc w:val="left"/>
    </w:pPr>
    <w:rPr>
      <w:rFonts w:ascii="Verdana" w:hAnsi="Verdana" w:cs="Verdana"/>
      <w:sz w:val="20"/>
      <w:szCs w:val="20"/>
      <w:lang w:val="en-US" w:eastAsia="en-US"/>
    </w:rPr>
  </w:style>
  <w:style w:type="character" w:customStyle="1" w:styleId="apple-converted-space">
    <w:name w:val="apple-converted-space"/>
    <w:basedOn w:val="a0"/>
    <w:rsid w:val="006F5030"/>
    <w:rPr>
      <w:rFonts w:ascii="Times New Roman" w:hAnsi="Times New Roman" w:cs="Times New Roman" w:hint="default"/>
    </w:rPr>
  </w:style>
  <w:style w:type="paragraph" w:customStyle="1" w:styleId="ae">
    <w:name w:val="Знак"/>
    <w:basedOn w:val="a"/>
    <w:rsid w:val="00297404"/>
    <w:pPr>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60F"/>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D060F"/>
    <w:rPr>
      <w:color w:val="0000FF"/>
      <w:u w:val="single"/>
    </w:rPr>
  </w:style>
  <w:style w:type="paragraph" w:styleId="HTML">
    <w:name w:val="HTML Preformatted"/>
    <w:basedOn w:val="a"/>
    <w:link w:val="HTML0"/>
    <w:unhideWhenUsed/>
    <w:rsid w:val="009D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basedOn w:val="a0"/>
    <w:link w:val="HTML"/>
    <w:rsid w:val="009D060F"/>
    <w:rPr>
      <w:rFonts w:ascii="Courier New" w:eastAsia="Times New Roman" w:hAnsi="Courier New" w:cs="Courier New"/>
      <w:sz w:val="20"/>
      <w:szCs w:val="20"/>
      <w:lang w:val="ru-RU" w:eastAsia="ru-RU"/>
    </w:rPr>
  </w:style>
  <w:style w:type="paragraph" w:styleId="a4">
    <w:name w:val="Body Text"/>
    <w:basedOn w:val="a"/>
    <w:link w:val="a5"/>
    <w:uiPriority w:val="99"/>
    <w:unhideWhenUsed/>
    <w:rsid w:val="009D060F"/>
    <w:pPr>
      <w:ind w:firstLine="0"/>
    </w:pPr>
    <w:rPr>
      <w:rFonts w:asciiTheme="minorHAnsi" w:eastAsiaTheme="minorHAnsi" w:hAnsiTheme="minorHAnsi" w:cstheme="minorBidi"/>
      <w:szCs w:val="22"/>
      <w:lang w:val="ru-RU"/>
    </w:rPr>
  </w:style>
  <w:style w:type="character" w:customStyle="1" w:styleId="a5">
    <w:name w:val="Основной текст Знак"/>
    <w:basedOn w:val="a0"/>
    <w:link w:val="a4"/>
    <w:uiPriority w:val="99"/>
    <w:rsid w:val="009D060F"/>
    <w:rPr>
      <w:sz w:val="28"/>
      <w:lang w:val="ru-RU" w:eastAsia="ru-RU"/>
    </w:rPr>
  </w:style>
  <w:style w:type="paragraph" w:customStyle="1" w:styleId="rvps2">
    <w:name w:val="rvps2"/>
    <w:basedOn w:val="a"/>
    <w:rsid w:val="009D060F"/>
    <w:pPr>
      <w:spacing w:before="100" w:beforeAutospacing="1" w:after="100" w:afterAutospacing="1"/>
      <w:ind w:firstLine="0"/>
      <w:jc w:val="left"/>
    </w:pPr>
    <w:rPr>
      <w:sz w:val="24"/>
      <w:lang w:val="ru-RU"/>
    </w:rPr>
  </w:style>
  <w:style w:type="paragraph" w:customStyle="1" w:styleId="rvps12">
    <w:name w:val="rvps12"/>
    <w:basedOn w:val="a"/>
    <w:uiPriority w:val="99"/>
    <w:rsid w:val="009D060F"/>
    <w:pPr>
      <w:spacing w:before="100" w:beforeAutospacing="1" w:after="100" w:afterAutospacing="1"/>
      <w:ind w:firstLine="0"/>
      <w:jc w:val="left"/>
    </w:pPr>
    <w:rPr>
      <w:sz w:val="24"/>
      <w:lang w:eastAsia="uk-UA"/>
    </w:rPr>
  </w:style>
  <w:style w:type="paragraph" w:customStyle="1" w:styleId="rvps14">
    <w:name w:val="rvps14"/>
    <w:basedOn w:val="a"/>
    <w:rsid w:val="009D060F"/>
    <w:pPr>
      <w:spacing w:before="100" w:beforeAutospacing="1" w:after="100" w:afterAutospacing="1"/>
      <w:ind w:firstLine="0"/>
      <w:jc w:val="left"/>
    </w:pPr>
    <w:rPr>
      <w:sz w:val="24"/>
      <w:lang w:eastAsia="uk-UA"/>
    </w:rPr>
  </w:style>
  <w:style w:type="character" w:customStyle="1" w:styleId="rvts0">
    <w:name w:val="rvts0"/>
    <w:basedOn w:val="a0"/>
    <w:rsid w:val="009D060F"/>
  </w:style>
  <w:style w:type="character" w:customStyle="1" w:styleId="rvts15">
    <w:name w:val="rvts15"/>
    <w:basedOn w:val="a0"/>
    <w:rsid w:val="009D060F"/>
  </w:style>
  <w:style w:type="paragraph" w:styleId="a6">
    <w:name w:val="Body Text Indent"/>
    <w:basedOn w:val="a"/>
    <w:link w:val="a7"/>
    <w:uiPriority w:val="99"/>
    <w:unhideWhenUsed/>
    <w:rsid w:val="00E84695"/>
    <w:pPr>
      <w:spacing w:after="120"/>
      <w:ind w:left="283"/>
    </w:pPr>
  </w:style>
  <w:style w:type="character" w:customStyle="1" w:styleId="a7">
    <w:name w:val="Основной текст с отступом Знак"/>
    <w:basedOn w:val="a0"/>
    <w:link w:val="a6"/>
    <w:uiPriority w:val="99"/>
    <w:rsid w:val="00E84695"/>
    <w:rPr>
      <w:rFonts w:ascii="Times New Roman" w:eastAsia="Times New Roman" w:hAnsi="Times New Roman" w:cs="Times New Roman"/>
      <w:sz w:val="28"/>
      <w:szCs w:val="24"/>
      <w:lang w:eastAsia="ru-RU"/>
    </w:rPr>
  </w:style>
  <w:style w:type="paragraph" w:styleId="a8">
    <w:name w:val="List Paragraph"/>
    <w:basedOn w:val="a"/>
    <w:uiPriority w:val="99"/>
    <w:qFormat/>
    <w:rsid w:val="00E84695"/>
    <w:pPr>
      <w:spacing w:after="200" w:line="276" w:lineRule="auto"/>
      <w:ind w:left="720" w:firstLine="0"/>
      <w:contextualSpacing/>
      <w:jc w:val="left"/>
    </w:pPr>
    <w:rPr>
      <w:rFonts w:ascii="Calibri" w:hAnsi="Calibri"/>
      <w:sz w:val="22"/>
      <w:szCs w:val="22"/>
      <w:lang w:eastAsia="en-US"/>
    </w:rPr>
  </w:style>
  <w:style w:type="paragraph" w:styleId="a9">
    <w:name w:val="Plain Text"/>
    <w:basedOn w:val="a"/>
    <w:link w:val="aa"/>
    <w:uiPriority w:val="99"/>
    <w:unhideWhenUsed/>
    <w:rsid w:val="00E84695"/>
    <w:pPr>
      <w:ind w:firstLine="0"/>
      <w:jc w:val="left"/>
    </w:pPr>
    <w:rPr>
      <w:rFonts w:ascii="Calibri" w:eastAsiaTheme="minorHAnsi" w:hAnsi="Calibri" w:cstheme="minorBidi"/>
      <w:sz w:val="22"/>
      <w:szCs w:val="21"/>
      <w:lang w:eastAsia="en-US"/>
    </w:rPr>
  </w:style>
  <w:style w:type="character" w:customStyle="1" w:styleId="aa">
    <w:name w:val="Текст Знак"/>
    <w:basedOn w:val="a0"/>
    <w:link w:val="a9"/>
    <w:uiPriority w:val="99"/>
    <w:rsid w:val="00E84695"/>
    <w:rPr>
      <w:rFonts w:ascii="Calibri" w:hAnsi="Calibri"/>
      <w:szCs w:val="21"/>
    </w:rPr>
  </w:style>
  <w:style w:type="paragraph" w:styleId="ab">
    <w:name w:val="Balloon Text"/>
    <w:basedOn w:val="a"/>
    <w:link w:val="ac"/>
    <w:uiPriority w:val="99"/>
    <w:semiHidden/>
    <w:unhideWhenUsed/>
    <w:rsid w:val="00C37080"/>
    <w:rPr>
      <w:rFonts w:ascii="Segoe UI" w:hAnsi="Segoe UI" w:cs="Segoe UI"/>
      <w:sz w:val="18"/>
      <w:szCs w:val="18"/>
    </w:rPr>
  </w:style>
  <w:style w:type="character" w:customStyle="1" w:styleId="ac">
    <w:name w:val="Текст выноски Знак"/>
    <w:basedOn w:val="a0"/>
    <w:link w:val="ab"/>
    <w:uiPriority w:val="99"/>
    <w:semiHidden/>
    <w:rsid w:val="00C37080"/>
    <w:rPr>
      <w:rFonts w:ascii="Segoe UI" w:eastAsia="Times New Roman" w:hAnsi="Segoe UI" w:cs="Segoe UI"/>
      <w:sz w:val="18"/>
      <w:szCs w:val="18"/>
      <w:lang w:eastAsia="ru-RU"/>
    </w:rPr>
  </w:style>
  <w:style w:type="paragraph" w:customStyle="1" w:styleId="ad">
    <w:name w:val="Знак"/>
    <w:basedOn w:val="a"/>
    <w:rsid w:val="004F58C6"/>
    <w:pPr>
      <w:ind w:firstLine="0"/>
      <w:jc w:val="left"/>
    </w:pPr>
    <w:rPr>
      <w:rFonts w:ascii="Verdana" w:hAnsi="Verdana" w:cs="Verdana"/>
      <w:sz w:val="20"/>
      <w:szCs w:val="20"/>
      <w:lang w:val="en-US" w:eastAsia="en-US"/>
    </w:rPr>
  </w:style>
  <w:style w:type="character" w:customStyle="1" w:styleId="apple-converted-space">
    <w:name w:val="apple-converted-space"/>
    <w:basedOn w:val="a0"/>
    <w:rsid w:val="006F5030"/>
    <w:rPr>
      <w:rFonts w:ascii="Times New Roman" w:hAnsi="Times New Roman" w:cs="Times New Roman" w:hint="default"/>
    </w:rPr>
  </w:style>
  <w:style w:type="paragraph" w:customStyle="1" w:styleId="ae">
    <w:name w:val="Знак"/>
    <w:basedOn w:val="a"/>
    <w:rsid w:val="00297404"/>
    <w:pPr>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7419">
      <w:bodyDiv w:val="1"/>
      <w:marLeft w:val="0"/>
      <w:marRight w:val="0"/>
      <w:marTop w:val="0"/>
      <w:marBottom w:val="0"/>
      <w:divBdr>
        <w:top w:val="none" w:sz="0" w:space="0" w:color="auto"/>
        <w:left w:val="none" w:sz="0" w:space="0" w:color="auto"/>
        <w:bottom w:val="none" w:sz="0" w:space="0" w:color="auto"/>
        <w:right w:val="none" w:sz="0" w:space="0" w:color="auto"/>
      </w:divBdr>
    </w:div>
    <w:div w:id="7126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tyles" Target="styles.xml"/><Relationship Id="rId7" Type="http://schemas.openxmlformats.org/officeDocument/2006/relationships/hyperlink" Target="https://zakon.rada.gov.ua/laws/show/168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E73D-A95F-40E1-9CAA-A2E368FD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1351</Words>
  <Characters>7704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Письменна Олена Володимирівна</dc:creator>
  <cp:lastModifiedBy>User</cp:lastModifiedBy>
  <cp:revision>8</cp:revision>
  <cp:lastPrinted>2019-10-21T12:53:00Z</cp:lastPrinted>
  <dcterms:created xsi:type="dcterms:W3CDTF">2021-04-13T12:15:00Z</dcterms:created>
  <dcterms:modified xsi:type="dcterms:W3CDTF">2021-04-14T07:16:00Z</dcterms:modified>
</cp:coreProperties>
</file>