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0B" w:rsidRDefault="008F260B" w:rsidP="008F260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Звіт</w:t>
      </w:r>
    </w:p>
    <w:p w:rsidR="008F260B" w:rsidRDefault="008F260B" w:rsidP="008F260B">
      <w:pPr>
        <w:ind w:right="566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розгляд звернен</w:t>
      </w:r>
      <w:r w:rsidR="00380AE0"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 громадян, що надійшли в Державну службу з лікарських засобів  та контролю за наркотиками у Волинській області за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ІІ-й квартал 2021р. </w:t>
      </w:r>
    </w:p>
    <w:p w:rsidR="008F260B" w:rsidRDefault="008F260B" w:rsidP="008F260B">
      <w:pPr>
        <w:ind w:right="566" w:firstLine="0"/>
        <w:jc w:val="center"/>
        <w:rPr>
          <w:rFonts w:ascii="Times New Roman" w:hAnsi="Times New Roman"/>
          <w:sz w:val="28"/>
          <w:szCs w:val="28"/>
        </w:rPr>
      </w:pPr>
    </w:p>
    <w:p w:rsidR="008F260B" w:rsidRPr="001C2F6C" w:rsidRDefault="008F260B" w:rsidP="008F260B">
      <w:pPr>
        <w:rPr>
          <w:rFonts w:ascii="Times New Roman" w:hAnsi="Times New Roman"/>
          <w:sz w:val="28"/>
          <w:szCs w:val="28"/>
        </w:rPr>
      </w:pPr>
      <w:r w:rsidRPr="001C2F6C">
        <w:rPr>
          <w:rFonts w:ascii="Times New Roman" w:hAnsi="Times New Roman"/>
          <w:sz w:val="28"/>
          <w:szCs w:val="28"/>
        </w:rPr>
        <w:t xml:space="preserve">На виконання вимог Закону України «Про звернення громадян»,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</w:t>
      </w:r>
      <w:r>
        <w:rPr>
          <w:rFonts w:ascii="Times New Roman" w:hAnsi="Times New Roman"/>
          <w:sz w:val="28"/>
          <w:szCs w:val="28"/>
        </w:rPr>
        <w:t>та наказу Держлікслужби від 29.12.2016р. «Щодо звітності про стан роботи зі зверненнями громадян»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та вживаються необхідні заходи щодо об’єктивного, всебічного і вчасного розгляду звернень громадян», </w:t>
      </w:r>
      <w:r w:rsidRPr="001C2F6C">
        <w:rPr>
          <w:rFonts w:ascii="Times New Roman" w:hAnsi="Times New Roman"/>
          <w:sz w:val="28"/>
          <w:szCs w:val="28"/>
        </w:rPr>
        <w:t>у Держ</w:t>
      </w:r>
      <w:r>
        <w:rPr>
          <w:rFonts w:ascii="Times New Roman" w:hAnsi="Times New Roman"/>
          <w:sz w:val="28"/>
          <w:szCs w:val="28"/>
        </w:rPr>
        <w:t xml:space="preserve">авній службі з лікарських засобів та контролю за наркотиками у Волинській області </w:t>
      </w:r>
      <w:r w:rsidRPr="001C2F6C">
        <w:rPr>
          <w:rFonts w:ascii="Times New Roman" w:hAnsi="Times New Roman"/>
          <w:sz w:val="28"/>
          <w:szCs w:val="28"/>
        </w:rPr>
        <w:t>проводиться системна робота із забезпечення реалізації громадянами конституційного права на звернення, задоволення законних вимог заявників, реального поновлення порушених конституційних прав громадян та запобігання у подальшому таких порушень.</w:t>
      </w:r>
    </w:p>
    <w:p w:rsidR="008F260B" w:rsidRPr="00802F49" w:rsidRDefault="008F260B" w:rsidP="008F260B">
      <w:pPr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У другому кварталі 2021</w:t>
      </w:r>
      <w:r w:rsidR="00380AE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року до Державної служби з лікарських засобів та контролю за наркотиками у Волинській області надійшло одне звернення на електронну пошту.</w:t>
      </w:r>
      <w:r w:rsidRPr="00802F49">
        <w:rPr>
          <w:sz w:val="28"/>
          <w:szCs w:val="28"/>
          <w:lang w:eastAsia="uk-UA"/>
        </w:rPr>
        <w:t xml:space="preserve"> </w:t>
      </w:r>
      <w:r w:rsidRPr="00802F49">
        <w:rPr>
          <w:rFonts w:ascii="Times New Roman" w:hAnsi="Times New Roman"/>
          <w:sz w:val="28"/>
          <w:szCs w:val="28"/>
          <w:lang w:eastAsia="uk-UA"/>
        </w:rPr>
        <w:t>Статтею 5 Закону України «Про звернення громадян» передбачено право громадян надсилати письмові звернення з використанням мережі Інтернет, засобів електронного зв'язку (електронне звернення).</w:t>
      </w:r>
    </w:p>
    <w:p w:rsidR="008F260B" w:rsidRPr="00802F49" w:rsidRDefault="008F260B" w:rsidP="008F260B">
      <w:pPr>
        <w:ind w:firstLine="708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Однак надіслане</w:t>
      </w:r>
      <w:r w:rsidRPr="00802F49">
        <w:rPr>
          <w:rFonts w:ascii="Times New Roman" w:hAnsi="Times New Roman"/>
          <w:sz w:val="28"/>
          <w:szCs w:val="28"/>
          <w:lang w:eastAsia="uk-UA"/>
        </w:rPr>
        <w:t xml:space="preserve"> звернення </w:t>
      </w:r>
      <w:r>
        <w:rPr>
          <w:rFonts w:ascii="Times New Roman" w:hAnsi="Times New Roman"/>
          <w:sz w:val="28"/>
          <w:szCs w:val="28"/>
          <w:lang w:eastAsia="uk-UA"/>
        </w:rPr>
        <w:t xml:space="preserve">було </w:t>
      </w:r>
      <w:r w:rsidRPr="00802F49">
        <w:rPr>
          <w:rFonts w:ascii="Times New Roman" w:hAnsi="Times New Roman"/>
          <w:sz w:val="28"/>
          <w:szCs w:val="28"/>
          <w:lang w:eastAsia="uk-UA"/>
        </w:rPr>
        <w:t>оформлене з порушенням статті 5 Закону України «Про звернення громадян», а саме : не зазначено прізвище, ім’я, по батькові (без скорочень), місце проживання, не зазначено електронну поштову адресу, на яку може бути надіслано відповідь, або відомості про інші засоби</w:t>
      </w:r>
      <w:r>
        <w:rPr>
          <w:rFonts w:ascii="Times New Roman" w:hAnsi="Times New Roman"/>
          <w:sz w:val="28"/>
          <w:szCs w:val="28"/>
          <w:lang w:eastAsia="uk-UA"/>
        </w:rPr>
        <w:t xml:space="preserve"> зв’язку. Дане звернення було залишене </w:t>
      </w:r>
      <w:r w:rsidRPr="00802F49">
        <w:rPr>
          <w:rFonts w:ascii="Times New Roman" w:hAnsi="Times New Roman"/>
          <w:sz w:val="28"/>
          <w:szCs w:val="28"/>
          <w:lang w:eastAsia="uk-UA"/>
        </w:rPr>
        <w:t>Державн</w:t>
      </w:r>
      <w:r>
        <w:rPr>
          <w:rFonts w:ascii="Times New Roman" w:hAnsi="Times New Roman"/>
          <w:sz w:val="28"/>
          <w:szCs w:val="28"/>
          <w:lang w:eastAsia="uk-UA"/>
        </w:rPr>
        <w:t>ою</w:t>
      </w:r>
      <w:r w:rsidRPr="00802F49">
        <w:rPr>
          <w:rFonts w:ascii="Times New Roman" w:hAnsi="Times New Roman"/>
          <w:sz w:val="28"/>
          <w:szCs w:val="28"/>
          <w:lang w:eastAsia="uk-UA"/>
        </w:rPr>
        <w:t xml:space="preserve"> служб</w:t>
      </w:r>
      <w:r>
        <w:rPr>
          <w:rFonts w:ascii="Times New Roman" w:hAnsi="Times New Roman"/>
          <w:sz w:val="28"/>
          <w:szCs w:val="28"/>
          <w:lang w:eastAsia="uk-UA"/>
        </w:rPr>
        <w:t>ою</w:t>
      </w:r>
      <w:r w:rsidRPr="00802F49">
        <w:rPr>
          <w:rFonts w:ascii="Times New Roman" w:hAnsi="Times New Roman"/>
          <w:sz w:val="28"/>
          <w:szCs w:val="28"/>
          <w:lang w:eastAsia="uk-UA"/>
        </w:rPr>
        <w:t xml:space="preserve"> з лікарських засобів та контролю за наркотиками у Волинській області </w:t>
      </w:r>
      <w:r>
        <w:rPr>
          <w:rFonts w:ascii="Times New Roman" w:hAnsi="Times New Roman"/>
          <w:sz w:val="28"/>
          <w:szCs w:val="28"/>
          <w:lang w:eastAsia="uk-UA"/>
        </w:rPr>
        <w:t>без розгляду, про що повідомлено заявника.</w:t>
      </w:r>
    </w:p>
    <w:p w:rsidR="008F260B" w:rsidRPr="00802F49" w:rsidRDefault="008F260B" w:rsidP="008F260B">
      <w:pPr>
        <w:rPr>
          <w:rFonts w:ascii="Times New Roman" w:hAnsi="Times New Roman"/>
        </w:rPr>
      </w:pPr>
    </w:p>
    <w:p w:rsidR="008F260B" w:rsidRDefault="008F260B" w:rsidP="008F260B"/>
    <w:p w:rsidR="008F260B" w:rsidRDefault="008F260B" w:rsidP="008F260B"/>
    <w:p w:rsidR="008F260B" w:rsidRDefault="008F260B" w:rsidP="008F260B"/>
    <w:p w:rsidR="008F260B" w:rsidRDefault="008F260B" w:rsidP="008F260B"/>
    <w:p w:rsidR="008F260B" w:rsidRDefault="008F260B" w:rsidP="008F260B"/>
    <w:p w:rsidR="00B23DA9" w:rsidRDefault="00B23DA9"/>
    <w:sectPr w:rsidR="00B23D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73"/>
    <w:rsid w:val="00242673"/>
    <w:rsid w:val="00380AE0"/>
    <w:rsid w:val="008F260B"/>
    <w:rsid w:val="00B2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0B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0B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1146</Words>
  <Characters>654</Characters>
  <Application>Microsoft Office Word</Application>
  <DocSecurity>0</DocSecurity>
  <Lines>5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Администратор</cp:lastModifiedBy>
  <cp:revision>3</cp:revision>
  <dcterms:created xsi:type="dcterms:W3CDTF">2021-07-05T12:05:00Z</dcterms:created>
  <dcterms:modified xsi:type="dcterms:W3CDTF">2021-07-06T11:09:00Z</dcterms:modified>
</cp:coreProperties>
</file>