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D3F" w:rsidRPr="00903D3F" w:rsidRDefault="00903D3F" w:rsidP="00903D3F">
      <w:pPr>
        <w:ind w:firstLine="0"/>
        <w:jc w:val="center"/>
        <w:rPr>
          <w:rFonts w:ascii="Times New Roman" w:eastAsia="Times New Roman" w:hAnsi="Times New Roman" w:cs="Times New Roman"/>
          <w:sz w:val="24"/>
          <w:szCs w:val="24"/>
          <w:lang w:eastAsia="uk-UA"/>
        </w:rPr>
      </w:pPr>
      <w:r w:rsidRPr="00903D3F">
        <w:rPr>
          <w:rFonts w:ascii="Times New Roman" w:eastAsia="Times New Roman" w:hAnsi="Times New Roman" w:cs="Times New Roman"/>
          <w:b/>
          <w:bCs/>
          <w:sz w:val="24"/>
          <w:szCs w:val="24"/>
          <w:lang w:eastAsia="uk-UA"/>
        </w:rPr>
        <w:t>Гарантії державного захисту викривачів </w:t>
      </w:r>
    </w:p>
    <w:p w:rsidR="00903D3F" w:rsidRPr="00903D3F" w:rsidRDefault="00903D3F" w:rsidP="00903D3F">
      <w:pPr>
        <w:rPr>
          <w:rFonts w:ascii="Times New Roman" w:eastAsia="Times New Roman" w:hAnsi="Times New Roman" w:cs="Times New Roman"/>
          <w:sz w:val="24"/>
          <w:szCs w:val="24"/>
          <w:lang w:eastAsia="uk-UA"/>
        </w:rPr>
      </w:pPr>
      <w:r w:rsidRPr="00903D3F">
        <w:rPr>
          <w:rFonts w:ascii="Times New Roman" w:eastAsia="Times New Roman" w:hAnsi="Times New Roman" w:cs="Times New Roman"/>
          <w:sz w:val="24"/>
          <w:szCs w:val="24"/>
          <w:lang w:eastAsia="uk-UA"/>
        </w:rPr>
        <w:t>Особи, які надають допомогу в запобіганні і протидії корупції (викривачі), перебувають під захистом держави, право на захист у особи виникає у зв’язку з повідомленням нею про порушення вимог Закону України «Про запобігання корупції» іншою особою.</w:t>
      </w:r>
    </w:p>
    <w:p w:rsidR="00903D3F" w:rsidRPr="00903D3F" w:rsidRDefault="00903D3F" w:rsidP="00903D3F">
      <w:pPr>
        <w:ind w:firstLine="0"/>
        <w:jc w:val="center"/>
        <w:rPr>
          <w:rFonts w:ascii="Times New Roman" w:eastAsia="Times New Roman" w:hAnsi="Times New Roman" w:cs="Times New Roman"/>
          <w:sz w:val="24"/>
          <w:szCs w:val="24"/>
          <w:lang w:eastAsia="uk-UA"/>
        </w:rPr>
      </w:pPr>
      <w:r w:rsidRPr="00903D3F">
        <w:rPr>
          <w:rFonts w:ascii="Times New Roman" w:eastAsia="Times New Roman" w:hAnsi="Times New Roman" w:cs="Times New Roman"/>
          <w:b/>
          <w:bCs/>
          <w:sz w:val="24"/>
          <w:szCs w:val="24"/>
          <w:lang w:eastAsia="uk-UA"/>
        </w:rPr>
        <w:t>Гарантії захисту щодо анонімності та нерозголошення інформації щодо викривачів</w:t>
      </w:r>
    </w:p>
    <w:p w:rsidR="00903D3F" w:rsidRPr="00903D3F" w:rsidRDefault="00903D3F" w:rsidP="00903D3F">
      <w:pPr>
        <w:numPr>
          <w:ilvl w:val="0"/>
          <w:numId w:val="1"/>
        </w:numPr>
        <w:ind w:left="0" w:firstLine="709"/>
        <w:rPr>
          <w:rFonts w:ascii="Times New Roman" w:eastAsia="Times New Roman" w:hAnsi="Times New Roman" w:cs="Times New Roman"/>
          <w:sz w:val="24"/>
          <w:szCs w:val="24"/>
          <w:lang w:eastAsia="uk-UA"/>
        </w:rPr>
      </w:pPr>
      <w:r w:rsidRPr="00903D3F">
        <w:rPr>
          <w:rFonts w:ascii="Times New Roman" w:eastAsia="Times New Roman" w:hAnsi="Times New Roman" w:cs="Times New Roman"/>
          <w:sz w:val="24"/>
          <w:szCs w:val="24"/>
          <w:lang w:eastAsia="uk-UA"/>
        </w:rPr>
        <w:t>Передбачена Законом України «Про запобігання корупції» можливість повідомляти інформацію анонімно (частина п’ята статті 53 Закону України «Про запобігання корупції»).</w:t>
      </w:r>
    </w:p>
    <w:p w:rsidR="00903D3F" w:rsidRPr="00903D3F" w:rsidRDefault="00903D3F" w:rsidP="00903D3F">
      <w:pPr>
        <w:numPr>
          <w:ilvl w:val="0"/>
          <w:numId w:val="1"/>
        </w:numPr>
        <w:ind w:left="0" w:firstLine="709"/>
        <w:rPr>
          <w:rFonts w:ascii="Times New Roman" w:eastAsia="Times New Roman" w:hAnsi="Times New Roman" w:cs="Times New Roman"/>
          <w:sz w:val="24"/>
          <w:szCs w:val="24"/>
          <w:lang w:eastAsia="uk-UA"/>
        </w:rPr>
      </w:pPr>
      <w:r w:rsidRPr="00903D3F">
        <w:rPr>
          <w:rFonts w:ascii="Times New Roman" w:eastAsia="Times New Roman" w:hAnsi="Times New Roman" w:cs="Times New Roman"/>
          <w:sz w:val="24"/>
          <w:szCs w:val="24"/>
          <w:lang w:eastAsia="uk-UA"/>
        </w:rPr>
        <w:t>Інформація про викривача може бути розголошена лише за його згодою, крім випадків, встановлених законом (абзац другий частини третьої статті 53 Закону України «Про запобігання корупції»).</w:t>
      </w:r>
    </w:p>
    <w:p w:rsidR="00903D3F" w:rsidRPr="00903D3F" w:rsidRDefault="00903D3F" w:rsidP="00903D3F">
      <w:pPr>
        <w:ind w:firstLine="0"/>
        <w:jc w:val="center"/>
        <w:rPr>
          <w:rFonts w:ascii="Times New Roman" w:eastAsia="Times New Roman" w:hAnsi="Times New Roman" w:cs="Times New Roman"/>
          <w:sz w:val="24"/>
          <w:szCs w:val="24"/>
          <w:lang w:eastAsia="uk-UA"/>
        </w:rPr>
      </w:pPr>
      <w:r w:rsidRPr="00903D3F">
        <w:rPr>
          <w:rFonts w:ascii="Times New Roman" w:eastAsia="Times New Roman" w:hAnsi="Times New Roman" w:cs="Times New Roman"/>
          <w:b/>
          <w:bCs/>
          <w:sz w:val="24"/>
          <w:szCs w:val="24"/>
          <w:lang w:eastAsia="uk-UA"/>
        </w:rPr>
        <w:t>Гарантії захисту за наявності загрози життю, житлу, здоров’ю та майну</w:t>
      </w:r>
    </w:p>
    <w:p w:rsidR="00903D3F" w:rsidRPr="00903D3F" w:rsidRDefault="00903D3F" w:rsidP="00903D3F">
      <w:pPr>
        <w:rPr>
          <w:rFonts w:ascii="Times New Roman" w:eastAsia="Times New Roman" w:hAnsi="Times New Roman" w:cs="Times New Roman"/>
          <w:sz w:val="24"/>
          <w:szCs w:val="24"/>
          <w:lang w:eastAsia="uk-UA"/>
        </w:rPr>
      </w:pPr>
      <w:r w:rsidRPr="00903D3F">
        <w:rPr>
          <w:rFonts w:ascii="Times New Roman" w:eastAsia="Times New Roman" w:hAnsi="Times New Roman" w:cs="Times New Roman"/>
          <w:sz w:val="24"/>
          <w:szCs w:val="24"/>
          <w:lang w:eastAsia="uk-UA"/>
        </w:rPr>
        <w:t>Якщо у зв’язку із здійсненим повідомлення про порушення вимог Закону України «Про запобігання корупції» існує загроза життю, житлу, здоров’ю та майну осіб, які надають допомогу в запобіганні і протидії корупції, або їх близьких осіб, правоохоронними органами до них можуть бути застосовані правові, організаційно-технічні та інші спрямовані на захист від протиправних посягань заходи, передбачені </w:t>
      </w:r>
      <w:hyperlink r:id="rId6" w:history="1">
        <w:r w:rsidRPr="00903D3F">
          <w:rPr>
            <w:rFonts w:ascii="Times New Roman" w:eastAsia="Times New Roman" w:hAnsi="Times New Roman" w:cs="Times New Roman"/>
            <w:color w:val="0000FF"/>
            <w:sz w:val="24"/>
            <w:szCs w:val="24"/>
            <w:u w:val="single"/>
            <w:lang w:eastAsia="uk-UA"/>
          </w:rPr>
          <w:t>Законом України</w:t>
        </w:r>
      </w:hyperlink>
      <w:r w:rsidRPr="00903D3F">
        <w:rPr>
          <w:rFonts w:ascii="Times New Roman" w:eastAsia="Times New Roman" w:hAnsi="Times New Roman" w:cs="Times New Roman"/>
          <w:sz w:val="24"/>
          <w:szCs w:val="24"/>
          <w:lang w:eastAsia="uk-UA"/>
        </w:rPr>
        <w:t> «Про забезпечення безпеки осіб, які беруть участь у кримінальному судочинстві» (частина друга статті 53 Закону України «Про запобігання корупції»).</w:t>
      </w:r>
    </w:p>
    <w:p w:rsidR="00903D3F" w:rsidRPr="00903D3F" w:rsidRDefault="00903D3F" w:rsidP="00903D3F">
      <w:pPr>
        <w:ind w:firstLine="0"/>
        <w:jc w:val="center"/>
        <w:rPr>
          <w:rFonts w:ascii="Times New Roman" w:eastAsia="Times New Roman" w:hAnsi="Times New Roman" w:cs="Times New Roman"/>
          <w:sz w:val="24"/>
          <w:szCs w:val="24"/>
          <w:lang w:eastAsia="uk-UA"/>
        </w:rPr>
      </w:pPr>
      <w:r w:rsidRPr="00903D3F">
        <w:rPr>
          <w:rFonts w:ascii="Times New Roman" w:eastAsia="Times New Roman" w:hAnsi="Times New Roman" w:cs="Times New Roman"/>
          <w:b/>
          <w:bCs/>
          <w:sz w:val="24"/>
          <w:szCs w:val="24"/>
          <w:lang w:eastAsia="uk-UA"/>
        </w:rPr>
        <w:t>Гарантії у сфері захисту трудових прав</w:t>
      </w:r>
    </w:p>
    <w:p w:rsidR="00903D3F" w:rsidRPr="00903D3F" w:rsidRDefault="00903D3F" w:rsidP="00903D3F">
      <w:pPr>
        <w:rPr>
          <w:rFonts w:ascii="Times New Roman" w:eastAsia="Times New Roman" w:hAnsi="Times New Roman" w:cs="Times New Roman"/>
          <w:sz w:val="24"/>
          <w:szCs w:val="24"/>
          <w:lang w:eastAsia="uk-UA"/>
        </w:rPr>
      </w:pPr>
      <w:r w:rsidRPr="00903D3F">
        <w:rPr>
          <w:rFonts w:ascii="Times New Roman" w:eastAsia="Times New Roman" w:hAnsi="Times New Roman" w:cs="Times New Roman"/>
          <w:sz w:val="24"/>
          <w:szCs w:val="24"/>
          <w:lang w:eastAsia="uk-UA"/>
        </w:rPr>
        <w:t xml:space="preserve">До особи, яка здійснила повідомлення про порушення вимог </w:t>
      </w:r>
      <w:hyperlink r:id="rId7" w:history="1">
        <w:r w:rsidRPr="00903D3F">
          <w:rPr>
            <w:rFonts w:ascii="Times New Roman" w:eastAsia="Times New Roman" w:hAnsi="Times New Roman" w:cs="Times New Roman"/>
            <w:color w:val="0000FF"/>
            <w:sz w:val="24"/>
            <w:szCs w:val="24"/>
            <w:u w:val="single"/>
            <w:lang w:eastAsia="uk-UA"/>
          </w:rPr>
          <w:t xml:space="preserve">Закону України </w:t>
        </w:r>
      </w:hyperlink>
      <w:r w:rsidRPr="00903D3F">
        <w:rPr>
          <w:rFonts w:ascii="Times New Roman" w:eastAsia="Times New Roman" w:hAnsi="Times New Roman" w:cs="Times New Roman"/>
          <w:sz w:val="24"/>
          <w:szCs w:val="24"/>
          <w:lang w:eastAsia="uk-UA"/>
        </w:rPr>
        <w:t xml:space="preserve">«Про запобігання корупції» або члена її сім’ї, у </w:t>
      </w:r>
      <w:proofErr w:type="spellStart"/>
      <w:r w:rsidRPr="00903D3F">
        <w:rPr>
          <w:rFonts w:ascii="Times New Roman" w:eastAsia="Times New Roman" w:hAnsi="Times New Roman" w:cs="Times New Roman"/>
          <w:sz w:val="24"/>
          <w:szCs w:val="24"/>
          <w:lang w:eastAsia="uk-UA"/>
        </w:rPr>
        <w:t>звʼязку</w:t>
      </w:r>
      <w:proofErr w:type="spellEnd"/>
      <w:r w:rsidRPr="00903D3F">
        <w:rPr>
          <w:rFonts w:ascii="Times New Roman" w:eastAsia="Times New Roman" w:hAnsi="Times New Roman" w:cs="Times New Roman"/>
          <w:sz w:val="24"/>
          <w:szCs w:val="24"/>
          <w:lang w:eastAsia="uk-UA"/>
        </w:rPr>
        <w:t xml:space="preserve"> зі здійсненням такого повідомлення не можуть бути застосовані наступні заходи:</w:t>
      </w:r>
    </w:p>
    <w:p w:rsidR="00903D3F" w:rsidRPr="00903D3F" w:rsidRDefault="00903D3F" w:rsidP="00903D3F">
      <w:pPr>
        <w:numPr>
          <w:ilvl w:val="0"/>
          <w:numId w:val="2"/>
        </w:numPr>
        <w:ind w:left="0" w:firstLine="709"/>
        <w:rPr>
          <w:rFonts w:ascii="Times New Roman" w:eastAsia="Times New Roman" w:hAnsi="Times New Roman" w:cs="Times New Roman"/>
          <w:sz w:val="24"/>
          <w:szCs w:val="24"/>
          <w:lang w:eastAsia="uk-UA"/>
        </w:rPr>
      </w:pPr>
      <w:r w:rsidRPr="00903D3F">
        <w:rPr>
          <w:rFonts w:ascii="Times New Roman" w:eastAsia="Times New Roman" w:hAnsi="Times New Roman" w:cs="Times New Roman"/>
          <w:sz w:val="24"/>
          <w:szCs w:val="24"/>
          <w:lang w:eastAsia="uk-UA"/>
        </w:rPr>
        <w:t>звільнення або примушення до звільнення;</w:t>
      </w:r>
    </w:p>
    <w:p w:rsidR="00903D3F" w:rsidRPr="00903D3F" w:rsidRDefault="00903D3F" w:rsidP="00903D3F">
      <w:pPr>
        <w:numPr>
          <w:ilvl w:val="0"/>
          <w:numId w:val="2"/>
        </w:numPr>
        <w:ind w:left="0" w:firstLine="709"/>
        <w:rPr>
          <w:rFonts w:ascii="Times New Roman" w:eastAsia="Times New Roman" w:hAnsi="Times New Roman" w:cs="Times New Roman"/>
          <w:sz w:val="24"/>
          <w:szCs w:val="24"/>
          <w:lang w:eastAsia="uk-UA"/>
        </w:rPr>
      </w:pPr>
      <w:r w:rsidRPr="00903D3F">
        <w:rPr>
          <w:rFonts w:ascii="Times New Roman" w:eastAsia="Times New Roman" w:hAnsi="Times New Roman" w:cs="Times New Roman"/>
          <w:sz w:val="24"/>
          <w:szCs w:val="24"/>
          <w:lang w:eastAsia="uk-UA"/>
        </w:rPr>
        <w:t>притягнення до дисциплінарної відповідальності;</w:t>
      </w:r>
    </w:p>
    <w:p w:rsidR="00903D3F" w:rsidRPr="00903D3F" w:rsidRDefault="00903D3F" w:rsidP="00903D3F">
      <w:pPr>
        <w:numPr>
          <w:ilvl w:val="0"/>
          <w:numId w:val="2"/>
        </w:numPr>
        <w:ind w:left="0" w:firstLine="709"/>
        <w:rPr>
          <w:rFonts w:ascii="Times New Roman" w:eastAsia="Times New Roman" w:hAnsi="Times New Roman" w:cs="Times New Roman"/>
          <w:sz w:val="24"/>
          <w:szCs w:val="24"/>
          <w:lang w:eastAsia="uk-UA"/>
        </w:rPr>
      </w:pPr>
      <w:bookmarkStart w:id="0" w:name="_GoBack"/>
      <w:bookmarkEnd w:id="0"/>
      <w:r w:rsidRPr="00903D3F">
        <w:rPr>
          <w:rFonts w:ascii="Times New Roman" w:eastAsia="Times New Roman" w:hAnsi="Times New Roman" w:cs="Times New Roman"/>
          <w:sz w:val="24"/>
          <w:szCs w:val="24"/>
          <w:lang w:eastAsia="uk-UA"/>
        </w:rPr>
        <w:t xml:space="preserve">інші негативні заходи (переведення, атестація, зміна умов праці, відмова в призначенні на вищу посаду, скорочення заробітної плати) (абзац перший частини третьої статті 53 Закону України «Про запобігання корупції»). Водночас, у разі звільнення без законної підстави або незаконного переведення на іншу роботу у зв’язку з повідомленням про порушення вимог </w:t>
      </w:r>
      <w:hyperlink r:id="rId8" w:history="1">
        <w:r w:rsidRPr="00903D3F">
          <w:rPr>
            <w:rFonts w:ascii="Times New Roman" w:eastAsia="Times New Roman" w:hAnsi="Times New Roman" w:cs="Times New Roman"/>
            <w:color w:val="0000FF"/>
            <w:sz w:val="24"/>
            <w:szCs w:val="24"/>
            <w:u w:val="single"/>
            <w:lang w:eastAsia="uk-UA"/>
          </w:rPr>
          <w:t>Закону України</w:t>
        </w:r>
      </w:hyperlink>
      <w:r w:rsidRPr="00903D3F">
        <w:rPr>
          <w:rFonts w:ascii="Times New Roman" w:eastAsia="Times New Roman" w:hAnsi="Times New Roman" w:cs="Times New Roman"/>
          <w:sz w:val="24"/>
          <w:szCs w:val="24"/>
          <w:lang w:eastAsia="uk-UA"/>
        </w:rPr>
        <w:t xml:space="preserve"> «Про запобігання корупції» іншою особою працівник повинен бути поновлений на попередній роботі органом, який розглядає трудовий спір. (частина перша статті 235 Кодексу законів про працю України).</w:t>
      </w:r>
    </w:p>
    <w:p w:rsidR="00903D3F" w:rsidRPr="00903D3F" w:rsidRDefault="00903D3F" w:rsidP="00903D3F">
      <w:pPr>
        <w:rPr>
          <w:rFonts w:ascii="Times New Roman" w:eastAsia="Times New Roman" w:hAnsi="Times New Roman" w:cs="Times New Roman"/>
          <w:sz w:val="24"/>
          <w:szCs w:val="24"/>
          <w:lang w:eastAsia="uk-UA"/>
        </w:rPr>
      </w:pPr>
      <w:r w:rsidRPr="00903D3F">
        <w:rPr>
          <w:rFonts w:ascii="Times New Roman" w:eastAsia="Times New Roman" w:hAnsi="Times New Roman" w:cs="Times New Roman"/>
          <w:sz w:val="24"/>
          <w:szCs w:val="24"/>
          <w:lang w:eastAsia="uk-UA"/>
        </w:rPr>
        <w:t>У разі наявності підстав для поновлення на роботі працівника, який був звільнений у зв’язку із здійсненим ним або членом його сім’ї повідомленням про порушення вимог </w:t>
      </w:r>
      <w:hyperlink r:id="rId9" w:history="1">
        <w:r w:rsidRPr="00903D3F">
          <w:rPr>
            <w:rFonts w:ascii="Times New Roman" w:eastAsia="Times New Roman" w:hAnsi="Times New Roman" w:cs="Times New Roman"/>
            <w:color w:val="0000FF"/>
            <w:sz w:val="24"/>
            <w:szCs w:val="24"/>
            <w:u w:val="single"/>
            <w:lang w:eastAsia="uk-UA"/>
          </w:rPr>
          <w:t>Закону України</w:t>
        </w:r>
      </w:hyperlink>
      <w:r w:rsidRPr="00903D3F">
        <w:rPr>
          <w:rFonts w:ascii="Times New Roman" w:eastAsia="Times New Roman" w:hAnsi="Times New Roman" w:cs="Times New Roman"/>
          <w:sz w:val="24"/>
          <w:szCs w:val="24"/>
          <w:lang w:eastAsia="uk-UA"/>
        </w:rPr>
        <w:t> «Про запобігання корупції» іншою особою, та за його відмови від такого поновлення орган, який розглядає трудовий спір, приймає рішення про виплату йому компенсації у розмірі шестимісячного середнього заробітку (частина четверта статті 235 Кодексу законів про працю України).</w:t>
      </w:r>
    </w:p>
    <w:p w:rsidR="00903D3F" w:rsidRPr="00903D3F" w:rsidRDefault="00903D3F" w:rsidP="00903D3F">
      <w:pPr>
        <w:ind w:firstLine="0"/>
        <w:jc w:val="center"/>
        <w:rPr>
          <w:rFonts w:ascii="Times New Roman" w:eastAsia="Times New Roman" w:hAnsi="Times New Roman" w:cs="Times New Roman"/>
          <w:sz w:val="24"/>
          <w:szCs w:val="24"/>
          <w:lang w:eastAsia="uk-UA"/>
        </w:rPr>
      </w:pPr>
      <w:r w:rsidRPr="00903D3F">
        <w:rPr>
          <w:rFonts w:ascii="Times New Roman" w:eastAsia="Times New Roman" w:hAnsi="Times New Roman" w:cs="Times New Roman"/>
          <w:b/>
          <w:bCs/>
          <w:sz w:val="24"/>
          <w:szCs w:val="24"/>
          <w:lang w:eastAsia="uk-UA"/>
        </w:rPr>
        <w:t>Гарантії захисту у адміністративному процесі</w:t>
      </w:r>
    </w:p>
    <w:p w:rsidR="00903D3F" w:rsidRPr="00903D3F" w:rsidRDefault="00903D3F" w:rsidP="00903D3F">
      <w:pPr>
        <w:rPr>
          <w:rFonts w:ascii="Times New Roman" w:eastAsia="Times New Roman" w:hAnsi="Times New Roman" w:cs="Times New Roman"/>
          <w:sz w:val="24"/>
          <w:szCs w:val="24"/>
          <w:lang w:eastAsia="uk-UA"/>
        </w:rPr>
      </w:pPr>
      <w:r w:rsidRPr="00903D3F">
        <w:rPr>
          <w:rFonts w:ascii="Times New Roman" w:eastAsia="Times New Roman" w:hAnsi="Times New Roman" w:cs="Times New Roman"/>
          <w:sz w:val="24"/>
          <w:szCs w:val="24"/>
          <w:lang w:eastAsia="uk-UA"/>
        </w:rPr>
        <w:t>Національне агентство з питань запобігання корупції може бути залучене як третя особа, яка не заявляє самостійних вимог щодо предмета спору, на стороні позивача у справах щодо застосування керівником або роботодавцем чи створення ним загрози застосування негативних заходів впливу до позивача (звільнення, примушування до звільнення, притягнення до дисциплінарної відповідальності, переведення, атестація, зміна умов праці, відмова в призначенні на вищу посаду, скорочення заробітної плати тощо) у зв’язку з повідомленням ним або членом його сім’ї про порушення вимог Закону України “Про запобігання корупції” іншою особою (частина третя статті 49 Кодексу адміністративного судочинства України).</w:t>
      </w:r>
    </w:p>
    <w:p w:rsidR="00903D3F" w:rsidRPr="00903D3F" w:rsidRDefault="00903D3F" w:rsidP="00903D3F">
      <w:pPr>
        <w:ind w:firstLine="0"/>
        <w:jc w:val="center"/>
        <w:rPr>
          <w:rFonts w:ascii="Times New Roman" w:eastAsia="Times New Roman" w:hAnsi="Times New Roman" w:cs="Times New Roman"/>
          <w:sz w:val="24"/>
          <w:szCs w:val="24"/>
          <w:lang w:eastAsia="uk-UA"/>
        </w:rPr>
      </w:pPr>
      <w:r w:rsidRPr="00903D3F">
        <w:rPr>
          <w:rFonts w:ascii="Times New Roman" w:eastAsia="Times New Roman" w:hAnsi="Times New Roman" w:cs="Times New Roman"/>
          <w:b/>
          <w:bCs/>
          <w:sz w:val="24"/>
          <w:szCs w:val="24"/>
          <w:lang w:eastAsia="uk-UA"/>
        </w:rPr>
        <w:t>Гарантії захисту у цивільному процесі</w:t>
      </w:r>
    </w:p>
    <w:p w:rsidR="00903D3F" w:rsidRPr="00903D3F" w:rsidRDefault="00903D3F" w:rsidP="00903D3F">
      <w:pPr>
        <w:rPr>
          <w:rFonts w:ascii="Times New Roman" w:eastAsia="Times New Roman" w:hAnsi="Times New Roman" w:cs="Times New Roman"/>
          <w:sz w:val="24"/>
          <w:szCs w:val="24"/>
          <w:lang w:eastAsia="uk-UA"/>
        </w:rPr>
      </w:pPr>
      <w:r w:rsidRPr="00903D3F">
        <w:rPr>
          <w:rFonts w:ascii="Times New Roman" w:eastAsia="Times New Roman" w:hAnsi="Times New Roman" w:cs="Times New Roman"/>
          <w:sz w:val="24"/>
          <w:szCs w:val="24"/>
          <w:lang w:eastAsia="uk-UA"/>
        </w:rPr>
        <w:t xml:space="preserve">Національне агентство з питань запобігання корупції може бути залучено як третя особа, яка не заявляє самостійних вимог щодо предмета спору, на стороні позивача у справах щодо застосування керівником або роботодавцем чи створення ним загрози застосування негативних заходів впливу до позивача (звільнення, примушування до звільнення, </w:t>
      </w:r>
      <w:r w:rsidRPr="00903D3F">
        <w:rPr>
          <w:rFonts w:ascii="Times New Roman" w:eastAsia="Times New Roman" w:hAnsi="Times New Roman" w:cs="Times New Roman"/>
          <w:sz w:val="24"/>
          <w:szCs w:val="24"/>
          <w:lang w:eastAsia="uk-UA"/>
        </w:rPr>
        <w:lastRenderedPageBreak/>
        <w:t>притягнення до дисциплінарної відповідальності, переведення, атестація, зміна умов праці, відмова в призначенні на вищу посаду, скорочення заробітної плати тощо) у зв’язку з повідомленням ним або членом його сім’ї про порушення вимог Закону України “Про запобігання корупції” іншою особою (частина друга статті 53 Цивільного процесуального кодексу України).</w:t>
      </w:r>
    </w:p>
    <w:p w:rsidR="00903D3F" w:rsidRPr="00903D3F" w:rsidRDefault="00903D3F" w:rsidP="00903D3F">
      <w:pPr>
        <w:rPr>
          <w:rFonts w:ascii="Times New Roman" w:eastAsia="Times New Roman" w:hAnsi="Times New Roman" w:cs="Times New Roman"/>
          <w:sz w:val="24"/>
          <w:szCs w:val="24"/>
          <w:lang w:eastAsia="uk-UA"/>
        </w:rPr>
      </w:pPr>
      <w:r w:rsidRPr="00903D3F">
        <w:rPr>
          <w:rFonts w:ascii="Times New Roman" w:eastAsia="Times New Roman" w:hAnsi="Times New Roman" w:cs="Times New Roman"/>
          <w:sz w:val="24"/>
          <w:szCs w:val="24"/>
          <w:lang w:eastAsia="uk-UA"/>
        </w:rPr>
        <w:t>У справах щодо застосування керівником або роботодавцем чи створення ним загрози застосування негативних заходів впливу до позивача (звільнення, примушування до звільнення, притягнення до дисциплінарної відповідальності, переведення, атестація, зміна умов праці, відмова в призначенні на вищу посаду, скорочення заробітної плати тощо) у зв’язку з повідомленням ним або членом його сім’ї про порушення вимог Закону України “Про запобігання корупції” іншою особою обов’язок доказування правомірності прийнятих при цьому рішень, вчинених дій покладається на відповідача (частина третя статті 81 Цивільного процесуального кодексу України).</w:t>
      </w:r>
    </w:p>
    <w:p w:rsidR="004877D3" w:rsidRDefault="00903D3F" w:rsidP="00903D3F"/>
    <w:sectPr w:rsidR="004877D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DB6575"/>
    <w:multiLevelType w:val="multilevel"/>
    <w:tmpl w:val="033ECB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C355B29"/>
    <w:multiLevelType w:val="multilevel"/>
    <w:tmpl w:val="1CECD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A6B"/>
    <w:rsid w:val="0028587F"/>
    <w:rsid w:val="00326F15"/>
    <w:rsid w:val="003B2E6C"/>
    <w:rsid w:val="00790362"/>
    <w:rsid w:val="0081110F"/>
    <w:rsid w:val="00903D3F"/>
    <w:rsid w:val="00BA73F3"/>
    <w:rsid w:val="00DB5A6B"/>
    <w:rsid w:val="00F25E98"/>
    <w:rsid w:val="00F806FB"/>
    <w:rsid w:val="00F934E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03D3F"/>
    <w:pPr>
      <w:spacing w:before="100" w:beforeAutospacing="1" w:after="100" w:afterAutospacing="1"/>
      <w:ind w:firstLine="0"/>
      <w:jc w:val="left"/>
    </w:pPr>
    <w:rPr>
      <w:rFonts w:ascii="Times New Roman" w:eastAsia="Times New Roman" w:hAnsi="Times New Roman" w:cs="Times New Roman"/>
      <w:sz w:val="24"/>
      <w:szCs w:val="24"/>
      <w:lang w:eastAsia="uk-UA"/>
    </w:rPr>
  </w:style>
  <w:style w:type="character" w:styleId="a4">
    <w:name w:val="Strong"/>
    <w:basedOn w:val="a0"/>
    <w:uiPriority w:val="22"/>
    <w:qFormat/>
    <w:rsid w:val="00903D3F"/>
    <w:rPr>
      <w:b/>
      <w:bCs/>
    </w:rPr>
  </w:style>
  <w:style w:type="character" w:styleId="a5">
    <w:name w:val="Hyperlink"/>
    <w:basedOn w:val="a0"/>
    <w:uiPriority w:val="99"/>
    <w:semiHidden/>
    <w:unhideWhenUsed/>
    <w:rsid w:val="00903D3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03D3F"/>
    <w:pPr>
      <w:spacing w:before="100" w:beforeAutospacing="1" w:after="100" w:afterAutospacing="1"/>
      <w:ind w:firstLine="0"/>
      <w:jc w:val="left"/>
    </w:pPr>
    <w:rPr>
      <w:rFonts w:ascii="Times New Roman" w:eastAsia="Times New Roman" w:hAnsi="Times New Roman" w:cs="Times New Roman"/>
      <w:sz w:val="24"/>
      <w:szCs w:val="24"/>
      <w:lang w:eastAsia="uk-UA"/>
    </w:rPr>
  </w:style>
  <w:style w:type="character" w:styleId="a4">
    <w:name w:val="Strong"/>
    <w:basedOn w:val="a0"/>
    <w:uiPriority w:val="22"/>
    <w:qFormat/>
    <w:rsid w:val="00903D3F"/>
    <w:rPr>
      <w:b/>
      <w:bCs/>
    </w:rPr>
  </w:style>
  <w:style w:type="character" w:styleId="a5">
    <w:name w:val="Hyperlink"/>
    <w:basedOn w:val="a0"/>
    <w:uiPriority w:val="99"/>
    <w:semiHidden/>
    <w:unhideWhenUsed/>
    <w:rsid w:val="00903D3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2600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akon2.rada.gov.ua/laws/show/1700-18" TargetMode="External"/><Relationship Id="rId3" Type="http://schemas.microsoft.com/office/2007/relationships/stylesWithEffects" Target="stylesWithEffects.xml"/><Relationship Id="rId7" Type="http://schemas.openxmlformats.org/officeDocument/2006/relationships/hyperlink" Target="https://www.zakon2.rada.gov.ua/laws/show/1700-1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zakon3.rada.gov.ua/laws/show/3782-12"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zakon2.rada.gov.ua/laws/show/1700-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3234</Words>
  <Characters>1844</Characters>
  <Application>Microsoft Office Word</Application>
  <DocSecurity>0</DocSecurity>
  <Lines>15</Lines>
  <Paragraphs>10</Paragraphs>
  <ScaleCrop>false</ScaleCrop>
  <Company/>
  <LinksUpToDate>false</LinksUpToDate>
  <CharactersWithSpaces>5068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2</cp:revision>
  <dcterms:created xsi:type="dcterms:W3CDTF">2021-08-28T12:43:00Z</dcterms:created>
  <dcterms:modified xsi:type="dcterms:W3CDTF">2021-08-28T12:46:00Z</dcterms:modified>
</cp:coreProperties>
</file>