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3" w:rsidRDefault="00740913" w:rsidP="00366AA2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40913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366AA2" w:rsidRDefault="00740913" w:rsidP="00366AA2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740913">
        <w:rPr>
          <w:rFonts w:ascii="Times New Roman" w:hAnsi="Times New Roman"/>
          <w:b/>
          <w:sz w:val="28"/>
          <w:szCs w:val="28"/>
        </w:rPr>
        <w:t>про розгляд звернень громадян, що надійшли в Державну службу з лікарських засобів  та контролю за наркотиками у Волинській області за ІІІ квартал 2021 року</w:t>
      </w:r>
    </w:p>
    <w:bookmarkEnd w:id="0"/>
    <w:p w:rsidR="00740913" w:rsidRDefault="00740913" w:rsidP="00366AA2">
      <w:pPr>
        <w:ind w:right="566" w:firstLine="0"/>
        <w:jc w:val="center"/>
        <w:rPr>
          <w:rFonts w:ascii="Times New Roman" w:hAnsi="Times New Roman"/>
          <w:sz w:val="28"/>
          <w:szCs w:val="28"/>
        </w:rPr>
      </w:pPr>
    </w:p>
    <w:p w:rsidR="00366AA2" w:rsidRPr="001C2F6C" w:rsidRDefault="00366AA2" w:rsidP="00366AA2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та вживаються необхідні заходи щодо об’єктивного, всебічного і вчасного розгляду звернень громадян», </w:t>
      </w:r>
      <w:r w:rsidRPr="001C2F6C">
        <w:rPr>
          <w:rFonts w:ascii="Times New Roman" w:hAnsi="Times New Roman"/>
          <w:sz w:val="28"/>
          <w:szCs w:val="28"/>
        </w:rPr>
        <w:t>у Держ</w:t>
      </w:r>
      <w:r>
        <w:rPr>
          <w:rFonts w:ascii="Times New Roman" w:hAnsi="Times New Roman"/>
          <w:sz w:val="28"/>
          <w:szCs w:val="28"/>
        </w:rPr>
        <w:t xml:space="preserve">авній службі з лікарських засобів та контролю за наркотиками у Волинській області </w:t>
      </w:r>
      <w:r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366AA2" w:rsidRPr="00802F49" w:rsidRDefault="00366AA2" w:rsidP="00366AA2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У третьому кварталі 2021року до Державної служби з лікарських засобів та контролю за наркотиками у Волинській області звернення громадян не надходили.</w:t>
      </w:r>
    </w:p>
    <w:p w:rsidR="00366AA2" w:rsidRPr="00802F49" w:rsidRDefault="00366AA2" w:rsidP="00366AA2">
      <w:pPr>
        <w:rPr>
          <w:rFonts w:ascii="Times New Roman" w:hAnsi="Times New Roman"/>
        </w:rPr>
      </w:pPr>
    </w:p>
    <w:p w:rsidR="00366AA2" w:rsidRDefault="00366AA2" w:rsidP="00366AA2"/>
    <w:p w:rsidR="00366AA2" w:rsidRDefault="00366AA2" w:rsidP="00366AA2"/>
    <w:p w:rsidR="00686BDC" w:rsidRDefault="00686BDC"/>
    <w:sectPr w:rsidR="00686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AC"/>
    <w:rsid w:val="00366AA2"/>
    <w:rsid w:val="003676AC"/>
    <w:rsid w:val="00686BDC"/>
    <w:rsid w:val="007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A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A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3</cp:revision>
  <dcterms:created xsi:type="dcterms:W3CDTF">2021-10-04T06:32:00Z</dcterms:created>
  <dcterms:modified xsi:type="dcterms:W3CDTF">2021-10-05T06:54:00Z</dcterms:modified>
</cp:coreProperties>
</file>