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Керівникам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суб’єктів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господарювання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,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які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займаються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реалізацією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,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зберіганням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і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застосуванням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лікарських</w:t>
      </w:r>
      <w:proofErr w:type="spellEnd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proofErr w:type="spellStart"/>
      <w:r w:rsidRPr="002322B7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засобів</w:t>
      </w:r>
      <w:proofErr w:type="spellEnd"/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Державна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служба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val="uk-UA" w:eastAsia="ru-RU"/>
        </w:rPr>
        <w:t>Чернівец</w:t>
      </w:r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ькій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повідомля</w:t>
      </w:r>
      <w:proofErr w:type="gramStart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є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:</w:t>
      </w:r>
      <w:proofErr w:type="gramEnd"/>
    </w:p>
    <w:p w:rsidR="00B068CB" w:rsidRDefault="00CE261B" w:rsidP="00B77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>Відповідно до Конституції України, статей 15, 22, 55 Закону України «Основи законодавства України про охорону здоров’я», статей 15, 21 Закону України «Про лікарські засоби», Положення про Державну службу України з лікарських засобів та контролю за наркотиками, затвердженого постановою Кабінету Міністрів України від 12.08.2015 № 647, Порядку здійснення державного контролю за якістю лікарських засобів, що ввозяться в Україну, затвердженого постановою Кабінету Міністрів України від 14.09.2005 № 902, Порядку встановлення заборони (тимчасової заборони) та поновлення обігу лікарських засобів на території України, затвердженого наказом Міністерства охорони здоров’я України від 22.11.2011 № 809, зареєстрованим в Міністерстві</w:t>
      </w:r>
      <w:r w:rsidR="00FD5C05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 xml:space="preserve"> юстиції України 30.01.2012 за № 126/20439, Порядку контролю якості лікарських засобів під час оптової та роздрібної торгівлі, затвердженого наказом Міністерства охорони здоров’я України від 29.09.2014 № 677, зареєстрованим в Міністерстві юстиції України 26.11.2014 за № 1515/26292, Правил утилізації та знищення лікарських засобів, затверджених наказом Міністерства охорони здоров’я України від 24.04.2015 № 242, зареєстрованим в Міністерстві юстиції України 18.05.2015 за № 550/26995, на підставі надходження інформації</w:t>
      </w:r>
      <w:r w:rsidR="00EB12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 xml:space="preserve"> від Служби Безпеки України щодо продажу незареєстрованого лікарського засобу сумнівної якості «КСЕНИКАЛ</w:t>
      </w:r>
      <w:r w:rsidR="00EB125C" w:rsidRPr="00EB12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>®</w:t>
      </w:r>
      <w:r w:rsidR="00EB12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>», «</w:t>
      </w:r>
      <w:r w:rsidR="00EB125C" w:rsidRPr="00EB12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 xml:space="preserve">50 </w:t>
      </w:r>
      <w:r w:rsidR="00EB125C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 w:bidi="uk-UA"/>
        </w:rPr>
        <w:t>mg</w:t>
      </w:r>
      <w:r w:rsidR="00EB125C" w:rsidRPr="00EB12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 xml:space="preserve"> </w:t>
      </w:r>
      <w:proofErr w:type="spellStart"/>
      <w:r w:rsidR="00EB125C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 w:bidi="uk-UA"/>
        </w:rPr>
        <w:t>Tabletten</w:t>
      </w:r>
      <w:proofErr w:type="spellEnd"/>
      <w:r w:rsidR="00EB125C" w:rsidRPr="00EB12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 xml:space="preserve"> 20 </w:t>
      </w:r>
      <w:proofErr w:type="spellStart"/>
      <w:r w:rsidR="00EB125C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 w:bidi="uk-UA"/>
        </w:rPr>
        <w:t>tabletten</w:t>
      </w:r>
      <w:proofErr w:type="spellEnd"/>
      <w:r w:rsidR="00EB12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>», виробництва «</w:t>
      </w:r>
      <w:proofErr w:type="spellStart"/>
      <w:r w:rsidR="00EB125C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 w:bidi="uk-UA"/>
        </w:rPr>
        <w:t>Sanavita</w:t>
      </w:r>
      <w:proofErr w:type="spellEnd"/>
      <w:r w:rsidR="00EB125C" w:rsidRPr="00EB12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 xml:space="preserve"> </w:t>
      </w:r>
      <w:r w:rsidR="00EB125C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 w:bidi="uk-UA"/>
        </w:rPr>
        <w:t>Pharmaceuticals</w:t>
      </w:r>
      <w:r w:rsidR="00EB125C" w:rsidRPr="00EB12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 xml:space="preserve"> </w:t>
      </w:r>
      <w:r w:rsidR="00EB125C">
        <w:rPr>
          <w:rFonts w:ascii="Times New Roman" w:eastAsia="Times New Roman" w:hAnsi="Times New Roman" w:cs="Times New Roman"/>
          <w:color w:val="1D1D1B"/>
          <w:sz w:val="24"/>
          <w:szCs w:val="24"/>
          <w:lang w:val="en-US" w:eastAsia="ru-RU" w:bidi="uk-UA"/>
        </w:rPr>
        <w:t>GmbH</w:t>
      </w:r>
      <w:r w:rsidR="00EB12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 xml:space="preserve">», Німеччина, та з метою активної протидії поширенню незареєстрованих </w:t>
      </w:r>
      <w:r w:rsidR="00DA60A7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>лікарських засобів, що офіційно не ввозились на територію України, є небезпечними та можуть спричинити розвиток хвороби або неналежне лікування, нести потенційну загрозу життю та здоров’ю населення:</w:t>
      </w:r>
    </w:p>
    <w:p w:rsidR="00DA60A7" w:rsidRDefault="00DA60A7" w:rsidP="00B77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</w:pPr>
      <w:r w:rsidRPr="00DA60A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 w:bidi="uk-UA"/>
        </w:rPr>
        <w:t>ЗАБОРОНЯЮ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 xml:space="preserve"> реалізацію, зберігання та застосування </w:t>
      </w:r>
      <w:r w:rsidRPr="00DA60A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 w:bidi="uk-UA"/>
        </w:rPr>
        <w:t>всіх серій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 xml:space="preserve"> незареєстрованого лікарського засобу </w:t>
      </w:r>
      <w:r w:rsidRPr="00DA60A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 w:bidi="uk-UA"/>
        </w:rPr>
        <w:t xml:space="preserve">«КСЕНИКАЛ®», </w:t>
      </w:r>
      <w:r w:rsidRPr="00DA60A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 w:bidi="uk-UA"/>
        </w:rPr>
        <w:t xml:space="preserve">«50 </w:t>
      </w:r>
      <w:r w:rsidRPr="00DA60A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 w:bidi="uk-UA"/>
        </w:rPr>
        <w:t>mg</w:t>
      </w:r>
      <w:r w:rsidRPr="00DA60A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 w:bidi="uk-UA"/>
        </w:rPr>
        <w:t xml:space="preserve"> </w:t>
      </w:r>
      <w:proofErr w:type="spellStart"/>
      <w:r w:rsidRPr="00DA60A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 w:bidi="uk-UA"/>
        </w:rPr>
        <w:t>Tabletten</w:t>
      </w:r>
      <w:proofErr w:type="spellEnd"/>
      <w:r w:rsidRPr="00DA60A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 w:bidi="uk-UA"/>
        </w:rPr>
        <w:t xml:space="preserve"> 20 </w:t>
      </w:r>
      <w:proofErr w:type="spellStart"/>
      <w:r w:rsidRPr="00DA60A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 w:bidi="uk-UA"/>
        </w:rPr>
        <w:t>tabletten</w:t>
      </w:r>
      <w:proofErr w:type="spellEnd"/>
      <w:r w:rsidRPr="00DA60A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 w:bidi="uk-UA"/>
        </w:rPr>
        <w:t>», виробництва «</w:t>
      </w:r>
      <w:proofErr w:type="spellStart"/>
      <w:r w:rsidRPr="00DA60A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 w:bidi="uk-UA"/>
        </w:rPr>
        <w:t>Sanavita</w:t>
      </w:r>
      <w:proofErr w:type="spellEnd"/>
      <w:r w:rsidRPr="00DA60A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 w:bidi="uk-UA"/>
        </w:rPr>
        <w:t xml:space="preserve"> </w:t>
      </w:r>
      <w:r w:rsidRPr="00DA60A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 w:bidi="uk-UA"/>
        </w:rPr>
        <w:t>Pharmaceuticals</w:t>
      </w:r>
      <w:r w:rsidRPr="00DA60A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 w:bidi="uk-UA"/>
        </w:rPr>
        <w:t xml:space="preserve"> </w:t>
      </w:r>
      <w:r w:rsidRPr="00DA60A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en-US" w:eastAsia="ru-RU" w:bidi="uk-UA"/>
        </w:rPr>
        <w:t>GmbH</w:t>
      </w:r>
      <w:r w:rsidRPr="00DA60A7">
        <w:rPr>
          <w:rFonts w:ascii="Times New Roman" w:eastAsia="Times New Roman" w:hAnsi="Times New Roman" w:cs="Times New Roman"/>
          <w:b/>
          <w:color w:val="1D1D1B"/>
          <w:sz w:val="24"/>
          <w:szCs w:val="24"/>
          <w:lang w:val="uk-UA" w:eastAsia="ru-RU" w:bidi="uk-UA"/>
        </w:rPr>
        <w:t>», Німеччина</w:t>
      </w: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>.</w:t>
      </w:r>
    </w:p>
    <w:p w:rsidR="00DA60A7" w:rsidRDefault="00DA60A7" w:rsidP="00B77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 xml:space="preserve">Суб’єктам господарської діяльності, які здійснюють реалізацію, зберігання та застосування лікарських засобів, невідкладно після одержання даного розпорядження перевірити наявність вказаного лікарського засобу, вжити заходи щодо вилучення його з обігу шляхом знищення, про що повідомити територіальний орган </w:t>
      </w:r>
      <w:proofErr w:type="spellStart"/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>Держлікслужби</w:t>
      </w:r>
      <w:proofErr w:type="spellEnd"/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 xml:space="preserve">. У разі знищення відходів препарату в двотижневий строк направити до територіального органу </w:t>
      </w:r>
      <w:proofErr w:type="spellStart"/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>Держлікслужби</w:t>
      </w:r>
      <w:proofErr w:type="spellEnd"/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 xml:space="preserve"> копію акта про знищення відходів лікарського засобу.</w:t>
      </w:r>
    </w:p>
    <w:p w:rsidR="00DA60A7" w:rsidRDefault="00DA60A7" w:rsidP="00B77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 xml:space="preserve">Контроль за виконанням даного розпорядження здійснюють територіальні органи </w:t>
      </w:r>
      <w:proofErr w:type="spellStart"/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>Держлікслужби</w:t>
      </w:r>
      <w:proofErr w:type="spellEnd"/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 xml:space="preserve"> на відповідній території.</w:t>
      </w:r>
    </w:p>
    <w:p w:rsidR="00DA60A7" w:rsidRPr="00DA60A7" w:rsidRDefault="00DA60A7" w:rsidP="00B77F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 w:bidi="uk-UA"/>
        </w:rPr>
        <w:t>Невиконання даного розпорядження тягне за собою відповідальність згідно з чинним законодавством України.</w:t>
      </w:r>
    </w:p>
    <w:p w:rsidR="00D51F25" w:rsidRDefault="00D51F25" w:rsidP="0036152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Підстава: </w:t>
      </w:r>
      <w:r w:rsidR="00D4441E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Розпорядження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</w:t>
      </w:r>
      <w:proofErr w:type="spellStart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№ </w:t>
      </w:r>
      <w:r w:rsidR="009D2FB2" w:rsidRPr="009D2FB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27</w:t>
      </w:r>
      <w:r w:rsidR="00D4441E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6</w:t>
      </w:r>
      <w:r w:rsidR="009D2FB2" w:rsidRPr="009D2FB2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-001.1/002.0/17-22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 xml:space="preserve"> від </w:t>
      </w:r>
      <w:r w:rsidR="00D4441E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13</w:t>
      </w:r>
      <w:bookmarkStart w:id="0" w:name="_GoBack"/>
      <w:bookmarkEnd w:id="0"/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</w:t>
      </w:r>
      <w:r w:rsidR="009D2FB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01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.202</w:t>
      </w:r>
      <w:r w:rsidR="009D2FB2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2</w:t>
      </w:r>
      <w:r w:rsidRPr="00433E5C"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  <w:t>.</w:t>
      </w:r>
    </w:p>
    <w:p w:rsidR="002322B7" w:rsidRPr="002322B7" w:rsidRDefault="002322B7" w:rsidP="002322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val="uk-UA" w:eastAsia="ru-RU"/>
        </w:rPr>
      </w:pPr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lastRenderedPageBreak/>
        <w:t xml:space="preserve">УВАГА! З текстом розпоряджень та листів Державної служби України з лікарських засобів та контролю за наркотиками Ви можете ознайомитися на офіційному сайті </w:t>
      </w:r>
      <w:proofErr w:type="spellStart"/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Держлікслужби</w:t>
      </w:r>
      <w:proofErr w:type="spellEnd"/>
      <w:r w:rsid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 xml:space="preserve"> </w:t>
      </w:r>
      <w:hyperlink r:id="rId7" w:history="1"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https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://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www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dls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gov</w:t>
        </w:r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.</w:t>
        </w:r>
        <w:proofErr w:type="spellStart"/>
        <w:r w:rsidRPr="00EF7EB8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ua</w:t>
        </w:r>
        <w:proofErr w:type="spellEnd"/>
      </w:hyperlink>
      <w:r w:rsidR="00421D87"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 </w:t>
      </w:r>
      <w:r w:rsidRPr="00EF7E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 w:eastAsia="ru-RU"/>
        </w:rPr>
        <w:t xml:space="preserve">в розділі </w:t>
      </w:r>
      <w:hyperlink r:id="rId8" w:history="1">
        <w:r w:rsidRPr="00C62B9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val="uk-UA" w:eastAsia="ru-RU"/>
          </w:rPr>
          <w:t>«Розпорядження»</w:t>
        </w:r>
      </w:hyperlink>
      <w:r w:rsidRPr="00421D87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.</w:t>
      </w:r>
    </w:p>
    <w:p w:rsidR="004A4354" w:rsidRPr="00712D26" w:rsidRDefault="002322B7" w:rsidP="00712D2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proofErr w:type="spellStart"/>
      <w:proofErr w:type="gram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Додатково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рекомендуємо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інформацію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щодо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виявлених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зразків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заборонених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до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реалізації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застосування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подавати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за формами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повідомлень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,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розміщених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на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вебсторінці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Державної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служби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з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лікарських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засобів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та контролю за наркотиками у </w:t>
      </w:r>
      <w:proofErr w:type="spellStart"/>
      <w:r w:rsidR="00EF7EB8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val="uk-UA" w:eastAsia="ru-RU"/>
        </w:rPr>
        <w:t>Чернівец</w:t>
      </w:r>
      <w:r w:rsidR="00142A54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ь</w:t>
      </w:r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кій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області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у </w:t>
      </w:r>
      <w:proofErr w:type="spellStart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розділі</w:t>
      </w:r>
      <w:proofErr w:type="spellEnd"/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 xml:space="preserve"> </w:t>
      </w:r>
      <w:hyperlink r:id="rId9" w:history="1"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«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Повідомлення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для СГД»/ «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Повідомлення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про ЛЗ,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що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знаходяться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на державному</w:t>
        </w:r>
        <w:proofErr w:type="gram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 xml:space="preserve"> </w:t>
        </w:r>
        <w:proofErr w:type="spellStart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контролі</w:t>
        </w:r>
        <w:proofErr w:type="spellEnd"/>
        <w:r w:rsidRPr="005772F5">
          <w:rPr>
            <w:rStyle w:val="a6"/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lang w:eastAsia="ru-RU"/>
          </w:rPr>
          <w:t>»</w:t>
        </w:r>
      </w:hyperlink>
      <w:r w:rsidRPr="0066069C">
        <w:rPr>
          <w:rFonts w:ascii="Times New Roman" w:eastAsia="Times New Roman" w:hAnsi="Times New Roman" w:cs="Times New Roman"/>
          <w:b/>
          <w:bCs/>
          <w:i/>
          <w:iCs/>
          <w:color w:val="1D1D1B"/>
          <w:sz w:val="24"/>
          <w:szCs w:val="24"/>
          <w:lang w:eastAsia="ru-RU"/>
        </w:rPr>
        <w:t>.</w:t>
      </w:r>
    </w:p>
    <w:sectPr w:rsidR="004A4354" w:rsidRPr="0071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571C"/>
    <w:multiLevelType w:val="multilevel"/>
    <w:tmpl w:val="1314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7215F4"/>
    <w:multiLevelType w:val="multilevel"/>
    <w:tmpl w:val="AE103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DA5EEB"/>
    <w:multiLevelType w:val="multilevel"/>
    <w:tmpl w:val="70B409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49D"/>
    <w:rsid w:val="00036E7B"/>
    <w:rsid w:val="0004728C"/>
    <w:rsid w:val="00051885"/>
    <w:rsid w:val="00073B39"/>
    <w:rsid w:val="0008725B"/>
    <w:rsid w:val="000C3B77"/>
    <w:rsid w:val="000C5644"/>
    <w:rsid w:val="000F5EE1"/>
    <w:rsid w:val="0011785B"/>
    <w:rsid w:val="0013352F"/>
    <w:rsid w:val="00140C51"/>
    <w:rsid w:val="00142A54"/>
    <w:rsid w:val="00171A6B"/>
    <w:rsid w:val="001D5FA2"/>
    <w:rsid w:val="001F04EB"/>
    <w:rsid w:val="001F7A1B"/>
    <w:rsid w:val="002038F9"/>
    <w:rsid w:val="00231C23"/>
    <w:rsid w:val="002322B7"/>
    <w:rsid w:val="002379A4"/>
    <w:rsid w:val="00247578"/>
    <w:rsid w:val="00254016"/>
    <w:rsid w:val="002554FA"/>
    <w:rsid w:val="0026322D"/>
    <w:rsid w:val="00267A5A"/>
    <w:rsid w:val="0027437C"/>
    <w:rsid w:val="00281A62"/>
    <w:rsid w:val="00295269"/>
    <w:rsid w:val="002B6EEF"/>
    <w:rsid w:val="003004CB"/>
    <w:rsid w:val="0031234D"/>
    <w:rsid w:val="0032052F"/>
    <w:rsid w:val="00330901"/>
    <w:rsid w:val="0034766C"/>
    <w:rsid w:val="00361529"/>
    <w:rsid w:val="00367E5F"/>
    <w:rsid w:val="00373BD5"/>
    <w:rsid w:val="003A0871"/>
    <w:rsid w:val="003F586B"/>
    <w:rsid w:val="003F6008"/>
    <w:rsid w:val="00411012"/>
    <w:rsid w:val="00411CFA"/>
    <w:rsid w:val="004215D2"/>
    <w:rsid w:val="00421D87"/>
    <w:rsid w:val="00431518"/>
    <w:rsid w:val="00433E5C"/>
    <w:rsid w:val="00452907"/>
    <w:rsid w:val="004633F8"/>
    <w:rsid w:val="004772AE"/>
    <w:rsid w:val="0049541A"/>
    <w:rsid w:val="004A4354"/>
    <w:rsid w:val="004C13AD"/>
    <w:rsid w:val="004C3FEB"/>
    <w:rsid w:val="004D69D4"/>
    <w:rsid w:val="004E126E"/>
    <w:rsid w:val="004F2F01"/>
    <w:rsid w:val="004F56AF"/>
    <w:rsid w:val="00530187"/>
    <w:rsid w:val="0056206A"/>
    <w:rsid w:val="005772F5"/>
    <w:rsid w:val="00592D6E"/>
    <w:rsid w:val="005A49EC"/>
    <w:rsid w:val="005C1F95"/>
    <w:rsid w:val="005E2A46"/>
    <w:rsid w:val="005E3FF3"/>
    <w:rsid w:val="00602CB4"/>
    <w:rsid w:val="0060487D"/>
    <w:rsid w:val="006155FE"/>
    <w:rsid w:val="00654FC8"/>
    <w:rsid w:val="0066069C"/>
    <w:rsid w:val="0067449E"/>
    <w:rsid w:val="006869EF"/>
    <w:rsid w:val="006A2E37"/>
    <w:rsid w:val="006E21CF"/>
    <w:rsid w:val="00712D26"/>
    <w:rsid w:val="007134DB"/>
    <w:rsid w:val="007139AC"/>
    <w:rsid w:val="00726C85"/>
    <w:rsid w:val="007321F2"/>
    <w:rsid w:val="00744A86"/>
    <w:rsid w:val="007577BD"/>
    <w:rsid w:val="00766BED"/>
    <w:rsid w:val="007719A5"/>
    <w:rsid w:val="00797790"/>
    <w:rsid w:val="007C2629"/>
    <w:rsid w:val="007C4727"/>
    <w:rsid w:val="00822835"/>
    <w:rsid w:val="00863487"/>
    <w:rsid w:val="0088094C"/>
    <w:rsid w:val="00880F63"/>
    <w:rsid w:val="008D0591"/>
    <w:rsid w:val="008D66F2"/>
    <w:rsid w:val="008E1E78"/>
    <w:rsid w:val="008F2B1C"/>
    <w:rsid w:val="00907BCE"/>
    <w:rsid w:val="00927A14"/>
    <w:rsid w:val="00940FA3"/>
    <w:rsid w:val="0094349D"/>
    <w:rsid w:val="00946200"/>
    <w:rsid w:val="00946C38"/>
    <w:rsid w:val="009567FF"/>
    <w:rsid w:val="0099534E"/>
    <w:rsid w:val="009A7A53"/>
    <w:rsid w:val="009D1D19"/>
    <w:rsid w:val="009D2FB2"/>
    <w:rsid w:val="009D483A"/>
    <w:rsid w:val="009E4482"/>
    <w:rsid w:val="00A7763D"/>
    <w:rsid w:val="00A90A7C"/>
    <w:rsid w:val="00AA6F0F"/>
    <w:rsid w:val="00AB46F9"/>
    <w:rsid w:val="00AC1BED"/>
    <w:rsid w:val="00AE6427"/>
    <w:rsid w:val="00AE6E8A"/>
    <w:rsid w:val="00B068CB"/>
    <w:rsid w:val="00B16F8D"/>
    <w:rsid w:val="00B173CC"/>
    <w:rsid w:val="00B53417"/>
    <w:rsid w:val="00B55E3A"/>
    <w:rsid w:val="00B605D5"/>
    <w:rsid w:val="00B62F6E"/>
    <w:rsid w:val="00B77FF1"/>
    <w:rsid w:val="00BA52B3"/>
    <w:rsid w:val="00BA7BB1"/>
    <w:rsid w:val="00BF101C"/>
    <w:rsid w:val="00BF6BA0"/>
    <w:rsid w:val="00C12323"/>
    <w:rsid w:val="00C14A66"/>
    <w:rsid w:val="00C1516C"/>
    <w:rsid w:val="00C31773"/>
    <w:rsid w:val="00C37CD3"/>
    <w:rsid w:val="00C40998"/>
    <w:rsid w:val="00C62B95"/>
    <w:rsid w:val="00CA7FE2"/>
    <w:rsid w:val="00CE261B"/>
    <w:rsid w:val="00D30FD2"/>
    <w:rsid w:val="00D34808"/>
    <w:rsid w:val="00D4441E"/>
    <w:rsid w:val="00D51F25"/>
    <w:rsid w:val="00D866EB"/>
    <w:rsid w:val="00D95EE7"/>
    <w:rsid w:val="00DA22DE"/>
    <w:rsid w:val="00DA60A7"/>
    <w:rsid w:val="00DC279E"/>
    <w:rsid w:val="00DC3A56"/>
    <w:rsid w:val="00DE7E80"/>
    <w:rsid w:val="00E14E11"/>
    <w:rsid w:val="00E34668"/>
    <w:rsid w:val="00E40ADE"/>
    <w:rsid w:val="00E73A3E"/>
    <w:rsid w:val="00E77FE2"/>
    <w:rsid w:val="00E80703"/>
    <w:rsid w:val="00E86F81"/>
    <w:rsid w:val="00E944AB"/>
    <w:rsid w:val="00EB125C"/>
    <w:rsid w:val="00EB14C2"/>
    <w:rsid w:val="00EC2A7F"/>
    <w:rsid w:val="00EF1DC9"/>
    <w:rsid w:val="00EF7EB8"/>
    <w:rsid w:val="00F10570"/>
    <w:rsid w:val="00F13C2D"/>
    <w:rsid w:val="00F5294F"/>
    <w:rsid w:val="00F65CFD"/>
    <w:rsid w:val="00F707FE"/>
    <w:rsid w:val="00F813FF"/>
    <w:rsid w:val="00F94BA2"/>
    <w:rsid w:val="00FA253F"/>
    <w:rsid w:val="00FB64A7"/>
    <w:rsid w:val="00FD5C05"/>
    <w:rsid w:val="00FE0240"/>
    <w:rsid w:val="00FE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2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22B7"/>
    <w:rPr>
      <w:b/>
      <w:bCs/>
    </w:rPr>
  </w:style>
  <w:style w:type="character" w:styleId="a5">
    <w:name w:val="Emphasis"/>
    <w:basedOn w:val="a0"/>
    <w:uiPriority w:val="20"/>
    <w:qFormat/>
    <w:rsid w:val="002322B7"/>
    <w:rPr>
      <w:i/>
      <w:iCs/>
    </w:rPr>
  </w:style>
  <w:style w:type="character" w:styleId="a6">
    <w:name w:val="Hyperlink"/>
    <w:basedOn w:val="a0"/>
    <w:uiPriority w:val="99"/>
    <w:unhideWhenUsed/>
    <w:rsid w:val="002322B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C1B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-mex.dls.gov.ua/QLA/DocList.aspx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ls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dls.gov.ua/%d1%87%d0%b5%d1%80%d0%bd%d1%96%d0%b2%d0%b5%d1%86%d1%8c%d0%ba%d0%b0-%d0%be%d0%b1%d0%bb%d0%b0%d1%81%d1%82%d1%8c/%d0%bf%d0%be%d0%b2%d1%96%d0%b4%d0%be%d0%bc%d0%bb%d0%b5%d0%bd%d0%bd%d1%8f-%d0%b4%d0%bb%d1%8f-%d1%81%d0%b3%d0%b4/%d0%bf%d0%be%d0%b2%d1%96%d0%b4%d0%be%d0%bc%d0%bb%d0%b5%d0%bd%d0%bd%d1%8f-%d0%bf%d1%80%d0%be-%d0%bb%d0%b7-%d1%89%d0%be-%d0%b7%d0%bd%d0%b0%d1%85%d0%be%d0%b4%d1%8f%d1%82%d1%8c%d1%81%d1%8f-%d0%bd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C197F-CAFA-4705-9922-2DA3FE58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859</TotalTime>
  <Pages>2</Pages>
  <Words>600</Words>
  <Characters>3425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diklz</dc:creator>
  <cp:keywords/>
  <dc:description/>
  <cp:lastModifiedBy>diklz</cp:lastModifiedBy>
  <cp:revision>148</cp:revision>
  <dcterms:created xsi:type="dcterms:W3CDTF">2021-08-03T11:17:00Z</dcterms:created>
  <dcterms:modified xsi:type="dcterms:W3CDTF">2022-01-14T13:22:00Z</dcterms:modified>
</cp:coreProperties>
</file>