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Керівникам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суб’єктів</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господарювання</w:t>
      </w:r>
      <w:proofErr w:type="spellEnd"/>
      <w:r w:rsidRPr="002322B7">
        <w:rPr>
          <w:rFonts w:ascii="Times New Roman" w:eastAsia="Times New Roman" w:hAnsi="Times New Roman" w:cs="Times New Roman"/>
          <w:color w:val="1D1D1B"/>
          <w:sz w:val="24"/>
          <w:szCs w:val="24"/>
          <w:lang w:eastAsia="ru-RU"/>
        </w:rPr>
        <w:t>,</w:t>
      </w:r>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які</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займаються</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реалізацією</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зберіганням</w:t>
      </w:r>
      <w:proofErr w:type="spellEnd"/>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r w:rsidRPr="002322B7">
        <w:rPr>
          <w:rFonts w:ascii="Times New Roman" w:eastAsia="Times New Roman" w:hAnsi="Times New Roman" w:cs="Times New Roman"/>
          <w:color w:val="1D1D1B"/>
          <w:sz w:val="24"/>
          <w:szCs w:val="24"/>
          <w:lang w:eastAsia="ru-RU"/>
        </w:rPr>
        <w:t xml:space="preserve">і </w:t>
      </w:r>
      <w:proofErr w:type="spellStart"/>
      <w:r w:rsidRPr="002322B7">
        <w:rPr>
          <w:rFonts w:ascii="Times New Roman" w:eastAsia="Times New Roman" w:hAnsi="Times New Roman" w:cs="Times New Roman"/>
          <w:color w:val="1D1D1B"/>
          <w:sz w:val="24"/>
          <w:szCs w:val="24"/>
          <w:lang w:eastAsia="ru-RU"/>
        </w:rPr>
        <w:t>застосуванням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лікарських</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засобів</w:t>
      </w:r>
      <w:proofErr w:type="spellEnd"/>
    </w:p>
    <w:p w:rsidR="002322B7" w:rsidRPr="002322B7" w:rsidRDefault="002322B7" w:rsidP="002322B7">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r w:rsidRPr="0066069C">
        <w:rPr>
          <w:rFonts w:ascii="Times New Roman" w:eastAsia="Times New Roman" w:hAnsi="Times New Roman" w:cs="Times New Roman"/>
          <w:b/>
          <w:bCs/>
          <w:color w:val="1D1D1B"/>
          <w:sz w:val="24"/>
          <w:szCs w:val="24"/>
          <w:lang w:eastAsia="ru-RU"/>
        </w:rPr>
        <w:t>Державна</w:t>
      </w:r>
      <w:proofErr w:type="spellEnd"/>
      <w:r w:rsidRPr="0066069C">
        <w:rPr>
          <w:rFonts w:ascii="Times New Roman" w:eastAsia="Times New Roman" w:hAnsi="Times New Roman" w:cs="Times New Roman"/>
          <w:b/>
          <w:bCs/>
          <w:color w:val="1D1D1B"/>
          <w:sz w:val="24"/>
          <w:szCs w:val="24"/>
          <w:lang w:eastAsia="ru-RU"/>
        </w:rPr>
        <w:t xml:space="preserve"> служба з </w:t>
      </w:r>
      <w:proofErr w:type="spellStart"/>
      <w:r w:rsidRPr="0066069C">
        <w:rPr>
          <w:rFonts w:ascii="Times New Roman" w:eastAsia="Times New Roman" w:hAnsi="Times New Roman" w:cs="Times New Roman"/>
          <w:b/>
          <w:bCs/>
          <w:color w:val="1D1D1B"/>
          <w:sz w:val="24"/>
          <w:szCs w:val="24"/>
          <w:lang w:eastAsia="ru-RU"/>
        </w:rPr>
        <w:t>лікарських</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засобів</w:t>
      </w:r>
      <w:proofErr w:type="spellEnd"/>
      <w:r w:rsidRPr="0066069C">
        <w:rPr>
          <w:rFonts w:ascii="Times New Roman" w:eastAsia="Times New Roman" w:hAnsi="Times New Roman" w:cs="Times New Roman"/>
          <w:b/>
          <w:bCs/>
          <w:color w:val="1D1D1B"/>
          <w:sz w:val="24"/>
          <w:szCs w:val="24"/>
          <w:lang w:eastAsia="ru-RU"/>
        </w:rPr>
        <w:t xml:space="preserve"> та контролю за наркотиками у </w:t>
      </w:r>
      <w:proofErr w:type="spellStart"/>
      <w:r w:rsidRPr="0066069C">
        <w:rPr>
          <w:rFonts w:ascii="Times New Roman" w:eastAsia="Times New Roman" w:hAnsi="Times New Roman" w:cs="Times New Roman"/>
          <w:b/>
          <w:bCs/>
          <w:color w:val="1D1D1B"/>
          <w:sz w:val="24"/>
          <w:szCs w:val="24"/>
          <w:lang w:val="uk-UA" w:eastAsia="ru-RU"/>
        </w:rPr>
        <w:t>Чернівец</w:t>
      </w:r>
      <w:r w:rsidRPr="0066069C">
        <w:rPr>
          <w:rFonts w:ascii="Times New Roman" w:eastAsia="Times New Roman" w:hAnsi="Times New Roman" w:cs="Times New Roman"/>
          <w:b/>
          <w:bCs/>
          <w:color w:val="1D1D1B"/>
          <w:sz w:val="24"/>
          <w:szCs w:val="24"/>
          <w:lang w:eastAsia="ru-RU"/>
        </w:rPr>
        <w:t>ькій</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області</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повідомля</w:t>
      </w:r>
      <w:proofErr w:type="gramStart"/>
      <w:r w:rsidRPr="0066069C">
        <w:rPr>
          <w:rFonts w:ascii="Times New Roman" w:eastAsia="Times New Roman" w:hAnsi="Times New Roman" w:cs="Times New Roman"/>
          <w:b/>
          <w:bCs/>
          <w:color w:val="1D1D1B"/>
          <w:sz w:val="24"/>
          <w:szCs w:val="24"/>
          <w:lang w:eastAsia="ru-RU"/>
        </w:rPr>
        <w:t>є</w:t>
      </w:r>
      <w:proofErr w:type="spellEnd"/>
      <w:r w:rsidRPr="0066069C">
        <w:rPr>
          <w:rFonts w:ascii="Times New Roman" w:eastAsia="Times New Roman" w:hAnsi="Times New Roman" w:cs="Times New Roman"/>
          <w:b/>
          <w:bCs/>
          <w:color w:val="1D1D1B"/>
          <w:sz w:val="24"/>
          <w:szCs w:val="24"/>
          <w:lang w:eastAsia="ru-RU"/>
        </w:rPr>
        <w:t>:</w:t>
      </w:r>
      <w:proofErr w:type="gramEnd"/>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color w:val="1D1D1B"/>
          <w:sz w:val="24"/>
          <w:szCs w:val="24"/>
          <w:lang w:val="uk-UA" w:eastAsia="ru-RU" w:bidi="uk-UA"/>
        </w:rPr>
        <w:t>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b/>
          <w:bCs/>
          <w:color w:val="1D1D1B"/>
          <w:sz w:val="24"/>
          <w:szCs w:val="24"/>
          <w:lang w:val="uk-UA" w:eastAsia="ru-RU" w:bidi="uk-UA"/>
        </w:rPr>
        <w:t>ЗАБОРОНЯЮ</w:t>
      </w:r>
      <w:r w:rsidRPr="00E31189">
        <w:rPr>
          <w:rFonts w:ascii="Times New Roman" w:eastAsia="Times New Roman" w:hAnsi="Times New Roman" w:cs="Times New Roman"/>
          <w:color w:val="1D1D1B"/>
          <w:sz w:val="24"/>
          <w:szCs w:val="24"/>
          <w:lang w:val="uk-UA" w:eastAsia="ru-RU" w:bidi="uk-UA"/>
        </w:rPr>
        <w:t xml:space="preserve"> реалізацію, зберігання та застосування лікарського засобу </w:t>
      </w:r>
      <w:r w:rsidRPr="00E31189">
        <w:rPr>
          <w:rFonts w:ascii="Times New Roman" w:eastAsia="Times New Roman" w:hAnsi="Times New Roman" w:cs="Times New Roman"/>
          <w:b/>
          <w:bCs/>
          <w:color w:val="1D1D1B"/>
          <w:sz w:val="24"/>
          <w:szCs w:val="24"/>
          <w:lang w:val="uk-UA" w:eastAsia="ru-RU" w:bidi="uk-UA"/>
        </w:rPr>
        <w:t xml:space="preserve">ЕТИЛОСЕПТ 96, розчин 96 % по 100 </w:t>
      </w:r>
      <w:proofErr w:type="spellStart"/>
      <w:r w:rsidRPr="00E31189">
        <w:rPr>
          <w:rFonts w:ascii="Times New Roman" w:eastAsia="Times New Roman" w:hAnsi="Times New Roman" w:cs="Times New Roman"/>
          <w:b/>
          <w:bCs/>
          <w:color w:val="1D1D1B"/>
          <w:sz w:val="24"/>
          <w:szCs w:val="24"/>
          <w:lang w:val="uk-UA" w:eastAsia="ru-RU" w:bidi="uk-UA"/>
        </w:rPr>
        <w:t>мл</w:t>
      </w:r>
      <w:proofErr w:type="spellEnd"/>
      <w:r w:rsidRPr="00E31189">
        <w:rPr>
          <w:rFonts w:ascii="Times New Roman" w:eastAsia="Times New Roman" w:hAnsi="Times New Roman" w:cs="Times New Roman"/>
          <w:b/>
          <w:bCs/>
          <w:color w:val="1D1D1B"/>
          <w:sz w:val="24"/>
          <w:szCs w:val="24"/>
          <w:lang w:val="uk-UA" w:eastAsia="ru-RU" w:bidi="uk-UA"/>
        </w:rPr>
        <w:t xml:space="preserve"> у флаконах скляних, серії 010521, 020521, 020719, 020420, виробництва </w:t>
      </w:r>
      <w:proofErr w:type="spellStart"/>
      <w:r w:rsidRPr="00E31189">
        <w:rPr>
          <w:rFonts w:ascii="Times New Roman" w:eastAsia="Times New Roman" w:hAnsi="Times New Roman" w:cs="Times New Roman"/>
          <w:b/>
          <w:bCs/>
          <w:color w:val="1D1D1B"/>
          <w:sz w:val="24"/>
          <w:szCs w:val="24"/>
          <w:lang w:val="uk-UA" w:eastAsia="ru-RU" w:bidi="uk-UA"/>
        </w:rPr>
        <w:t>ПрАТ</w:t>
      </w:r>
      <w:proofErr w:type="spellEnd"/>
      <w:r w:rsidRPr="00E31189">
        <w:rPr>
          <w:rFonts w:ascii="Times New Roman" w:eastAsia="Times New Roman" w:hAnsi="Times New Roman" w:cs="Times New Roman"/>
          <w:b/>
          <w:bCs/>
          <w:color w:val="1D1D1B"/>
          <w:sz w:val="24"/>
          <w:szCs w:val="24"/>
          <w:lang w:val="uk-UA" w:eastAsia="ru-RU" w:bidi="uk-UA"/>
        </w:rPr>
        <w:t xml:space="preserve"> "</w:t>
      </w:r>
      <w:proofErr w:type="spellStart"/>
      <w:r w:rsidRPr="00E31189">
        <w:rPr>
          <w:rFonts w:ascii="Times New Roman" w:eastAsia="Times New Roman" w:hAnsi="Times New Roman" w:cs="Times New Roman"/>
          <w:b/>
          <w:bCs/>
          <w:color w:val="1D1D1B"/>
          <w:sz w:val="24"/>
          <w:szCs w:val="24"/>
          <w:lang w:val="uk-UA" w:eastAsia="ru-RU" w:bidi="uk-UA"/>
        </w:rPr>
        <w:t>Біолік</w:t>
      </w:r>
      <w:proofErr w:type="spellEnd"/>
      <w:r w:rsidRPr="00E31189">
        <w:rPr>
          <w:rFonts w:ascii="Times New Roman" w:eastAsia="Times New Roman" w:hAnsi="Times New Roman" w:cs="Times New Roman"/>
          <w:b/>
          <w:bCs/>
          <w:color w:val="1D1D1B"/>
          <w:sz w:val="24"/>
          <w:szCs w:val="24"/>
          <w:lang w:val="uk-UA" w:eastAsia="ru-RU" w:bidi="uk-UA"/>
        </w:rPr>
        <w:t>", Україна</w:t>
      </w:r>
      <w:r w:rsidRPr="00E31189">
        <w:rPr>
          <w:rFonts w:ascii="Times New Roman" w:eastAsia="Times New Roman" w:hAnsi="Times New Roman" w:cs="Times New Roman"/>
          <w:color w:val="1D1D1B"/>
          <w:sz w:val="24"/>
          <w:szCs w:val="24"/>
          <w:lang w:val="uk-UA" w:eastAsia="ru-RU" w:bidi="uk-UA"/>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color w:val="1D1D1B"/>
          <w:sz w:val="24"/>
          <w:szCs w:val="24"/>
          <w:lang w:val="uk-UA" w:eastAsia="ru-RU" w:bidi="uk-UA"/>
        </w:rPr>
        <w:t xml:space="preserve">Суб’єктам господарювання, які здійснюють реалізацію, зберігання та застосування лікарських засобів, невідкладно після одержання </w:t>
      </w:r>
      <w:r w:rsidRPr="00E31189">
        <w:rPr>
          <w:rFonts w:ascii="Times New Roman" w:eastAsia="Times New Roman" w:hAnsi="Times New Roman" w:cs="Times New Roman"/>
          <w:bCs/>
          <w:color w:val="1D1D1B"/>
          <w:sz w:val="24"/>
          <w:szCs w:val="24"/>
          <w:lang w:val="uk-UA" w:eastAsia="ru-RU" w:bidi="uk-UA"/>
        </w:rPr>
        <w:t>даного розпорядження</w:t>
      </w:r>
      <w:r w:rsidRPr="00E31189">
        <w:rPr>
          <w:rFonts w:ascii="Times New Roman" w:eastAsia="Times New Roman" w:hAnsi="Times New Roman" w:cs="Times New Roman"/>
          <w:color w:val="1D1D1B"/>
          <w:sz w:val="24"/>
          <w:szCs w:val="24"/>
          <w:lang w:val="uk-UA" w:eastAsia="ru-RU" w:bidi="uk-UA"/>
        </w:rPr>
        <w:t xml:space="preserve"> перевірити наявність вищевказаних серій лікарського засобу. При виявленні зразків цього лікарського засобу вжити заходи щодо вилучення його з обігу </w:t>
      </w:r>
      <w:r w:rsidRPr="00E31189">
        <w:rPr>
          <w:rFonts w:ascii="Times New Roman" w:eastAsia="Times New Roman" w:hAnsi="Times New Roman" w:cs="Times New Roman"/>
          <w:bCs/>
          <w:color w:val="1D1D1B"/>
          <w:sz w:val="24"/>
          <w:szCs w:val="24"/>
          <w:lang w:val="uk-UA" w:eastAsia="ru-RU" w:bidi="uk-UA"/>
        </w:rPr>
        <w:t>шляхом знищення</w:t>
      </w:r>
      <w:r w:rsidRPr="00E31189">
        <w:rPr>
          <w:rFonts w:ascii="Times New Roman" w:eastAsia="Times New Roman" w:hAnsi="Times New Roman" w:cs="Times New Roman"/>
          <w:color w:val="1D1D1B"/>
          <w:sz w:val="24"/>
          <w:szCs w:val="24"/>
          <w:lang w:val="uk-UA" w:eastAsia="ru-RU" w:bidi="uk-UA"/>
        </w:rPr>
        <w:t xml:space="preserve"> або </w:t>
      </w:r>
      <w:r w:rsidRPr="00E31189">
        <w:rPr>
          <w:rFonts w:ascii="Times New Roman" w:eastAsia="Times New Roman" w:hAnsi="Times New Roman" w:cs="Times New Roman"/>
          <w:bCs/>
          <w:color w:val="1D1D1B"/>
          <w:sz w:val="24"/>
          <w:szCs w:val="24"/>
          <w:lang w:val="uk-UA" w:eastAsia="ru-RU" w:bidi="uk-UA"/>
        </w:rPr>
        <w:t>повернення постачальнику (виробнику)</w:t>
      </w:r>
      <w:r w:rsidRPr="00E31189">
        <w:rPr>
          <w:rFonts w:ascii="Times New Roman" w:eastAsia="Times New Roman" w:hAnsi="Times New Roman" w:cs="Times New Roman"/>
          <w:color w:val="1D1D1B"/>
          <w:sz w:val="24"/>
          <w:szCs w:val="24"/>
          <w:lang w:val="uk-UA" w:eastAsia="ru-RU" w:bidi="uk-UA"/>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color w:val="1D1D1B"/>
          <w:sz w:val="24"/>
          <w:szCs w:val="24"/>
          <w:lang w:val="uk-UA" w:eastAsia="ru-RU" w:bidi="uk-UA"/>
        </w:rPr>
        <w:t xml:space="preserve">Суб’єкту господарювання, при наявності вказаного лікарського засобу, повідомити територіальний орган </w:t>
      </w:r>
      <w:proofErr w:type="spellStart"/>
      <w:r w:rsidRPr="00E31189">
        <w:rPr>
          <w:rFonts w:ascii="Times New Roman" w:eastAsia="Times New Roman" w:hAnsi="Times New Roman" w:cs="Times New Roman"/>
          <w:color w:val="1D1D1B"/>
          <w:sz w:val="24"/>
          <w:szCs w:val="24"/>
          <w:lang w:val="uk-UA" w:eastAsia="ru-RU" w:bidi="uk-UA"/>
        </w:rPr>
        <w:t>Держлікслужби</w:t>
      </w:r>
      <w:proofErr w:type="spellEnd"/>
      <w:r w:rsidRPr="00E31189">
        <w:rPr>
          <w:rFonts w:ascii="Times New Roman" w:eastAsia="Times New Roman" w:hAnsi="Times New Roman" w:cs="Times New Roman"/>
          <w:color w:val="1D1D1B"/>
          <w:sz w:val="24"/>
          <w:szCs w:val="24"/>
          <w:lang w:val="uk-UA" w:eastAsia="ru-RU" w:bidi="uk-UA"/>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E31189">
        <w:rPr>
          <w:rFonts w:ascii="Times New Roman" w:eastAsia="Times New Roman" w:hAnsi="Times New Roman" w:cs="Times New Roman"/>
          <w:color w:val="1D1D1B"/>
          <w:sz w:val="24"/>
          <w:szCs w:val="24"/>
          <w:lang w:val="uk-UA" w:eastAsia="ru-RU" w:bidi="uk-UA"/>
        </w:rPr>
        <w:t>Держлікслужби</w:t>
      </w:r>
      <w:proofErr w:type="spellEnd"/>
      <w:r w:rsidRPr="00E31189">
        <w:rPr>
          <w:rFonts w:ascii="Times New Roman" w:eastAsia="Times New Roman" w:hAnsi="Times New Roman" w:cs="Times New Roman"/>
          <w:color w:val="1D1D1B"/>
          <w:sz w:val="24"/>
          <w:szCs w:val="24"/>
          <w:lang w:val="uk-UA" w:eastAsia="ru-RU" w:bidi="uk-UA"/>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color w:val="1D1D1B"/>
          <w:sz w:val="24"/>
          <w:szCs w:val="24"/>
          <w:lang w:val="uk-UA" w:eastAsia="ru-RU" w:bidi="uk-UA"/>
        </w:rPr>
        <w:t xml:space="preserve">Контроль за виконанням даного розпорядження здійснюють територіальні органи </w:t>
      </w:r>
      <w:proofErr w:type="spellStart"/>
      <w:r w:rsidRPr="00E31189">
        <w:rPr>
          <w:rFonts w:ascii="Times New Roman" w:eastAsia="Times New Roman" w:hAnsi="Times New Roman" w:cs="Times New Roman"/>
          <w:color w:val="1D1D1B"/>
          <w:sz w:val="24"/>
          <w:szCs w:val="24"/>
          <w:lang w:val="uk-UA" w:eastAsia="ru-RU" w:bidi="uk-UA"/>
        </w:rPr>
        <w:t>Держлікслужби</w:t>
      </w:r>
      <w:proofErr w:type="spellEnd"/>
      <w:r w:rsidRPr="00E31189">
        <w:rPr>
          <w:rFonts w:ascii="Times New Roman" w:eastAsia="Times New Roman" w:hAnsi="Times New Roman" w:cs="Times New Roman"/>
          <w:color w:val="1D1D1B"/>
          <w:sz w:val="24"/>
          <w:szCs w:val="24"/>
          <w:lang w:val="uk-UA" w:eastAsia="ru-RU" w:bidi="uk-UA"/>
        </w:rPr>
        <w:t xml:space="preserve"> за місцем розташування. </w:t>
      </w:r>
    </w:p>
    <w:p w:rsidR="006E6F73"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E31189">
        <w:rPr>
          <w:rFonts w:ascii="Times New Roman" w:eastAsia="Times New Roman" w:hAnsi="Times New Roman" w:cs="Times New Roman"/>
          <w:color w:val="1D1D1B"/>
          <w:sz w:val="24"/>
          <w:szCs w:val="24"/>
          <w:lang w:val="uk-UA" w:eastAsia="ru-RU" w:bidi="uk-UA"/>
        </w:rPr>
        <w:t>Невиконання даного розпорядження тягне за собою відповідальність згідно чинного законодавства України.</w:t>
      </w:r>
    </w:p>
    <w:p w:rsidR="007B449C" w:rsidRDefault="00C96C64" w:rsidP="006E6F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C44C5C">
        <w:rPr>
          <w:rFonts w:ascii="Times New Roman" w:eastAsia="Times New Roman" w:hAnsi="Times New Roman" w:cs="Times New Roman"/>
          <w:color w:val="1D1D1B"/>
          <w:sz w:val="24"/>
          <w:szCs w:val="24"/>
          <w:lang w:val="uk-UA" w:eastAsia="ru-RU"/>
        </w:rPr>
        <w:t>Держлікслужби</w:t>
      </w:r>
      <w:proofErr w:type="spellEnd"/>
      <w:r w:rsidRPr="00C44C5C">
        <w:rPr>
          <w:rFonts w:ascii="Times New Roman" w:eastAsia="Times New Roman" w:hAnsi="Times New Roman" w:cs="Times New Roman"/>
          <w:color w:val="1D1D1B"/>
          <w:sz w:val="24"/>
          <w:szCs w:val="24"/>
          <w:lang w:val="uk-UA" w:eastAsia="ru-RU"/>
        </w:rPr>
        <w:t xml:space="preserve"> № </w:t>
      </w:r>
      <w:r w:rsidR="00E31189" w:rsidRPr="00E31189">
        <w:rPr>
          <w:rFonts w:ascii="Times New Roman" w:eastAsia="Times New Roman" w:hAnsi="Times New Roman" w:cs="Times New Roman"/>
          <w:color w:val="1D1D1B"/>
          <w:sz w:val="24"/>
          <w:szCs w:val="24"/>
          <w:lang w:eastAsia="ru-RU"/>
        </w:rPr>
        <w:t>9979-001.2/002.0/17-21</w:t>
      </w:r>
      <w:r w:rsidRPr="00C44C5C">
        <w:rPr>
          <w:rFonts w:ascii="Times New Roman" w:eastAsia="Times New Roman" w:hAnsi="Times New Roman" w:cs="Times New Roman"/>
          <w:color w:val="1D1D1B"/>
          <w:sz w:val="24"/>
          <w:szCs w:val="24"/>
          <w:lang w:val="uk-UA" w:eastAsia="ru-RU"/>
        </w:rPr>
        <w:t xml:space="preserve"> від </w:t>
      </w:r>
      <w:r w:rsidR="00E31189">
        <w:rPr>
          <w:rFonts w:ascii="Times New Roman" w:eastAsia="Times New Roman" w:hAnsi="Times New Roman" w:cs="Times New Roman"/>
          <w:color w:val="1D1D1B"/>
          <w:sz w:val="24"/>
          <w:szCs w:val="24"/>
          <w:lang w:val="uk-UA" w:eastAsia="ru-RU"/>
        </w:rPr>
        <w:t>22</w:t>
      </w:r>
      <w:r w:rsidRPr="00C44C5C">
        <w:rPr>
          <w:rFonts w:ascii="Times New Roman" w:eastAsia="Times New Roman" w:hAnsi="Times New Roman" w:cs="Times New Roman"/>
          <w:color w:val="1D1D1B"/>
          <w:sz w:val="24"/>
          <w:szCs w:val="24"/>
          <w:lang w:val="uk-UA" w:eastAsia="ru-RU"/>
        </w:rPr>
        <w:t>.02.2022.</w:t>
      </w:r>
    </w:p>
    <w:p w:rsidR="008043E5" w:rsidRDefault="008043E5" w:rsidP="008043E5">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lastRenderedPageBreak/>
        <w:t>---------------------------------------------------------------------------------------------------------------------</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 </w:t>
      </w:r>
      <w:r w:rsidRPr="00E31189">
        <w:rPr>
          <w:rFonts w:ascii="Times New Roman" w:eastAsia="Times New Roman" w:hAnsi="Times New Roman" w:cs="Times New Roman"/>
          <w:b/>
          <w:bCs/>
          <w:color w:val="1D1D1B"/>
          <w:sz w:val="24"/>
          <w:szCs w:val="24"/>
          <w:lang w:val="uk-UA" w:eastAsia="ru-RU"/>
        </w:rPr>
        <w:t>ЗАБОРОНЯЮ</w:t>
      </w:r>
      <w:r w:rsidRPr="00E31189">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E31189">
        <w:rPr>
          <w:rFonts w:ascii="Times New Roman" w:eastAsia="Times New Roman" w:hAnsi="Times New Roman" w:cs="Times New Roman"/>
          <w:b/>
          <w:bCs/>
          <w:color w:val="1D1D1B"/>
          <w:sz w:val="24"/>
          <w:szCs w:val="24"/>
          <w:lang w:val="uk-UA" w:eastAsia="ru-RU"/>
        </w:rPr>
        <w:t xml:space="preserve">БІОСЕПТ, розчин для зовнішнього застосування 96% по 100 </w:t>
      </w:r>
      <w:proofErr w:type="spellStart"/>
      <w:r w:rsidRPr="00E31189">
        <w:rPr>
          <w:rFonts w:ascii="Times New Roman" w:eastAsia="Times New Roman" w:hAnsi="Times New Roman" w:cs="Times New Roman"/>
          <w:b/>
          <w:bCs/>
          <w:color w:val="1D1D1B"/>
          <w:sz w:val="24"/>
          <w:szCs w:val="24"/>
          <w:lang w:val="uk-UA" w:eastAsia="ru-RU"/>
        </w:rPr>
        <w:t>мл</w:t>
      </w:r>
      <w:proofErr w:type="spellEnd"/>
      <w:r w:rsidRPr="00E31189">
        <w:rPr>
          <w:rFonts w:ascii="Times New Roman" w:eastAsia="Times New Roman" w:hAnsi="Times New Roman" w:cs="Times New Roman"/>
          <w:b/>
          <w:bCs/>
          <w:color w:val="1D1D1B"/>
          <w:sz w:val="24"/>
          <w:szCs w:val="24"/>
          <w:lang w:val="uk-UA" w:eastAsia="ru-RU"/>
        </w:rPr>
        <w:t xml:space="preserve"> у флаконах, серії 010521, 020521, 050219, 020219, 040219, 030220, 020320, 010220, 050219, виробництва Приватне акціонерне товариство "</w:t>
      </w:r>
      <w:proofErr w:type="spellStart"/>
      <w:r w:rsidRPr="00E31189">
        <w:rPr>
          <w:rFonts w:ascii="Times New Roman" w:eastAsia="Times New Roman" w:hAnsi="Times New Roman" w:cs="Times New Roman"/>
          <w:b/>
          <w:bCs/>
          <w:color w:val="1D1D1B"/>
          <w:sz w:val="24"/>
          <w:szCs w:val="24"/>
          <w:lang w:val="uk-UA" w:eastAsia="ru-RU"/>
        </w:rPr>
        <w:t>Біолік</w:t>
      </w:r>
      <w:proofErr w:type="spellEnd"/>
      <w:r w:rsidRPr="00E31189">
        <w:rPr>
          <w:rFonts w:ascii="Times New Roman" w:eastAsia="Times New Roman" w:hAnsi="Times New Roman" w:cs="Times New Roman"/>
          <w:b/>
          <w:bCs/>
          <w:color w:val="1D1D1B"/>
          <w:sz w:val="24"/>
          <w:szCs w:val="24"/>
          <w:lang w:val="uk-UA" w:eastAsia="ru-RU"/>
        </w:rPr>
        <w:t>", Україна</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E31189">
        <w:rPr>
          <w:rFonts w:ascii="Times New Roman" w:eastAsia="Times New Roman" w:hAnsi="Times New Roman" w:cs="Times New Roman"/>
          <w:bCs/>
          <w:color w:val="1D1D1B"/>
          <w:sz w:val="24"/>
          <w:szCs w:val="24"/>
          <w:lang w:val="uk-UA" w:eastAsia="ru-RU"/>
        </w:rPr>
        <w:t>даного розпорядження</w:t>
      </w:r>
      <w:r w:rsidRPr="00E31189">
        <w:rPr>
          <w:rFonts w:ascii="Times New Roman" w:eastAsia="Times New Roman" w:hAnsi="Times New Roman" w:cs="Times New Roman"/>
          <w:color w:val="1D1D1B"/>
          <w:sz w:val="24"/>
          <w:szCs w:val="24"/>
          <w:lang w:val="uk-UA" w:eastAsia="ru-RU"/>
        </w:rPr>
        <w:t xml:space="preserve"> перевірити наявність вищевказаних серій лікарського засобу. При виявленні зразків цього лікарського засобу вжити заходи щодо вилучення його з обігу </w:t>
      </w:r>
      <w:r w:rsidRPr="00E31189">
        <w:rPr>
          <w:rFonts w:ascii="Times New Roman" w:eastAsia="Times New Roman" w:hAnsi="Times New Roman" w:cs="Times New Roman"/>
          <w:bCs/>
          <w:color w:val="1D1D1B"/>
          <w:sz w:val="24"/>
          <w:szCs w:val="24"/>
          <w:lang w:val="uk-UA" w:eastAsia="ru-RU"/>
        </w:rPr>
        <w:t>шляхом знищення</w:t>
      </w:r>
      <w:r w:rsidRPr="00E31189">
        <w:rPr>
          <w:rFonts w:ascii="Times New Roman" w:eastAsia="Times New Roman" w:hAnsi="Times New Roman" w:cs="Times New Roman"/>
          <w:color w:val="1D1D1B"/>
          <w:sz w:val="24"/>
          <w:szCs w:val="24"/>
          <w:lang w:val="uk-UA" w:eastAsia="ru-RU"/>
        </w:rPr>
        <w:t xml:space="preserve"> або </w:t>
      </w:r>
      <w:r w:rsidRPr="00E31189">
        <w:rPr>
          <w:rFonts w:ascii="Times New Roman" w:eastAsia="Times New Roman" w:hAnsi="Times New Roman" w:cs="Times New Roman"/>
          <w:bCs/>
          <w:color w:val="1D1D1B"/>
          <w:sz w:val="24"/>
          <w:szCs w:val="24"/>
          <w:lang w:val="uk-UA" w:eastAsia="ru-RU"/>
        </w:rPr>
        <w:t>повернення постачальнику (виробнику)</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Невиконання даного розпорядження тягне за собою відповідальність згідно чинного законодавства України. </w:t>
      </w:r>
    </w:p>
    <w:p w:rsidR="008043E5" w:rsidRDefault="008043E5" w:rsidP="008043E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8043E5">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8043E5">
        <w:rPr>
          <w:rFonts w:ascii="Times New Roman" w:eastAsia="Times New Roman" w:hAnsi="Times New Roman" w:cs="Times New Roman"/>
          <w:color w:val="1D1D1B"/>
          <w:sz w:val="24"/>
          <w:szCs w:val="24"/>
          <w:lang w:val="uk-UA" w:eastAsia="ru-RU"/>
        </w:rPr>
        <w:t>Держлікслужби</w:t>
      </w:r>
      <w:proofErr w:type="spellEnd"/>
      <w:r w:rsidRPr="008043E5">
        <w:rPr>
          <w:rFonts w:ascii="Times New Roman" w:eastAsia="Times New Roman" w:hAnsi="Times New Roman" w:cs="Times New Roman"/>
          <w:color w:val="1D1D1B"/>
          <w:sz w:val="24"/>
          <w:szCs w:val="24"/>
          <w:lang w:val="uk-UA" w:eastAsia="ru-RU"/>
        </w:rPr>
        <w:t xml:space="preserve"> № </w:t>
      </w:r>
      <w:r w:rsidR="00E31189" w:rsidRPr="00E31189">
        <w:rPr>
          <w:rFonts w:ascii="Times New Roman" w:eastAsia="Times New Roman" w:hAnsi="Times New Roman" w:cs="Times New Roman"/>
          <w:color w:val="1D1D1B"/>
          <w:sz w:val="24"/>
          <w:szCs w:val="24"/>
          <w:lang w:eastAsia="ru-RU"/>
        </w:rPr>
        <w:t>1537-001.2/002.0/17-22</w:t>
      </w:r>
      <w:r w:rsidRPr="008043E5">
        <w:rPr>
          <w:rFonts w:ascii="Times New Roman" w:eastAsia="Times New Roman" w:hAnsi="Times New Roman" w:cs="Times New Roman"/>
          <w:color w:val="1D1D1B"/>
          <w:sz w:val="24"/>
          <w:szCs w:val="24"/>
          <w:lang w:val="uk-UA" w:eastAsia="ru-RU"/>
        </w:rPr>
        <w:t xml:space="preserve"> від </w:t>
      </w:r>
      <w:r w:rsidR="00E31189">
        <w:rPr>
          <w:rFonts w:ascii="Times New Roman" w:eastAsia="Times New Roman" w:hAnsi="Times New Roman" w:cs="Times New Roman"/>
          <w:color w:val="1D1D1B"/>
          <w:sz w:val="24"/>
          <w:szCs w:val="24"/>
          <w:lang w:val="uk-UA" w:eastAsia="ru-RU"/>
        </w:rPr>
        <w:t>22</w:t>
      </w:r>
      <w:r w:rsidRPr="008043E5">
        <w:rPr>
          <w:rFonts w:ascii="Times New Roman" w:eastAsia="Times New Roman" w:hAnsi="Times New Roman" w:cs="Times New Roman"/>
          <w:color w:val="1D1D1B"/>
          <w:sz w:val="24"/>
          <w:szCs w:val="24"/>
          <w:lang w:val="uk-UA" w:eastAsia="ru-RU"/>
        </w:rPr>
        <w:t>.02.2022.</w:t>
      </w:r>
    </w:p>
    <w:p w:rsidR="00E31189" w:rsidRDefault="00E31189" w:rsidP="00E31189">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w:t>
      </w:r>
      <w:r w:rsidRPr="00E31189">
        <w:rPr>
          <w:rFonts w:ascii="Times New Roman" w:eastAsia="Times New Roman" w:hAnsi="Times New Roman" w:cs="Times New Roman"/>
          <w:color w:val="1D1D1B"/>
          <w:sz w:val="24"/>
          <w:szCs w:val="24"/>
          <w:lang w:val="uk-UA" w:eastAsia="ru-RU"/>
        </w:rPr>
        <w:lastRenderedPageBreak/>
        <w:t>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b/>
          <w:bCs/>
          <w:color w:val="1D1D1B"/>
          <w:sz w:val="24"/>
          <w:szCs w:val="24"/>
          <w:lang w:val="uk-UA" w:eastAsia="ru-RU"/>
        </w:rPr>
        <w:t>ЗАБОРОНЯЮ</w:t>
      </w:r>
      <w:r w:rsidRPr="00E31189">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E31189">
        <w:rPr>
          <w:rFonts w:ascii="Times New Roman" w:eastAsia="Times New Roman" w:hAnsi="Times New Roman" w:cs="Times New Roman"/>
          <w:b/>
          <w:bCs/>
          <w:color w:val="1D1D1B"/>
          <w:sz w:val="24"/>
          <w:szCs w:val="24"/>
          <w:lang w:val="uk-UA" w:eastAsia="ru-RU"/>
        </w:rPr>
        <w:t xml:space="preserve">БІОСЕПТ 70, розчин для зовнішнього застосування 70% по 100 </w:t>
      </w:r>
      <w:proofErr w:type="spellStart"/>
      <w:r w:rsidRPr="00E31189">
        <w:rPr>
          <w:rFonts w:ascii="Times New Roman" w:eastAsia="Times New Roman" w:hAnsi="Times New Roman" w:cs="Times New Roman"/>
          <w:b/>
          <w:bCs/>
          <w:color w:val="1D1D1B"/>
          <w:sz w:val="24"/>
          <w:szCs w:val="24"/>
          <w:lang w:val="uk-UA" w:eastAsia="ru-RU"/>
        </w:rPr>
        <w:t>мл</w:t>
      </w:r>
      <w:proofErr w:type="spellEnd"/>
      <w:r w:rsidRPr="00E31189">
        <w:rPr>
          <w:rFonts w:ascii="Times New Roman" w:eastAsia="Times New Roman" w:hAnsi="Times New Roman" w:cs="Times New Roman"/>
          <w:b/>
          <w:bCs/>
          <w:color w:val="1D1D1B"/>
          <w:sz w:val="24"/>
          <w:szCs w:val="24"/>
          <w:lang w:val="uk-UA" w:eastAsia="ru-RU"/>
        </w:rPr>
        <w:t xml:space="preserve"> у флаконах або банках, серії 010521, 040220, 020220, 010220, виробництва </w:t>
      </w:r>
      <w:proofErr w:type="spellStart"/>
      <w:r w:rsidRPr="00E31189">
        <w:rPr>
          <w:rFonts w:ascii="Times New Roman" w:eastAsia="Times New Roman" w:hAnsi="Times New Roman" w:cs="Times New Roman"/>
          <w:b/>
          <w:bCs/>
          <w:color w:val="1D1D1B"/>
          <w:sz w:val="24"/>
          <w:szCs w:val="24"/>
          <w:lang w:val="uk-UA" w:eastAsia="ru-RU"/>
        </w:rPr>
        <w:t>ПрАТ</w:t>
      </w:r>
      <w:proofErr w:type="spellEnd"/>
      <w:r w:rsidRPr="00E31189">
        <w:rPr>
          <w:rFonts w:ascii="Times New Roman" w:eastAsia="Times New Roman" w:hAnsi="Times New Roman" w:cs="Times New Roman"/>
          <w:b/>
          <w:bCs/>
          <w:color w:val="1D1D1B"/>
          <w:sz w:val="24"/>
          <w:szCs w:val="24"/>
          <w:lang w:val="uk-UA" w:eastAsia="ru-RU"/>
        </w:rPr>
        <w:t xml:space="preserve"> "</w:t>
      </w:r>
      <w:proofErr w:type="spellStart"/>
      <w:r w:rsidRPr="00E31189">
        <w:rPr>
          <w:rFonts w:ascii="Times New Roman" w:eastAsia="Times New Roman" w:hAnsi="Times New Roman" w:cs="Times New Roman"/>
          <w:b/>
          <w:bCs/>
          <w:color w:val="1D1D1B"/>
          <w:sz w:val="24"/>
          <w:szCs w:val="24"/>
          <w:lang w:val="uk-UA" w:eastAsia="ru-RU"/>
        </w:rPr>
        <w:t>Біолік</w:t>
      </w:r>
      <w:proofErr w:type="spellEnd"/>
      <w:r w:rsidRPr="00E31189">
        <w:rPr>
          <w:rFonts w:ascii="Times New Roman" w:eastAsia="Times New Roman" w:hAnsi="Times New Roman" w:cs="Times New Roman"/>
          <w:b/>
          <w:bCs/>
          <w:color w:val="1D1D1B"/>
          <w:sz w:val="24"/>
          <w:szCs w:val="24"/>
          <w:lang w:val="uk-UA" w:eastAsia="ru-RU"/>
        </w:rPr>
        <w:t>", Україна</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E31189">
        <w:rPr>
          <w:rFonts w:ascii="Times New Roman" w:eastAsia="Times New Roman" w:hAnsi="Times New Roman" w:cs="Times New Roman"/>
          <w:bCs/>
          <w:color w:val="1D1D1B"/>
          <w:sz w:val="24"/>
          <w:szCs w:val="24"/>
          <w:lang w:val="uk-UA" w:eastAsia="ru-RU"/>
        </w:rPr>
        <w:t>даного розпорядження</w:t>
      </w:r>
      <w:r w:rsidRPr="00E31189">
        <w:rPr>
          <w:rFonts w:ascii="Times New Roman" w:eastAsia="Times New Roman" w:hAnsi="Times New Roman" w:cs="Times New Roman"/>
          <w:color w:val="1D1D1B"/>
          <w:sz w:val="24"/>
          <w:szCs w:val="24"/>
          <w:lang w:val="uk-UA" w:eastAsia="ru-RU"/>
        </w:rPr>
        <w:t xml:space="preserve"> перевірити наявність вищевказаних серій лікарського засобу. При виявленні зразків цього лікарського засобу вжити заходи щодо вилучення його з обігу </w:t>
      </w:r>
      <w:r w:rsidRPr="00E31189">
        <w:rPr>
          <w:rFonts w:ascii="Times New Roman" w:eastAsia="Times New Roman" w:hAnsi="Times New Roman" w:cs="Times New Roman"/>
          <w:bCs/>
          <w:color w:val="1D1D1B"/>
          <w:sz w:val="24"/>
          <w:szCs w:val="24"/>
          <w:lang w:val="uk-UA" w:eastAsia="ru-RU"/>
        </w:rPr>
        <w:t>шляхом знищення</w:t>
      </w:r>
      <w:r w:rsidRPr="00E31189">
        <w:rPr>
          <w:rFonts w:ascii="Times New Roman" w:eastAsia="Times New Roman" w:hAnsi="Times New Roman" w:cs="Times New Roman"/>
          <w:color w:val="1D1D1B"/>
          <w:sz w:val="24"/>
          <w:szCs w:val="24"/>
          <w:lang w:val="uk-UA" w:eastAsia="ru-RU"/>
        </w:rPr>
        <w:t xml:space="preserve"> або </w:t>
      </w:r>
      <w:r w:rsidRPr="00E31189">
        <w:rPr>
          <w:rFonts w:ascii="Times New Roman" w:eastAsia="Times New Roman" w:hAnsi="Times New Roman" w:cs="Times New Roman"/>
          <w:bCs/>
          <w:color w:val="1D1D1B"/>
          <w:sz w:val="24"/>
          <w:szCs w:val="24"/>
          <w:lang w:val="uk-UA" w:eastAsia="ru-RU"/>
        </w:rPr>
        <w:t>повернення постачальнику (виробнику)</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w:t>
      </w:r>
    </w:p>
    <w:p w:rsid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Pr="00E31189">
        <w:rPr>
          <w:rFonts w:ascii="Times New Roman" w:eastAsia="Times New Roman" w:hAnsi="Times New Roman" w:cs="Times New Roman"/>
          <w:color w:val="1D1D1B"/>
          <w:sz w:val="24"/>
          <w:szCs w:val="24"/>
          <w:lang w:eastAsia="ru-RU"/>
        </w:rPr>
        <w:t>1536-001.2/002.0/17-22</w:t>
      </w:r>
      <w:r w:rsidRPr="00E31189">
        <w:rPr>
          <w:rFonts w:ascii="Times New Roman" w:eastAsia="Times New Roman" w:hAnsi="Times New Roman" w:cs="Times New Roman"/>
          <w:color w:val="1D1D1B"/>
          <w:sz w:val="24"/>
          <w:szCs w:val="24"/>
          <w:lang w:val="uk-UA" w:eastAsia="ru-RU"/>
        </w:rPr>
        <w:t xml:space="preserve"> від 22.02.2022.</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lastRenderedPageBreak/>
        <w:t xml:space="preserve"> </w:t>
      </w:r>
      <w:r w:rsidRPr="00E31189">
        <w:rPr>
          <w:rFonts w:ascii="Times New Roman" w:eastAsia="Times New Roman" w:hAnsi="Times New Roman" w:cs="Times New Roman"/>
          <w:b/>
          <w:bCs/>
          <w:color w:val="1D1D1B"/>
          <w:sz w:val="24"/>
          <w:szCs w:val="24"/>
          <w:lang w:val="uk-UA" w:eastAsia="ru-RU"/>
        </w:rPr>
        <w:t>ЗАБОРОНЯЮ</w:t>
      </w:r>
      <w:r w:rsidRPr="00E31189">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E31189">
        <w:rPr>
          <w:rFonts w:ascii="Times New Roman" w:eastAsia="Times New Roman" w:hAnsi="Times New Roman" w:cs="Times New Roman"/>
          <w:b/>
          <w:bCs/>
          <w:color w:val="1D1D1B"/>
          <w:sz w:val="24"/>
          <w:szCs w:val="24"/>
          <w:lang w:val="uk-UA" w:eastAsia="ru-RU"/>
        </w:rPr>
        <w:t xml:space="preserve">ЕТИЛОСЕПТ 70, розчин 70 % по 100 </w:t>
      </w:r>
      <w:proofErr w:type="spellStart"/>
      <w:r w:rsidRPr="00E31189">
        <w:rPr>
          <w:rFonts w:ascii="Times New Roman" w:eastAsia="Times New Roman" w:hAnsi="Times New Roman" w:cs="Times New Roman"/>
          <w:b/>
          <w:bCs/>
          <w:color w:val="1D1D1B"/>
          <w:sz w:val="24"/>
          <w:szCs w:val="24"/>
          <w:lang w:val="uk-UA" w:eastAsia="ru-RU"/>
        </w:rPr>
        <w:t>мл</w:t>
      </w:r>
      <w:proofErr w:type="spellEnd"/>
      <w:r w:rsidRPr="00E31189">
        <w:rPr>
          <w:rFonts w:ascii="Times New Roman" w:eastAsia="Times New Roman" w:hAnsi="Times New Roman" w:cs="Times New Roman"/>
          <w:b/>
          <w:bCs/>
          <w:color w:val="1D1D1B"/>
          <w:sz w:val="24"/>
          <w:szCs w:val="24"/>
          <w:lang w:val="uk-UA" w:eastAsia="ru-RU"/>
        </w:rPr>
        <w:t xml:space="preserve"> у флаконах, серії 020420, 010119, 020420, 010220, виробництва </w:t>
      </w:r>
      <w:proofErr w:type="spellStart"/>
      <w:r w:rsidRPr="00E31189">
        <w:rPr>
          <w:rFonts w:ascii="Times New Roman" w:eastAsia="Times New Roman" w:hAnsi="Times New Roman" w:cs="Times New Roman"/>
          <w:b/>
          <w:bCs/>
          <w:color w:val="1D1D1B"/>
          <w:sz w:val="24"/>
          <w:szCs w:val="24"/>
          <w:lang w:val="uk-UA" w:eastAsia="ru-RU"/>
        </w:rPr>
        <w:t>ПрАТ</w:t>
      </w:r>
      <w:proofErr w:type="spellEnd"/>
      <w:r w:rsidRPr="00E31189">
        <w:rPr>
          <w:rFonts w:ascii="Times New Roman" w:eastAsia="Times New Roman" w:hAnsi="Times New Roman" w:cs="Times New Roman"/>
          <w:b/>
          <w:bCs/>
          <w:color w:val="1D1D1B"/>
          <w:sz w:val="24"/>
          <w:szCs w:val="24"/>
          <w:lang w:val="uk-UA" w:eastAsia="ru-RU"/>
        </w:rPr>
        <w:t xml:space="preserve"> "</w:t>
      </w:r>
      <w:proofErr w:type="spellStart"/>
      <w:r w:rsidRPr="00E31189">
        <w:rPr>
          <w:rFonts w:ascii="Times New Roman" w:eastAsia="Times New Roman" w:hAnsi="Times New Roman" w:cs="Times New Roman"/>
          <w:b/>
          <w:bCs/>
          <w:color w:val="1D1D1B"/>
          <w:sz w:val="24"/>
          <w:szCs w:val="24"/>
          <w:lang w:val="uk-UA" w:eastAsia="ru-RU"/>
        </w:rPr>
        <w:t>Біолік</w:t>
      </w:r>
      <w:proofErr w:type="spellEnd"/>
      <w:r w:rsidRPr="00E31189">
        <w:rPr>
          <w:rFonts w:ascii="Times New Roman" w:eastAsia="Times New Roman" w:hAnsi="Times New Roman" w:cs="Times New Roman"/>
          <w:b/>
          <w:bCs/>
          <w:color w:val="1D1D1B"/>
          <w:sz w:val="24"/>
          <w:szCs w:val="24"/>
          <w:lang w:val="uk-UA" w:eastAsia="ru-RU"/>
        </w:rPr>
        <w:t>", Україна</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E31189">
        <w:rPr>
          <w:rFonts w:ascii="Times New Roman" w:eastAsia="Times New Roman" w:hAnsi="Times New Roman" w:cs="Times New Roman"/>
          <w:bCs/>
          <w:color w:val="1D1D1B"/>
          <w:sz w:val="24"/>
          <w:szCs w:val="24"/>
          <w:lang w:val="uk-UA" w:eastAsia="ru-RU"/>
        </w:rPr>
        <w:t>даного розпорядження</w:t>
      </w:r>
      <w:r w:rsidRPr="00E31189">
        <w:rPr>
          <w:rFonts w:ascii="Times New Roman" w:eastAsia="Times New Roman" w:hAnsi="Times New Roman" w:cs="Times New Roman"/>
          <w:color w:val="1D1D1B"/>
          <w:sz w:val="24"/>
          <w:szCs w:val="24"/>
          <w:lang w:val="uk-UA" w:eastAsia="ru-RU"/>
        </w:rPr>
        <w:t xml:space="preserve"> перевірити наявність вищевказаних серій лікарського засобу. При виявленні зразків цього лікарського засобу вжити заходи щодо вилучення його з обігу </w:t>
      </w:r>
      <w:r w:rsidRPr="00E31189">
        <w:rPr>
          <w:rFonts w:ascii="Times New Roman" w:eastAsia="Times New Roman" w:hAnsi="Times New Roman" w:cs="Times New Roman"/>
          <w:bCs/>
          <w:color w:val="1D1D1B"/>
          <w:sz w:val="24"/>
          <w:szCs w:val="24"/>
          <w:lang w:val="uk-UA" w:eastAsia="ru-RU"/>
        </w:rPr>
        <w:t>шляхом знищення</w:t>
      </w:r>
      <w:r w:rsidRPr="00E31189">
        <w:rPr>
          <w:rFonts w:ascii="Times New Roman" w:eastAsia="Times New Roman" w:hAnsi="Times New Roman" w:cs="Times New Roman"/>
          <w:color w:val="1D1D1B"/>
          <w:sz w:val="24"/>
          <w:szCs w:val="24"/>
          <w:lang w:val="uk-UA" w:eastAsia="ru-RU"/>
        </w:rPr>
        <w:t xml:space="preserve"> або </w:t>
      </w:r>
      <w:r w:rsidRPr="00E31189">
        <w:rPr>
          <w:rFonts w:ascii="Times New Roman" w:eastAsia="Times New Roman" w:hAnsi="Times New Roman" w:cs="Times New Roman"/>
          <w:bCs/>
          <w:color w:val="1D1D1B"/>
          <w:sz w:val="24"/>
          <w:szCs w:val="24"/>
          <w:lang w:val="uk-UA" w:eastAsia="ru-RU"/>
        </w:rPr>
        <w:t>повернення постачальнику (виробнику)</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w:t>
      </w:r>
    </w:p>
    <w:p w:rsid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Pr="00E31189">
        <w:rPr>
          <w:rFonts w:ascii="Times New Roman" w:eastAsia="Times New Roman" w:hAnsi="Times New Roman" w:cs="Times New Roman"/>
          <w:color w:val="1D1D1B"/>
          <w:sz w:val="24"/>
          <w:szCs w:val="24"/>
          <w:lang w:eastAsia="ru-RU"/>
        </w:rPr>
        <w:t>1535-001.2/002.0/17-22</w:t>
      </w:r>
      <w:r w:rsidRPr="00E31189">
        <w:rPr>
          <w:rFonts w:ascii="Times New Roman" w:eastAsia="Times New Roman" w:hAnsi="Times New Roman" w:cs="Times New Roman"/>
          <w:color w:val="1D1D1B"/>
          <w:sz w:val="24"/>
          <w:szCs w:val="24"/>
          <w:lang w:val="uk-UA" w:eastAsia="ru-RU"/>
        </w:rPr>
        <w:t xml:space="preserve"> від 22.02.2022.</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b/>
          <w:bCs/>
          <w:color w:val="1D1D1B"/>
          <w:sz w:val="24"/>
          <w:szCs w:val="24"/>
          <w:lang w:val="uk-UA" w:eastAsia="ru-RU"/>
        </w:rPr>
        <w:t>ЗАБОРОНЯЮ</w:t>
      </w:r>
      <w:r w:rsidRPr="00E31189">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E31189">
        <w:rPr>
          <w:rFonts w:ascii="Times New Roman" w:eastAsia="Times New Roman" w:hAnsi="Times New Roman" w:cs="Times New Roman"/>
          <w:b/>
          <w:bCs/>
          <w:color w:val="1D1D1B"/>
          <w:sz w:val="24"/>
          <w:szCs w:val="24"/>
          <w:lang w:val="uk-UA" w:eastAsia="ru-RU"/>
        </w:rPr>
        <w:t xml:space="preserve">СПИРТ ЕТИЛОВИЙ 96%, розчин для зовнішнього застосування 96 % по 100 </w:t>
      </w:r>
      <w:proofErr w:type="spellStart"/>
      <w:r w:rsidRPr="00E31189">
        <w:rPr>
          <w:rFonts w:ascii="Times New Roman" w:eastAsia="Times New Roman" w:hAnsi="Times New Roman" w:cs="Times New Roman"/>
          <w:b/>
          <w:bCs/>
          <w:color w:val="1D1D1B"/>
          <w:sz w:val="24"/>
          <w:szCs w:val="24"/>
          <w:lang w:val="uk-UA" w:eastAsia="ru-RU"/>
        </w:rPr>
        <w:t>мл</w:t>
      </w:r>
      <w:proofErr w:type="spellEnd"/>
      <w:r w:rsidRPr="00E31189">
        <w:rPr>
          <w:rFonts w:ascii="Times New Roman" w:eastAsia="Times New Roman" w:hAnsi="Times New Roman" w:cs="Times New Roman"/>
          <w:b/>
          <w:bCs/>
          <w:color w:val="1D1D1B"/>
          <w:sz w:val="24"/>
          <w:szCs w:val="24"/>
          <w:lang w:val="uk-UA" w:eastAsia="ru-RU"/>
        </w:rPr>
        <w:t xml:space="preserve"> у флаконах скляних, серії 010521, 020521, 040521, 070420, 060420, 050719, 010220, виробництва </w:t>
      </w:r>
      <w:proofErr w:type="spellStart"/>
      <w:r w:rsidRPr="00E31189">
        <w:rPr>
          <w:rFonts w:ascii="Times New Roman" w:eastAsia="Times New Roman" w:hAnsi="Times New Roman" w:cs="Times New Roman"/>
          <w:b/>
          <w:bCs/>
          <w:color w:val="1D1D1B"/>
          <w:sz w:val="24"/>
          <w:szCs w:val="24"/>
          <w:lang w:val="uk-UA" w:eastAsia="ru-RU"/>
        </w:rPr>
        <w:t>ПрАТ</w:t>
      </w:r>
      <w:proofErr w:type="spellEnd"/>
      <w:r w:rsidRPr="00E31189">
        <w:rPr>
          <w:rFonts w:ascii="Times New Roman" w:eastAsia="Times New Roman" w:hAnsi="Times New Roman" w:cs="Times New Roman"/>
          <w:b/>
          <w:bCs/>
          <w:color w:val="1D1D1B"/>
          <w:sz w:val="24"/>
          <w:szCs w:val="24"/>
          <w:lang w:val="uk-UA" w:eastAsia="ru-RU"/>
        </w:rPr>
        <w:t xml:space="preserve"> "</w:t>
      </w:r>
      <w:proofErr w:type="spellStart"/>
      <w:r w:rsidRPr="00E31189">
        <w:rPr>
          <w:rFonts w:ascii="Times New Roman" w:eastAsia="Times New Roman" w:hAnsi="Times New Roman" w:cs="Times New Roman"/>
          <w:b/>
          <w:bCs/>
          <w:color w:val="1D1D1B"/>
          <w:sz w:val="24"/>
          <w:szCs w:val="24"/>
          <w:lang w:val="uk-UA" w:eastAsia="ru-RU"/>
        </w:rPr>
        <w:t>Біолік</w:t>
      </w:r>
      <w:proofErr w:type="spellEnd"/>
      <w:r w:rsidRPr="00E31189">
        <w:rPr>
          <w:rFonts w:ascii="Times New Roman" w:eastAsia="Times New Roman" w:hAnsi="Times New Roman" w:cs="Times New Roman"/>
          <w:b/>
          <w:bCs/>
          <w:color w:val="1D1D1B"/>
          <w:sz w:val="24"/>
          <w:szCs w:val="24"/>
          <w:lang w:val="uk-UA" w:eastAsia="ru-RU"/>
        </w:rPr>
        <w:t>", Україна</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E31189">
        <w:rPr>
          <w:rFonts w:ascii="Times New Roman" w:eastAsia="Times New Roman" w:hAnsi="Times New Roman" w:cs="Times New Roman"/>
          <w:bCs/>
          <w:color w:val="1D1D1B"/>
          <w:sz w:val="24"/>
          <w:szCs w:val="24"/>
          <w:lang w:val="uk-UA" w:eastAsia="ru-RU"/>
        </w:rPr>
        <w:t>даного розпорядження</w:t>
      </w:r>
      <w:r w:rsidRPr="00E31189">
        <w:rPr>
          <w:rFonts w:ascii="Times New Roman" w:eastAsia="Times New Roman" w:hAnsi="Times New Roman" w:cs="Times New Roman"/>
          <w:color w:val="1D1D1B"/>
          <w:sz w:val="24"/>
          <w:szCs w:val="24"/>
          <w:lang w:val="uk-UA" w:eastAsia="ru-RU"/>
        </w:rPr>
        <w:t xml:space="preserve"> перевірити наявність вищевказаних серій лікарського засобу. При виявленні зразків цього лікарського </w:t>
      </w:r>
      <w:r w:rsidRPr="00E31189">
        <w:rPr>
          <w:rFonts w:ascii="Times New Roman" w:eastAsia="Times New Roman" w:hAnsi="Times New Roman" w:cs="Times New Roman"/>
          <w:color w:val="1D1D1B"/>
          <w:sz w:val="24"/>
          <w:szCs w:val="24"/>
          <w:lang w:val="uk-UA" w:eastAsia="ru-RU"/>
        </w:rPr>
        <w:lastRenderedPageBreak/>
        <w:t xml:space="preserve">засобу вжити заходи щодо вилучення його з обігу </w:t>
      </w:r>
      <w:r w:rsidRPr="00E31189">
        <w:rPr>
          <w:rFonts w:ascii="Times New Roman" w:eastAsia="Times New Roman" w:hAnsi="Times New Roman" w:cs="Times New Roman"/>
          <w:bCs/>
          <w:color w:val="1D1D1B"/>
          <w:sz w:val="24"/>
          <w:szCs w:val="24"/>
          <w:lang w:val="uk-UA" w:eastAsia="ru-RU"/>
        </w:rPr>
        <w:t>шляхом знищення</w:t>
      </w:r>
      <w:r w:rsidRPr="00E31189">
        <w:rPr>
          <w:rFonts w:ascii="Times New Roman" w:eastAsia="Times New Roman" w:hAnsi="Times New Roman" w:cs="Times New Roman"/>
          <w:color w:val="1D1D1B"/>
          <w:sz w:val="24"/>
          <w:szCs w:val="24"/>
          <w:lang w:val="uk-UA" w:eastAsia="ru-RU"/>
        </w:rPr>
        <w:t xml:space="preserve"> або </w:t>
      </w:r>
      <w:r w:rsidRPr="00E31189">
        <w:rPr>
          <w:rFonts w:ascii="Times New Roman" w:eastAsia="Times New Roman" w:hAnsi="Times New Roman" w:cs="Times New Roman"/>
          <w:bCs/>
          <w:color w:val="1D1D1B"/>
          <w:sz w:val="24"/>
          <w:szCs w:val="24"/>
          <w:lang w:val="uk-UA" w:eastAsia="ru-RU"/>
        </w:rPr>
        <w:t>повернення постачальнику (виробнику)</w:t>
      </w:r>
      <w:r w:rsidRPr="00E31189">
        <w:rPr>
          <w:rFonts w:ascii="Times New Roman" w:eastAsia="Times New Roman" w:hAnsi="Times New Roman" w:cs="Times New Roman"/>
          <w:color w:val="1D1D1B"/>
          <w:sz w:val="24"/>
          <w:szCs w:val="24"/>
          <w:lang w:val="uk-UA" w:eastAsia="ru-RU"/>
        </w:rPr>
        <w:t xml:space="preserve">.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за місцем розташування. </w:t>
      </w:r>
    </w:p>
    <w:p w:rsid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00F0743D" w:rsidRPr="00F0743D">
        <w:rPr>
          <w:rFonts w:ascii="Times New Roman" w:eastAsia="Times New Roman" w:hAnsi="Times New Roman" w:cs="Times New Roman"/>
          <w:color w:val="1D1D1B"/>
          <w:sz w:val="24"/>
          <w:szCs w:val="24"/>
          <w:lang w:eastAsia="ru-RU"/>
        </w:rPr>
        <w:t>1534-001.2/002.0/17-22</w:t>
      </w:r>
      <w:r w:rsidRPr="00E31189">
        <w:rPr>
          <w:rFonts w:ascii="Times New Roman" w:eastAsia="Times New Roman" w:hAnsi="Times New Roman" w:cs="Times New Roman"/>
          <w:color w:val="1D1D1B"/>
          <w:sz w:val="24"/>
          <w:szCs w:val="24"/>
          <w:lang w:val="uk-UA" w:eastAsia="ru-RU"/>
        </w:rPr>
        <w:t xml:space="preserve"> від 22.02.2022.</w:t>
      </w:r>
    </w:p>
    <w:p w:rsidR="00E31189" w:rsidRPr="00E31189" w:rsidRDefault="00E31189" w:rsidP="00E31189">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4.3.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 </w:t>
      </w:r>
      <w:r w:rsidRPr="00F0743D">
        <w:rPr>
          <w:rFonts w:ascii="Times New Roman" w:eastAsia="Times New Roman" w:hAnsi="Times New Roman" w:cs="Times New Roman"/>
          <w:b/>
          <w:bCs/>
          <w:color w:val="1D1D1B"/>
          <w:sz w:val="24"/>
          <w:szCs w:val="24"/>
          <w:lang w:val="uk-UA" w:eastAsia="ru-RU"/>
        </w:rPr>
        <w:t>ЗАБОРОНЯЮ</w:t>
      </w:r>
      <w:r w:rsidRPr="00F0743D">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F0743D">
        <w:rPr>
          <w:rFonts w:ascii="Times New Roman" w:eastAsia="Times New Roman" w:hAnsi="Times New Roman" w:cs="Times New Roman"/>
          <w:b/>
          <w:bCs/>
          <w:color w:val="1D1D1B"/>
          <w:sz w:val="24"/>
          <w:szCs w:val="24"/>
          <w:lang w:val="uk-UA" w:eastAsia="ru-RU"/>
        </w:rPr>
        <w:t xml:space="preserve">СПИРТ ЕТИЛОВИЙ 70%, розчин 70%, по 100 </w:t>
      </w:r>
      <w:proofErr w:type="spellStart"/>
      <w:r w:rsidRPr="00F0743D">
        <w:rPr>
          <w:rFonts w:ascii="Times New Roman" w:eastAsia="Times New Roman" w:hAnsi="Times New Roman" w:cs="Times New Roman"/>
          <w:b/>
          <w:bCs/>
          <w:color w:val="1D1D1B"/>
          <w:sz w:val="24"/>
          <w:szCs w:val="24"/>
          <w:lang w:val="uk-UA" w:eastAsia="ru-RU"/>
        </w:rPr>
        <w:t>мл</w:t>
      </w:r>
      <w:proofErr w:type="spellEnd"/>
      <w:r w:rsidRPr="00F0743D">
        <w:rPr>
          <w:rFonts w:ascii="Times New Roman" w:eastAsia="Times New Roman" w:hAnsi="Times New Roman" w:cs="Times New Roman"/>
          <w:b/>
          <w:bCs/>
          <w:color w:val="1D1D1B"/>
          <w:sz w:val="24"/>
          <w:szCs w:val="24"/>
          <w:lang w:val="uk-UA" w:eastAsia="ru-RU"/>
        </w:rPr>
        <w:t xml:space="preserve"> у флаконах, серії 010521, виробництва </w:t>
      </w:r>
      <w:proofErr w:type="spellStart"/>
      <w:r w:rsidRPr="00F0743D">
        <w:rPr>
          <w:rFonts w:ascii="Times New Roman" w:eastAsia="Times New Roman" w:hAnsi="Times New Roman" w:cs="Times New Roman"/>
          <w:b/>
          <w:bCs/>
          <w:color w:val="1D1D1B"/>
          <w:sz w:val="24"/>
          <w:szCs w:val="24"/>
          <w:lang w:val="uk-UA" w:eastAsia="ru-RU"/>
        </w:rPr>
        <w:t>ПрАТ</w:t>
      </w:r>
      <w:proofErr w:type="spellEnd"/>
      <w:r w:rsidRPr="00F0743D">
        <w:rPr>
          <w:rFonts w:ascii="Times New Roman" w:eastAsia="Times New Roman" w:hAnsi="Times New Roman" w:cs="Times New Roman"/>
          <w:b/>
          <w:bCs/>
          <w:color w:val="1D1D1B"/>
          <w:sz w:val="24"/>
          <w:szCs w:val="24"/>
          <w:lang w:val="uk-UA" w:eastAsia="ru-RU"/>
        </w:rPr>
        <w:t xml:space="preserve"> "</w:t>
      </w:r>
      <w:proofErr w:type="spellStart"/>
      <w:r w:rsidRPr="00F0743D">
        <w:rPr>
          <w:rFonts w:ascii="Times New Roman" w:eastAsia="Times New Roman" w:hAnsi="Times New Roman" w:cs="Times New Roman"/>
          <w:b/>
          <w:bCs/>
          <w:color w:val="1D1D1B"/>
          <w:sz w:val="24"/>
          <w:szCs w:val="24"/>
          <w:lang w:val="uk-UA" w:eastAsia="ru-RU"/>
        </w:rPr>
        <w:t>Біолік</w:t>
      </w:r>
      <w:proofErr w:type="spellEnd"/>
      <w:r w:rsidRPr="00F0743D">
        <w:rPr>
          <w:rFonts w:ascii="Times New Roman" w:eastAsia="Times New Roman" w:hAnsi="Times New Roman" w:cs="Times New Roman"/>
          <w:b/>
          <w:bCs/>
          <w:color w:val="1D1D1B"/>
          <w:sz w:val="24"/>
          <w:szCs w:val="24"/>
          <w:lang w:val="uk-UA" w:eastAsia="ru-RU"/>
        </w:rPr>
        <w:t>", Україна</w:t>
      </w:r>
      <w:r w:rsidRPr="00F0743D">
        <w:rPr>
          <w:rFonts w:ascii="Times New Roman" w:eastAsia="Times New Roman" w:hAnsi="Times New Roman" w:cs="Times New Roman"/>
          <w:color w:val="1D1D1B"/>
          <w:sz w:val="24"/>
          <w:szCs w:val="24"/>
          <w:lang w:val="uk-UA" w:eastAsia="ru-RU"/>
        </w:rPr>
        <w:t xml:space="preserve">.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F0743D">
        <w:rPr>
          <w:rFonts w:ascii="Times New Roman" w:eastAsia="Times New Roman" w:hAnsi="Times New Roman" w:cs="Times New Roman"/>
          <w:bCs/>
          <w:color w:val="1D1D1B"/>
          <w:sz w:val="24"/>
          <w:szCs w:val="24"/>
          <w:lang w:val="uk-UA" w:eastAsia="ru-RU"/>
        </w:rPr>
        <w:t>даного розпорядження</w:t>
      </w:r>
      <w:r w:rsidRPr="00F0743D">
        <w:rPr>
          <w:rFonts w:ascii="Times New Roman" w:eastAsia="Times New Roman" w:hAnsi="Times New Roman" w:cs="Times New Roman"/>
          <w:color w:val="1D1D1B"/>
          <w:sz w:val="24"/>
          <w:szCs w:val="24"/>
          <w:lang w:val="uk-UA" w:eastAsia="ru-RU"/>
        </w:rPr>
        <w:t xml:space="preserve"> перевірити наявність вищевказаної серії лікарського засобу. При виявленні зразків цього лікарського засобу вжити заходи щодо вилучення його з обігу </w:t>
      </w:r>
      <w:r w:rsidRPr="00F0743D">
        <w:rPr>
          <w:rFonts w:ascii="Times New Roman" w:eastAsia="Times New Roman" w:hAnsi="Times New Roman" w:cs="Times New Roman"/>
          <w:bCs/>
          <w:color w:val="1D1D1B"/>
          <w:sz w:val="24"/>
          <w:szCs w:val="24"/>
          <w:lang w:val="uk-UA" w:eastAsia="ru-RU"/>
        </w:rPr>
        <w:t>шляхом знищення</w:t>
      </w:r>
      <w:r w:rsidRPr="00F0743D">
        <w:rPr>
          <w:rFonts w:ascii="Times New Roman" w:eastAsia="Times New Roman" w:hAnsi="Times New Roman" w:cs="Times New Roman"/>
          <w:color w:val="1D1D1B"/>
          <w:sz w:val="24"/>
          <w:szCs w:val="24"/>
          <w:lang w:val="uk-UA" w:eastAsia="ru-RU"/>
        </w:rPr>
        <w:t xml:space="preserve"> або </w:t>
      </w:r>
      <w:r w:rsidRPr="00F0743D">
        <w:rPr>
          <w:rFonts w:ascii="Times New Roman" w:eastAsia="Times New Roman" w:hAnsi="Times New Roman" w:cs="Times New Roman"/>
          <w:bCs/>
          <w:color w:val="1D1D1B"/>
          <w:sz w:val="24"/>
          <w:szCs w:val="24"/>
          <w:lang w:val="uk-UA" w:eastAsia="ru-RU"/>
        </w:rPr>
        <w:t>повернення постачальнику (виробнику)</w:t>
      </w:r>
      <w:r w:rsidRPr="00F0743D">
        <w:rPr>
          <w:rFonts w:ascii="Times New Roman" w:eastAsia="Times New Roman" w:hAnsi="Times New Roman" w:cs="Times New Roman"/>
          <w:color w:val="1D1D1B"/>
          <w:sz w:val="24"/>
          <w:szCs w:val="24"/>
          <w:lang w:val="uk-UA" w:eastAsia="ru-RU"/>
        </w:rPr>
        <w:t xml:space="preserve">.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w:t>
      </w:r>
      <w:r w:rsidRPr="00F0743D">
        <w:rPr>
          <w:rFonts w:ascii="Times New Roman" w:eastAsia="Times New Roman" w:hAnsi="Times New Roman" w:cs="Times New Roman"/>
          <w:color w:val="1D1D1B"/>
          <w:sz w:val="24"/>
          <w:szCs w:val="24"/>
          <w:lang w:val="uk-UA" w:eastAsia="ru-RU"/>
        </w:rPr>
        <w:lastRenderedPageBreak/>
        <w:t xml:space="preserve">запобігання придбанню, реалізації та застосуванню лікарського засобу, наведеного в даному розпорядженні.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розташування. </w:t>
      </w:r>
    </w:p>
    <w:p w:rsid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F0743D" w:rsidRP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Pr="00F0743D">
        <w:rPr>
          <w:rFonts w:ascii="Times New Roman" w:eastAsia="Times New Roman" w:hAnsi="Times New Roman" w:cs="Times New Roman"/>
          <w:color w:val="1D1D1B"/>
          <w:sz w:val="24"/>
          <w:szCs w:val="24"/>
          <w:lang w:eastAsia="ru-RU"/>
        </w:rPr>
        <w:t>1533-001.2/002.0/17-22</w:t>
      </w:r>
      <w:r w:rsidRPr="00E31189">
        <w:rPr>
          <w:rFonts w:ascii="Times New Roman" w:eastAsia="Times New Roman" w:hAnsi="Times New Roman" w:cs="Times New Roman"/>
          <w:color w:val="1D1D1B"/>
          <w:sz w:val="24"/>
          <w:szCs w:val="24"/>
          <w:lang w:val="uk-UA" w:eastAsia="ru-RU"/>
        </w:rPr>
        <w:t xml:space="preserve"> від 22.02.2022.</w:t>
      </w:r>
    </w:p>
    <w:p w:rsidR="00F0743D" w:rsidRP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Відповідно до Конституції України, статей 15, 22, 55 Закону України «Основи законодавства України про охорону здоров'я», статей 15, 17,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22.11.2011 № 809 (зі змінами), зареєстрованого  Міністерством юстиції України 30.01.2012 за № 126/20439, Порядку контролю якості лікарських засобів під час оптової та роздрібної торгівлі, затвердженого наказом Міністерства охорони здоров'я України від 29.09.2014 № 677, зареєстрованого Міністерством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зареєстрованих  Міністерством юстиції України 18.05.2015 за № 550/26995, та на підставі надходження листа ТОВ «</w:t>
      </w:r>
      <w:proofErr w:type="spellStart"/>
      <w:r w:rsidRPr="00F0743D">
        <w:rPr>
          <w:rFonts w:ascii="Times New Roman" w:eastAsia="Times New Roman" w:hAnsi="Times New Roman" w:cs="Times New Roman"/>
          <w:color w:val="1D1D1B"/>
          <w:sz w:val="24"/>
          <w:szCs w:val="24"/>
          <w:lang w:val="uk-UA" w:eastAsia="ru-RU"/>
        </w:rPr>
        <w:t>Юрія-фарм</w:t>
      </w:r>
      <w:proofErr w:type="spellEnd"/>
      <w:r w:rsidRPr="00F0743D">
        <w:rPr>
          <w:rFonts w:ascii="Times New Roman" w:eastAsia="Times New Roman" w:hAnsi="Times New Roman" w:cs="Times New Roman"/>
          <w:color w:val="1D1D1B"/>
          <w:sz w:val="24"/>
          <w:szCs w:val="24"/>
          <w:lang w:val="uk-UA" w:eastAsia="ru-RU"/>
        </w:rPr>
        <w:t xml:space="preserve">» від 16.02.2022 № 551, термінового повідомлення від Державної служби з лікарських засобів та контролю за наркотиками у Черкаській області щодо встановлення факту невідповідності лікарського засобу </w:t>
      </w:r>
      <w:r w:rsidRPr="00F0743D">
        <w:rPr>
          <w:rFonts w:ascii="Times New Roman" w:eastAsia="Times New Roman" w:hAnsi="Times New Roman" w:cs="Times New Roman"/>
          <w:bCs/>
          <w:color w:val="1D1D1B"/>
          <w:sz w:val="24"/>
          <w:szCs w:val="24"/>
          <w:lang w:val="uk-UA" w:eastAsia="ru-RU"/>
        </w:rPr>
        <w:t xml:space="preserve">ЗАЛІЗА САХАРАТ, порошок (субстанція) у пакетах поліетиленових для фармацевтичного застосування, серії 2ISP(B)0070721, виробництва </w:t>
      </w:r>
      <w:proofErr w:type="spellStart"/>
      <w:r w:rsidRPr="00F0743D">
        <w:rPr>
          <w:rFonts w:ascii="Times New Roman" w:eastAsia="Times New Roman" w:hAnsi="Times New Roman" w:cs="Times New Roman"/>
          <w:bCs/>
          <w:color w:val="1D1D1B"/>
          <w:sz w:val="24"/>
          <w:szCs w:val="24"/>
          <w:lang w:val="uk-UA" w:eastAsia="ru-RU"/>
        </w:rPr>
        <w:t>Саймед</w:t>
      </w:r>
      <w:proofErr w:type="spellEnd"/>
      <w:r w:rsidRPr="00F0743D">
        <w:rPr>
          <w:rFonts w:ascii="Times New Roman" w:eastAsia="Times New Roman" w:hAnsi="Times New Roman" w:cs="Times New Roman"/>
          <w:bCs/>
          <w:color w:val="1D1D1B"/>
          <w:sz w:val="24"/>
          <w:szCs w:val="24"/>
          <w:lang w:val="uk-UA" w:eastAsia="ru-RU"/>
        </w:rPr>
        <w:t xml:space="preserve"> </w:t>
      </w:r>
      <w:proofErr w:type="spellStart"/>
      <w:r w:rsidRPr="00F0743D">
        <w:rPr>
          <w:rFonts w:ascii="Times New Roman" w:eastAsia="Times New Roman" w:hAnsi="Times New Roman" w:cs="Times New Roman"/>
          <w:bCs/>
          <w:color w:val="1D1D1B"/>
          <w:sz w:val="24"/>
          <w:szCs w:val="24"/>
          <w:lang w:val="uk-UA" w:eastAsia="ru-RU"/>
        </w:rPr>
        <w:t>Лабз</w:t>
      </w:r>
      <w:proofErr w:type="spellEnd"/>
      <w:r w:rsidRPr="00F0743D">
        <w:rPr>
          <w:rFonts w:ascii="Times New Roman" w:eastAsia="Times New Roman" w:hAnsi="Times New Roman" w:cs="Times New Roman"/>
          <w:bCs/>
          <w:color w:val="1D1D1B"/>
          <w:sz w:val="24"/>
          <w:szCs w:val="24"/>
          <w:lang w:val="uk-UA" w:eastAsia="ru-RU"/>
        </w:rPr>
        <w:t xml:space="preserve"> </w:t>
      </w:r>
      <w:proofErr w:type="spellStart"/>
      <w:r w:rsidRPr="00F0743D">
        <w:rPr>
          <w:rFonts w:ascii="Times New Roman" w:eastAsia="Times New Roman" w:hAnsi="Times New Roman" w:cs="Times New Roman"/>
          <w:bCs/>
          <w:color w:val="1D1D1B"/>
          <w:sz w:val="24"/>
          <w:szCs w:val="24"/>
          <w:lang w:val="uk-UA" w:eastAsia="ru-RU"/>
        </w:rPr>
        <w:t>Лімітед</w:t>
      </w:r>
      <w:proofErr w:type="spellEnd"/>
      <w:r w:rsidRPr="00F0743D">
        <w:rPr>
          <w:rFonts w:ascii="Times New Roman" w:eastAsia="Times New Roman" w:hAnsi="Times New Roman" w:cs="Times New Roman"/>
          <w:bCs/>
          <w:color w:val="1D1D1B"/>
          <w:sz w:val="24"/>
          <w:szCs w:val="24"/>
          <w:lang w:val="uk-UA" w:eastAsia="ru-RU"/>
        </w:rPr>
        <w:t>, Індія</w:t>
      </w:r>
      <w:r w:rsidRPr="00F0743D">
        <w:rPr>
          <w:rFonts w:ascii="Times New Roman" w:eastAsia="Times New Roman" w:hAnsi="Times New Roman" w:cs="Times New Roman"/>
          <w:color w:val="1D1D1B"/>
          <w:sz w:val="24"/>
          <w:szCs w:val="24"/>
          <w:lang w:val="uk-UA" w:eastAsia="ru-RU"/>
        </w:rPr>
        <w:t xml:space="preserve"> вимогам методів контролю якості до реєстраційного посвідчення UA/16989/01/01 за показником </w:t>
      </w:r>
      <w:r w:rsidRPr="00F0743D">
        <w:rPr>
          <w:rFonts w:ascii="Times New Roman" w:eastAsia="Times New Roman" w:hAnsi="Times New Roman" w:cs="Times New Roman"/>
          <w:bCs/>
          <w:color w:val="1D1D1B"/>
          <w:sz w:val="24"/>
          <w:szCs w:val="24"/>
          <w:lang w:val="uk-UA" w:eastAsia="ru-RU"/>
        </w:rPr>
        <w:t>«Ідентифікація. Молекулярна маса» (завищена):</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b/>
          <w:bCs/>
          <w:color w:val="1D1D1B"/>
          <w:sz w:val="24"/>
          <w:szCs w:val="24"/>
          <w:lang w:val="uk-UA" w:eastAsia="ru-RU"/>
        </w:rPr>
        <w:t>ЗАБОРОНЯЮ</w:t>
      </w:r>
      <w:r w:rsidRPr="00F0743D">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F0743D">
        <w:rPr>
          <w:rFonts w:ascii="Times New Roman" w:eastAsia="Times New Roman" w:hAnsi="Times New Roman" w:cs="Times New Roman"/>
          <w:b/>
          <w:bCs/>
          <w:color w:val="1D1D1B"/>
          <w:sz w:val="24"/>
          <w:szCs w:val="24"/>
          <w:lang w:val="uk-UA" w:eastAsia="ru-RU"/>
        </w:rPr>
        <w:t xml:space="preserve">ЗАЛІЗА САХАРАТ, порошок (субстанція) у пакетах поліетиленових для фармацевтичного застосування, серії 2ISP(B)0070721, виробництва </w:t>
      </w:r>
      <w:proofErr w:type="spellStart"/>
      <w:r w:rsidRPr="00F0743D">
        <w:rPr>
          <w:rFonts w:ascii="Times New Roman" w:eastAsia="Times New Roman" w:hAnsi="Times New Roman" w:cs="Times New Roman"/>
          <w:b/>
          <w:bCs/>
          <w:color w:val="1D1D1B"/>
          <w:sz w:val="24"/>
          <w:szCs w:val="24"/>
          <w:lang w:val="uk-UA" w:eastAsia="ru-RU"/>
        </w:rPr>
        <w:t>Саймед</w:t>
      </w:r>
      <w:proofErr w:type="spellEnd"/>
      <w:r w:rsidRPr="00F0743D">
        <w:rPr>
          <w:rFonts w:ascii="Times New Roman" w:eastAsia="Times New Roman" w:hAnsi="Times New Roman" w:cs="Times New Roman"/>
          <w:b/>
          <w:bCs/>
          <w:color w:val="1D1D1B"/>
          <w:sz w:val="24"/>
          <w:szCs w:val="24"/>
          <w:lang w:val="uk-UA" w:eastAsia="ru-RU"/>
        </w:rPr>
        <w:t xml:space="preserve"> </w:t>
      </w:r>
      <w:proofErr w:type="spellStart"/>
      <w:r w:rsidRPr="00F0743D">
        <w:rPr>
          <w:rFonts w:ascii="Times New Roman" w:eastAsia="Times New Roman" w:hAnsi="Times New Roman" w:cs="Times New Roman"/>
          <w:b/>
          <w:bCs/>
          <w:color w:val="1D1D1B"/>
          <w:sz w:val="24"/>
          <w:szCs w:val="24"/>
          <w:lang w:val="uk-UA" w:eastAsia="ru-RU"/>
        </w:rPr>
        <w:t>Лабз</w:t>
      </w:r>
      <w:proofErr w:type="spellEnd"/>
      <w:r w:rsidRPr="00F0743D">
        <w:rPr>
          <w:rFonts w:ascii="Times New Roman" w:eastAsia="Times New Roman" w:hAnsi="Times New Roman" w:cs="Times New Roman"/>
          <w:b/>
          <w:bCs/>
          <w:color w:val="1D1D1B"/>
          <w:sz w:val="24"/>
          <w:szCs w:val="24"/>
          <w:lang w:val="uk-UA" w:eastAsia="ru-RU"/>
        </w:rPr>
        <w:t xml:space="preserve"> </w:t>
      </w:r>
      <w:proofErr w:type="spellStart"/>
      <w:r w:rsidRPr="00F0743D">
        <w:rPr>
          <w:rFonts w:ascii="Times New Roman" w:eastAsia="Times New Roman" w:hAnsi="Times New Roman" w:cs="Times New Roman"/>
          <w:b/>
          <w:bCs/>
          <w:color w:val="1D1D1B"/>
          <w:sz w:val="24"/>
          <w:szCs w:val="24"/>
          <w:lang w:val="uk-UA" w:eastAsia="ru-RU"/>
        </w:rPr>
        <w:t>Лімітед</w:t>
      </w:r>
      <w:proofErr w:type="spellEnd"/>
      <w:r w:rsidRPr="00F0743D">
        <w:rPr>
          <w:rFonts w:ascii="Times New Roman" w:eastAsia="Times New Roman" w:hAnsi="Times New Roman" w:cs="Times New Roman"/>
          <w:b/>
          <w:bCs/>
          <w:color w:val="1D1D1B"/>
          <w:sz w:val="24"/>
          <w:szCs w:val="24"/>
          <w:lang w:val="uk-UA" w:eastAsia="ru-RU"/>
        </w:rPr>
        <w:t>, Індія</w:t>
      </w:r>
      <w:r w:rsidRPr="00F0743D">
        <w:rPr>
          <w:rFonts w:ascii="Times New Roman" w:eastAsia="Times New Roman" w:hAnsi="Times New Roman" w:cs="Times New Roman"/>
          <w:color w:val="1D1D1B"/>
          <w:sz w:val="24"/>
          <w:szCs w:val="24"/>
          <w:lang w:val="uk-UA" w:eastAsia="ru-RU"/>
        </w:rPr>
        <w:t xml:space="preserve"> (реєстраційного посвідчення UA/16989/01/01).</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F0743D">
        <w:rPr>
          <w:rFonts w:ascii="Times New Roman" w:eastAsia="Times New Roman" w:hAnsi="Times New Roman" w:cs="Times New Roman"/>
          <w:bCs/>
          <w:color w:val="1D1D1B"/>
          <w:sz w:val="24"/>
          <w:szCs w:val="24"/>
          <w:lang w:val="uk-UA" w:eastAsia="ru-RU"/>
        </w:rPr>
        <w:t>даного розпорядження</w:t>
      </w:r>
      <w:r w:rsidRPr="00F0743D">
        <w:rPr>
          <w:rFonts w:ascii="Times New Roman" w:eastAsia="Times New Roman" w:hAnsi="Times New Roman" w:cs="Times New Roman"/>
          <w:color w:val="1D1D1B"/>
          <w:sz w:val="24"/>
          <w:szCs w:val="24"/>
          <w:lang w:val="uk-UA" w:eastAsia="ru-RU"/>
        </w:rPr>
        <w:t xml:space="preserve"> перевірити наявність вказаного лікарського засобу.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При виявленні зразків цього лікарського засобу вжити заходи щодо вилучення його з обігу </w:t>
      </w:r>
      <w:r w:rsidRPr="00F0743D">
        <w:rPr>
          <w:rFonts w:ascii="Times New Roman" w:eastAsia="Times New Roman" w:hAnsi="Times New Roman" w:cs="Times New Roman"/>
          <w:bCs/>
          <w:color w:val="1D1D1B"/>
          <w:sz w:val="24"/>
          <w:szCs w:val="24"/>
          <w:lang w:val="uk-UA" w:eastAsia="ru-RU"/>
        </w:rPr>
        <w:t>шляхом знищення</w:t>
      </w:r>
      <w:r w:rsidRPr="00F0743D">
        <w:rPr>
          <w:rFonts w:ascii="Times New Roman" w:eastAsia="Times New Roman" w:hAnsi="Times New Roman" w:cs="Times New Roman"/>
          <w:color w:val="1D1D1B"/>
          <w:sz w:val="24"/>
          <w:szCs w:val="24"/>
          <w:lang w:val="uk-UA" w:eastAsia="ru-RU"/>
        </w:rPr>
        <w:t xml:space="preserve"> або </w:t>
      </w:r>
      <w:r w:rsidRPr="00F0743D">
        <w:rPr>
          <w:rFonts w:ascii="Times New Roman" w:eastAsia="Times New Roman" w:hAnsi="Times New Roman" w:cs="Times New Roman"/>
          <w:bCs/>
          <w:color w:val="1D1D1B"/>
          <w:sz w:val="24"/>
          <w:szCs w:val="24"/>
          <w:lang w:val="uk-UA" w:eastAsia="ru-RU"/>
        </w:rPr>
        <w:t>повернення постачальнику (виробнику)</w:t>
      </w:r>
      <w:r w:rsidRPr="00F0743D">
        <w:rPr>
          <w:rFonts w:ascii="Times New Roman" w:eastAsia="Times New Roman" w:hAnsi="Times New Roman" w:cs="Times New Roman"/>
          <w:color w:val="1D1D1B"/>
          <w:sz w:val="24"/>
          <w:szCs w:val="24"/>
          <w:lang w:val="uk-UA" w:eastAsia="ru-RU"/>
        </w:rPr>
        <w:t xml:space="preserve">.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w:t>
      </w:r>
      <w:r w:rsidRPr="00F0743D">
        <w:rPr>
          <w:rFonts w:ascii="Times New Roman" w:eastAsia="Times New Roman" w:hAnsi="Times New Roman" w:cs="Times New Roman"/>
          <w:color w:val="1D1D1B"/>
          <w:sz w:val="24"/>
          <w:szCs w:val="24"/>
          <w:lang w:val="uk-UA" w:eastAsia="ru-RU"/>
        </w:rPr>
        <w:lastRenderedPageBreak/>
        <w:t xml:space="preserve">розташування копію акту про знищення відходів лікарського засобу. При наступних поставках лікарського засобу необхідно вжити заходів щодо запобігання придбанню, реалізації та застосуванню лікарського засобу, наведеного в даному розпорядженні. </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за місцем розташування. </w:t>
      </w:r>
    </w:p>
    <w:p w:rsid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чинного законодавства України.</w:t>
      </w:r>
    </w:p>
    <w:p w:rsidR="00F0743D" w:rsidRP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Pr="00F0743D">
        <w:rPr>
          <w:rFonts w:ascii="Times New Roman" w:eastAsia="Times New Roman" w:hAnsi="Times New Roman" w:cs="Times New Roman"/>
          <w:color w:val="1D1D1B"/>
          <w:sz w:val="24"/>
          <w:szCs w:val="24"/>
          <w:lang w:eastAsia="ru-RU"/>
        </w:rPr>
        <w:t>1611-001.2/002.0/17-22</w:t>
      </w:r>
      <w:r w:rsidRPr="00E31189">
        <w:rPr>
          <w:rFonts w:ascii="Times New Roman" w:eastAsia="Times New Roman" w:hAnsi="Times New Roman" w:cs="Times New Roman"/>
          <w:color w:val="1D1D1B"/>
          <w:sz w:val="24"/>
          <w:szCs w:val="24"/>
          <w:lang w:val="uk-UA" w:eastAsia="ru-RU"/>
        </w:rPr>
        <w:t xml:space="preserve"> від 2</w:t>
      </w:r>
      <w:r>
        <w:rPr>
          <w:rFonts w:ascii="Times New Roman" w:eastAsia="Times New Roman" w:hAnsi="Times New Roman" w:cs="Times New Roman"/>
          <w:color w:val="1D1D1B"/>
          <w:sz w:val="24"/>
          <w:szCs w:val="24"/>
          <w:lang w:val="uk-UA" w:eastAsia="ru-RU"/>
        </w:rPr>
        <w:t>3</w:t>
      </w:r>
      <w:r w:rsidRPr="00E31189">
        <w:rPr>
          <w:rFonts w:ascii="Times New Roman" w:eastAsia="Times New Roman" w:hAnsi="Times New Roman" w:cs="Times New Roman"/>
          <w:color w:val="1D1D1B"/>
          <w:sz w:val="24"/>
          <w:szCs w:val="24"/>
          <w:lang w:val="uk-UA" w:eastAsia="ru-RU"/>
        </w:rPr>
        <w:t>.02.2022.</w:t>
      </w:r>
    </w:p>
    <w:p w:rsidR="00F0743D" w:rsidRP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Відповідно до Конституції України, статей 15, 22, 55 Закону України «Основи законодавства України про о</w:t>
      </w:r>
      <w:r>
        <w:rPr>
          <w:rFonts w:ascii="Times New Roman" w:eastAsia="Times New Roman" w:hAnsi="Times New Roman" w:cs="Times New Roman"/>
          <w:color w:val="1D1D1B"/>
          <w:sz w:val="24"/>
          <w:szCs w:val="24"/>
          <w:lang w:val="uk-UA" w:eastAsia="ru-RU"/>
        </w:rPr>
        <w:t>хорону здоров'я», статей 15,</w:t>
      </w:r>
      <w:r w:rsidRPr="00F0743D">
        <w:rPr>
          <w:rFonts w:ascii="Times New Roman" w:eastAsia="Times New Roman" w:hAnsi="Times New Roman" w:cs="Times New Roman"/>
          <w:color w:val="1D1D1B"/>
          <w:sz w:val="24"/>
          <w:szCs w:val="24"/>
          <w:lang w:val="uk-UA" w:eastAsia="ru-RU"/>
        </w:rPr>
        <w:t xml:space="preserve">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здійснення державного контролю</w:t>
      </w:r>
      <w:r>
        <w:rPr>
          <w:rFonts w:ascii="Times New Roman" w:eastAsia="Times New Roman" w:hAnsi="Times New Roman" w:cs="Times New Roman"/>
          <w:color w:val="1D1D1B"/>
          <w:sz w:val="24"/>
          <w:szCs w:val="24"/>
          <w:lang w:val="uk-UA" w:eastAsia="ru-RU"/>
        </w:rPr>
        <w:t xml:space="preserve"> за</w:t>
      </w:r>
      <w:r w:rsidRPr="00F0743D">
        <w:rPr>
          <w:rFonts w:ascii="Times New Roman" w:eastAsia="Times New Roman" w:hAnsi="Times New Roman" w:cs="Times New Roman"/>
          <w:color w:val="1D1D1B"/>
          <w:sz w:val="24"/>
          <w:szCs w:val="24"/>
          <w:lang w:val="uk-UA" w:eastAsia="ru-RU"/>
        </w:rPr>
        <w:t xml:space="preserve"> як</w:t>
      </w:r>
      <w:r>
        <w:rPr>
          <w:rFonts w:ascii="Times New Roman" w:eastAsia="Times New Roman" w:hAnsi="Times New Roman" w:cs="Times New Roman"/>
          <w:color w:val="1D1D1B"/>
          <w:sz w:val="24"/>
          <w:szCs w:val="24"/>
          <w:lang w:val="uk-UA" w:eastAsia="ru-RU"/>
        </w:rPr>
        <w:t>і</w:t>
      </w:r>
      <w:r w:rsidRPr="00F0743D">
        <w:rPr>
          <w:rFonts w:ascii="Times New Roman" w:eastAsia="Times New Roman" w:hAnsi="Times New Roman" w:cs="Times New Roman"/>
          <w:color w:val="1D1D1B"/>
          <w:sz w:val="24"/>
          <w:szCs w:val="24"/>
          <w:lang w:val="uk-UA" w:eastAsia="ru-RU"/>
        </w:rPr>
        <w:t>ст</w:t>
      </w:r>
      <w:r>
        <w:rPr>
          <w:rFonts w:ascii="Times New Roman" w:eastAsia="Times New Roman" w:hAnsi="Times New Roman" w:cs="Times New Roman"/>
          <w:color w:val="1D1D1B"/>
          <w:sz w:val="24"/>
          <w:szCs w:val="24"/>
          <w:lang w:val="uk-UA" w:eastAsia="ru-RU"/>
        </w:rPr>
        <w:t>ю</w:t>
      </w:r>
      <w:r w:rsidRPr="00F0743D">
        <w:rPr>
          <w:rFonts w:ascii="Times New Roman" w:eastAsia="Times New Roman" w:hAnsi="Times New Roman" w:cs="Times New Roman"/>
          <w:color w:val="1D1D1B"/>
          <w:sz w:val="24"/>
          <w:szCs w:val="24"/>
          <w:lang w:val="uk-UA" w:eastAsia="ru-RU"/>
        </w:rPr>
        <w:t xml:space="preserve"> лікарських засобів, що ввозяться в Україну, затвердженого постановою Кабінету Міністрів України від 14.09.2005 № 902,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w:t>
      </w:r>
      <w:r>
        <w:rPr>
          <w:rFonts w:ascii="Times New Roman" w:eastAsia="Times New Roman" w:hAnsi="Times New Roman" w:cs="Times New Roman"/>
          <w:color w:val="1D1D1B"/>
          <w:sz w:val="24"/>
          <w:szCs w:val="24"/>
          <w:lang w:val="uk-UA" w:eastAsia="ru-RU"/>
        </w:rPr>
        <w:t>ід 22.11.2011 № 809</w:t>
      </w:r>
      <w:r w:rsidRPr="00F0743D">
        <w:rPr>
          <w:rFonts w:ascii="Times New Roman" w:eastAsia="Times New Roman" w:hAnsi="Times New Roman" w:cs="Times New Roman"/>
          <w:color w:val="1D1D1B"/>
          <w:sz w:val="24"/>
          <w:szCs w:val="24"/>
          <w:lang w:val="uk-UA" w:eastAsia="ru-RU"/>
        </w:rPr>
        <w:t>, зареєстрован</w:t>
      </w:r>
      <w:r>
        <w:rPr>
          <w:rFonts w:ascii="Times New Roman" w:eastAsia="Times New Roman" w:hAnsi="Times New Roman" w:cs="Times New Roman"/>
          <w:color w:val="1D1D1B"/>
          <w:sz w:val="24"/>
          <w:szCs w:val="24"/>
          <w:lang w:val="uk-UA" w:eastAsia="ru-RU"/>
        </w:rPr>
        <w:t>им</w:t>
      </w:r>
      <w:r w:rsidRPr="00F0743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uk-UA" w:eastAsia="ru-RU"/>
        </w:rPr>
        <w:t>в</w:t>
      </w:r>
      <w:r w:rsidRPr="00F0743D">
        <w:rPr>
          <w:rFonts w:ascii="Times New Roman" w:eastAsia="Times New Roman" w:hAnsi="Times New Roman" w:cs="Times New Roman"/>
          <w:color w:val="1D1D1B"/>
          <w:sz w:val="24"/>
          <w:szCs w:val="24"/>
          <w:lang w:val="uk-UA" w:eastAsia="ru-RU"/>
        </w:rPr>
        <w:t xml:space="preserve"> Міністерств</w:t>
      </w:r>
      <w:r>
        <w:rPr>
          <w:rFonts w:ascii="Times New Roman" w:eastAsia="Times New Roman" w:hAnsi="Times New Roman" w:cs="Times New Roman"/>
          <w:color w:val="1D1D1B"/>
          <w:sz w:val="24"/>
          <w:szCs w:val="24"/>
          <w:lang w:val="uk-UA" w:eastAsia="ru-RU"/>
        </w:rPr>
        <w:t>і</w:t>
      </w:r>
      <w:r w:rsidRPr="00F0743D">
        <w:rPr>
          <w:rFonts w:ascii="Times New Roman" w:eastAsia="Times New Roman" w:hAnsi="Times New Roman" w:cs="Times New Roman"/>
          <w:color w:val="1D1D1B"/>
          <w:sz w:val="24"/>
          <w:szCs w:val="24"/>
          <w:lang w:val="uk-UA" w:eastAsia="ru-RU"/>
        </w:rPr>
        <w:t xml:space="preserve"> юстиції України 30.01.2012 за № 126/20439, Порядку контролю якості лікарських засобів під час оптової та роздрібної торгівлі, затвердженого наказом Міністерства охорони здоров'я України від 29.09.2014 № 677, зареєстрован</w:t>
      </w:r>
      <w:r>
        <w:rPr>
          <w:rFonts w:ascii="Times New Roman" w:eastAsia="Times New Roman" w:hAnsi="Times New Roman" w:cs="Times New Roman"/>
          <w:color w:val="1D1D1B"/>
          <w:sz w:val="24"/>
          <w:szCs w:val="24"/>
          <w:lang w:val="uk-UA" w:eastAsia="ru-RU"/>
        </w:rPr>
        <w:t>им в</w:t>
      </w:r>
      <w:r w:rsidRPr="00F0743D">
        <w:rPr>
          <w:rFonts w:ascii="Times New Roman" w:eastAsia="Times New Roman" w:hAnsi="Times New Roman" w:cs="Times New Roman"/>
          <w:color w:val="1D1D1B"/>
          <w:sz w:val="24"/>
          <w:szCs w:val="24"/>
          <w:lang w:val="uk-UA" w:eastAsia="ru-RU"/>
        </w:rPr>
        <w:t xml:space="preserve"> Міністерств</w:t>
      </w:r>
      <w:r>
        <w:rPr>
          <w:rFonts w:ascii="Times New Roman" w:eastAsia="Times New Roman" w:hAnsi="Times New Roman" w:cs="Times New Roman"/>
          <w:color w:val="1D1D1B"/>
          <w:sz w:val="24"/>
          <w:szCs w:val="24"/>
          <w:lang w:val="uk-UA" w:eastAsia="ru-RU"/>
        </w:rPr>
        <w:t>і</w:t>
      </w:r>
      <w:r w:rsidRPr="00F0743D">
        <w:rPr>
          <w:rFonts w:ascii="Times New Roman" w:eastAsia="Times New Roman" w:hAnsi="Times New Roman" w:cs="Times New Roman"/>
          <w:color w:val="1D1D1B"/>
          <w:sz w:val="24"/>
          <w:szCs w:val="24"/>
          <w:lang w:val="uk-UA" w:eastAsia="ru-RU"/>
        </w:rPr>
        <w:t xml:space="preserve">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зареєстровани</w:t>
      </w:r>
      <w:r>
        <w:rPr>
          <w:rFonts w:ascii="Times New Roman" w:eastAsia="Times New Roman" w:hAnsi="Times New Roman" w:cs="Times New Roman"/>
          <w:color w:val="1D1D1B"/>
          <w:sz w:val="24"/>
          <w:szCs w:val="24"/>
          <w:lang w:val="uk-UA" w:eastAsia="ru-RU"/>
        </w:rPr>
        <w:t>м</w:t>
      </w:r>
      <w:r w:rsidRPr="00F0743D">
        <w:rPr>
          <w:rFonts w:ascii="Times New Roman" w:eastAsia="Times New Roman" w:hAnsi="Times New Roman" w:cs="Times New Roman"/>
          <w:color w:val="1D1D1B"/>
          <w:sz w:val="24"/>
          <w:szCs w:val="24"/>
          <w:lang w:val="uk-UA" w:eastAsia="ru-RU"/>
        </w:rPr>
        <w:t xml:space="preserve"> </w:t>
      </w:r>
      <w:r>
        <w:rPr>
          <w:rFonts w:ascii="Times New Roman" w:eastAsia="Times New Roman" w:hAnsi="Times New Roman" w:cs="Times New Roman"/>
          <w:color w:val="1D1D1B"/>
          <w:sz w:val="24"/>
          <w:szCs w:val="24"/>
          <w:lang w:val="uk-UA" w:eastAsia="ru-RU"/>
        </w:rPr>
        <w:t>в</w:t>
      </w:r>
      <w:r w:rsidRPr="00F0743D">
        <w:rPr>
          <w:rFonts w:ascii="Times New Roman" w:eastAsia="Times New Roman" w:hAnsi="Times New Roman" w:cs="Times New Roman"/>
          <w:color w:val="1D1D1B"/>
          <w:sz w:val="24"/>
          <w:szCs w:val="24"/>
          <w:lang w:val="uk-UA" w:eastAsia="ru-RU"/>
        </w:rPr>
        <w:t xml:space="preserve"> Міністерств</w:t>
      </w:r>
      <w:r>
        <w:rPr>
          <w:rFonts w:ascii="Times New Roman" w:eastAsia="Times New Roman" w:hAnsi="Times New Roman" w:cs="Times New Roman"/>
          <w:color w:val="1D1D1B"/>
          <w:sz w:val="24"/>
          <w:szCs w:val="24"/>
          <w:lang w:val="uk-UA" w:eastAsia="ru-RU"/>
        </w:rPr>
        <w:t>і</w:t>
      </w:r>
      <w:r w:rsidRPr="00F0743D">
        <w:rPr>
          <w:rFonts w:ascii="Times New Roman" w:eastAsia="Times New Roman" w:hAnsi="Times New Roman" w:cs="Times New Roman"/>
          <w:color w:val="1D1D1B"/>
          <w:sz w:val="24"/>
          <w:szCs w:val="24"/>
          <w:lang w:val="uk-UA" w:eastAsia="ru-RU"/>
        </w:rPr>
        <w:t xml:space="preserve"> юстиції України 18.05.2015 за № 550/26995, </w:t>
      </w:r>
      <w:r>
        <w:rPr>
          <w:rFonts w:ascii="Times New Roman" w:eastAsia="Times New Roman" w:hAnsi="Times New Roman" w:cs="Times New Roman"/>
          <w:color w:val="1D1D1B"/>
          <w:sz w:val="24"/>
          <w:szCs w:val="24"/>
          <w:lang w:val="uk-UA" w:eastAsia="ru-RU"/>
        </w:rPr>
        <w:t>на підставі інформації від ТОВ «МСД Україна» щодо виявлення в обігу незареєстрованого лікарського засобу</w:t>
      </w:r>
      <w:r w:rsidR="00AF02FE">
        <w:rPr>
          <w:rFonts w:ascii="Times New Roman" w:eastAsia="Times New Roman" w:hAnsi="Times New Roman" w:cs="Times New Roman"/>
          <w:color w:val="1D1D1B"/>
          <w:sz w:val="24"/>
          <w:szCs w:val="24"/>
          <w:lang w:val="uk-UA" w:eastAsia="ru-RU"/>
        </w:rPr>
        <w:t xml:space="preserve"> «</w:t>
      </w:r>
      <w:r w:rsidR="00AF02FE">
        <w:rPr>
          <w:rFonts w:ascii="Times New Roman" w:eastAsia="Times New Roman" w:hAnsi="Times New Roman" w:cs="Times New Roman"/>
          <w:color w:val="1D1D1B"/>
          <w:sz w:val="24"/>
          <w:szCs w:val="24"/>
          <w:lang w:val="en-US" w:eastAsia="ru-RU"/>
        </w:rPr>
        <w:t>MOLNUVIR</w:t>
      </w:r>
      <w:r w:rsidR="00AF02FE" w:rsidRPr="00AF02FE">
        <w:rPr>
          <w:rFonts w:ascii="Times New Roman" w:eastAsia="Times New Roman" w:hAnsi="Times New Roman" w:cs="Times New Roman"/>
          <w:color w:val="1D1D1B"/>
          <w:sz w:val="24"/>
          <w:szCs w:val="24"/>
          <w:lang w:val="uk-UA" w:eastAsia="ru-RU"/>
        </w:rPr>
        <w:t xml:space="preserve"> 200 </w:t>
      </w:r>
      <w:r w:rsidR="00AF02FE">
        <w:rPr>
          <w:rFonts w:ascii="Times New Roman" w:eastAsia="Times New Roman" w:hAnsi="Times New Roman" w:cs="Times New Roman"/>
          <w:color w:val="1D1D1B"/>
          <w:sz w:val="24"/>
          <w:szCs w:val="24"/>
          <w:lang w:val="en-US" w:eastAsia="ru-RU"/>
        </w:rPr>
        <w:t>mg</w:t>
      </w:r>
      <w:r w:rsidR="00AF02FE" w:rsidRPr="00AF02FE">
        <w:rPr>
          <w:rFonts w:ascii="Times New Roman" w:eastAsia="Times New Roman" w:hAnsi="Times New Roman" w:cs="Times New Roman"/>
          <w:color w:val="1D1D1B"/>
          <w:sz w:val="24"/>
          <w:szCs w:val="24"/>
          <w:lang w:val="uk-UA" w:eastAsia="ru-RU"/>
        </w:rPr>
        <w:t xml:space="preserve">, </w:t>
      </w:r>
      <w:proofErr w:type="spellStart"/>
      <w:r w:rsidR="00AF02FE">
        <w:rPr>
          <w:rFonts w:ascii="Times New Roman" w:eastAsia="Times New Roman" w:hAnsi="Times New Roman" w:cs="Times New Roman"/>
          <w:color w:val="1D1D1B"/>
          <w:sz w:val="24"/>
          <w:szCs w:val="24"/>
          <w:lang w:val="en-US" w:eastAsia="ru-RU"/>
        </w:rPr>
        <w:t>Molnupiravir</w:t>
      </w:r>
      <w:proofErr w:type="spellEnd"/>
      <w:r w:rsidR="00AF02FE" w:rsidRPr="00AF02FE">
        <w:rPr>
          <w:rFonts w:ascii="Times New Roman" w:eastAsia="Times New Roman" w:hAnsi="Times New Roman" w:cs="Times New Roman"/>
          <w:color w:val="1D1D1B"/>
          <w:sz w:val="24"/>
          <w:szCs w:val="24"/>
          <w:lang w:val="uk-UA" w:eastAsia="ru-RU"/>
        </w:rPr>
        <w:t xml:space="preserve"> </w:t>
      </w:r>
      <w:r w:rsidR="00AF02FE">
        <w:rPr>
          <w:rFonts w:ascii="Times New Roman" w:eastAsia="Times New Roman" w:hAnsi="Times New Roman" w:cs="Times New Roman"/>
          <w:color w:val="1D1D1B"/>
          <w:sz w:val="24"/>
          <w:szCs w:val="24"/>
          <w:lang w:val="en-US" w:eastAsia="ru-RU"/>
        </w:rPr>
        <w:t>tablets</w:t>
      </w:r>
      <w:r w:rsidR="00AF02FE" w:rsidRPr="00AF02FE">
        <w:rPr>
          <w:rFonts w:ascii="Times New Roman" w:eastAsia="Times New Roman" w:hAnsi="Times New Roman" w:cs="Times New Roman"/>
          <w:color w:val="1D1D1B"/>
          <w:sz w:val="24"/>
          <w:szCs w:val="24"/>
          <w:lang w:val="uk-UA" w:eastAsia="ru-RU"/>
        </w:rPr>
        <w:t xml:space="preserve"> 200 </w:t>
      </w:r>
      <w:r w:rsidR="00AF02FE">
        <w:rPr>
          <w:rFonts w:ascii="Times New Roman" w:eastAsia="Times New Roman" w:hAnsi="Times New Roman" w:cs="Times New Roman"/>
          <w:color w:val="1D1D1B"/>
          <w:sz w:val="24"/>
          <w:szCs w:val="24"/>
          <w:lang w:val="en-US" w:eastAsia="ru-RU"/>
        </w:rPr>
        <w:t>mg</w:t>
      </w:r>
      <w:r w:rsidR="00AF02FE" w:rsidRPr="00AF02FE">
        <w:rPr>
          <w:rFonts w:ascii="Times New Roman" w:eastAsia="Times New Roman" w:hAnsi="Times New Roman" w:cs="Times New Roman"/>
          <w:color w:val="1D1D1B"/>
          <w:sz w:val="24"/>
          <w:szCs w:val="24"/>
          <w:lang w:val="uk-UA" w:eastAsia="ru-RU"/>
        </w:rPr>
        <w:t xml:space="preserve"> </w:t>
      </w:r>
      <w:r w:rsidR="00AF02FE" w:rsidRPr="00F0743D">
        <w:rPr>
          <w:rFonts w:ascii="Times New Roman" w:eastAsia="Times New Roman" w:hAnsi="Times New Roman" w:cs="Times New Roman"/>
          <w:color w:val="1D1D1B"/>
          <w:sz w:val="24"/>
          <w:szCs w:val="24"/>
          <w:lang w:val="uk-UA" w:eastAsia="ru-RU"/>
        </w:rPr>
        <w:t>№</w:t>
      </w:r>
      <w:r w:rsidR="00AF02FE" w:rsidRPr="00AF02FE">
        <w:rPr>
          <w:rFonts w:ascii="Times New Roman" w:eastAsia="Times New Roman" w:hAnsi="Times New Roman" w:cs="Times New Roman"/>
          <w:color w:val="1D1D1B"/>
          <w:sz w:val="24"/>
          <w:szCs w:val="24"/>
          <w:lang w:val="uk-UA" w:eastAsia="ru-RU"/>
        </w:rPr>
        <w:t xml:space="preserve"> 40</w:t>
      </w:r>
      <w:r w:rsidR="00AF02FE">
        <w:rPr>
          <w:rFonts w:ascii="Times New Roman" w:eastAsia="Times New Roman" w:hAnsi="Times New Roman" w:cs="Times New Roman"/>
          <w:color w:val="1D1D1B"/>
          <w:sz w:val="24"/>
          <w:szCs w:val="24"/>
          <w:lang w:val="uk-UA" w:eastAsia="ru-RU"/>
        </w:rPr>
        <w:t>», серії Т-10292, виробництва «</w:t>
      </w:r>
      <w:proofErr w:type="spellStart"/>
      <w:r w:rsidR="00AF02FE">
        <w:rPr>
          <w:rFonts w:ascii="Times New Roman" w:eastAsia="Times New Roman" w:hAnsi="Times New Roman" w:cs="Times New Roman"/>
          <w:color w:val="1D1D1B"/>
          <w:sz w:val="24"/>
          <w:szCs w:val="24"/>
          <w:lang w:val="en-US" w:eastAsia="ru-RU"/>
        </w:rPr>
        <w:t>Kwality</w:t>
      </w:r>
      <w:proofErr w:type="spellEnd"/>
      <w:r w:rsidR="00AF02FE" w:rsidRPr="00AF02FE">
        <w:rPr>
          <w:rFonts w:ascii="Times New Roman" w:eastAsia="Times New Roman" w:hAnsi="Times New Roman" w:cs="Times New Roman"/>
          <w:color w:val="1D1D1B"/>
          <w:sz w:val="24"/>
          <w:szCs w:val="24"/>
          <w:lang w:val="uk-UA" w:eastAsia="ru-RU"/>
        </w:rPr>
        <w:t xml:space="preserve"> </w:t>
      </w:r>
      <w:r w:rsidR="00AF02FE">
        <w:rPr>
          <w:rFonts w:ascii="Times New Roman" w:eastAsia="Times New Roman" w:hAnsi="Times New Roman" w:cs="Times New Roman"/>
          <w:color w:val="1D1D1B"/>
          <w:sz w:val="24"/>
          <w:szCs w:val="24"/>
          <w:lang w:val="en-US" w:eastAsia="ru-RU"/>
        </w:rPr>
        <w:t>Pharmaceuticals</w:t>
      </w:r>
      <w:r w:rsidR="00AF02FE" w:rsidRPr="00AF02FE">
        <w:rPr>
          <w:rFonts w:ascii="Times New Roman" w:eastAsia="Times New Roman" w:hAnsi="Times New Roman" w:cs="Times New Roman"/>
          <w:color w:val="1D1D1B"/>
          <w:sz w:val="24"/>
          <w:szCs w:val="24"/>
          <w:lang w:val="uk-UA" w:eastAsia="ru-RU"/>
        </w:rPr>
        <w:t xml:space="preserve"> </w:t>
      </w:r>
      <w:r w:rsidR="00AF02FE">
        <w:rPr>
          <w:rFonts w:ascii="Times New Roman" w:eastAsia="Times New Roman" w:hAnsi="Times New Roman" w:cs="Times New Roman"/>
          <w:color w:val="1D1D1B"/>
          <w:sz w:val="24"/>
          <w:szCs w:val="24"/>
          <w:lang w:val="en-US" w:eastAsia="ru-RU"/>
        </w:rPr>
        <w:t>Ltd</w:t>
      </w:r>
      <w:r w:rsidR="00AF02FE" w:rsidRPr="00AF02FE">
        <w:rPr>
          <w:rFonts w:ascii="Times New Roman" w:eastAsia="Times New Roman" w:hAnsi="Times New Roman" w:cs="Times New Roman"/>
          <w:color w:val="1D1D1B"/>
          <w:sz w:val="24"/>
          <w:szCs w:val="24"/>
          <w:lang w:val="uk-UA" w:eastAsia="ru-RU"/>
        </w:rPr>
        <w:t xml:space="preserve">., </w:t>
      </w:r>
      <w:r w:rsidR="00AF02FE">
        <w:rPr>
          <w:rFonts w:ascii="Times New Roman" w:eastAsia="Times New Roman" w:hAnsi="Times New Roman" w:cs="Times New Roman"/>
          <w:color w:val="1D1D1B"/>
          <w:sz w:val="24"/>
          <w:szCs w:val="24"/>
          <w:lang w:val="en-US" w:eastAsia="ru-RU"/>
        </w:rPr>
        <w:t>India</w:t>
      </w:r>
      <w:r w:rsidR="00AF02FE">
        <w:rPr>
          <w:rFonts w:ascii="Times New Roman" w:eastAsia="Times New Roman" w:hAnsi="Times New Roman" w:cs="Times New Roman"/>
          <w:color w:val="1D1D1B"/>
          <w:sz w:val="24"/>
          <w:szCs w:val="24"/>
          <w:lang w:val="uk-UA" w:eastAsia="ru-RU"/>
        </w:rPr>
        <w:t>», з маркуванням іноземною мовою, з метою активної протидії поширенню незареєстрованих лікарських засобів, що офіційно не ввозились на територію України, є небезпечними та можуть спричинити розвиток хвороби або неналежне лікування, нести потенційну загрозу життю та здоров’ю населе</w:t>
      </w:r>
      <w:r w:rsidR="00B678D5">
        <w:rPr>
          <w:rFonts w:ascii="Times New Roman" w:eastAsia="Times New Roman" w:hAnsi="Times New Roman" w:cs="Times New Roman"/>
          <w:color w:val="1D1D1B"/>
          <w:sz w:val="24"/>
          <w:szCs w:val="24"/>
          <w:lang w:val="uk-UA" w:eastAsia="ru-RU"/>
        </w:rPr>
        <w:t>ння</w:t>
      </w:r>
      <w:r w:rsidRPr="00F0743D">
        <w:rPr>
          <w:rFonts w:ascii="Times New Roman" w:eastAsia="Times New Roman" w:hAnsi="Times New Roman" w:cs="Times New Roman"/>
          <w:bCs/>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b/>
          <w:bCs/>
          <w:color w:val="1D1D1B"/>
          <w:sz w:val="24"/>
          <w:szCs w:val="24"/>
          <w:lang w:val="uk-UA" w:eastAsia="ru-RU"/>
        </w:rPr>
        <w:t>ЗАБОРОНЯЮ</w:t>
      </w:r>
      <w:r w:rsidRPr="00F0743D">
        <w:rPr>
          <w:rFonts w:ascii="Times New Roman" w:eastAsia="Times New Roman" w:hAnsi="Times New Roman" w:cs="Times New Roman"/>
          <w:color w:val="1D1D1B"/>
          <w:sz w:val="24"/>
          <w:szCs w:val="24"/>
          <w:lang w:val="uk-UA" w:eastAsia="ru-RU"/>
        </w:rPr>
        <w:t xml:space="preserve"> реалізацію, зберігання та застосування</w:t>
      </w:r>
      <w:r w:rsidR="00B678D5">
        <w:rPr>
          <w:rFonts w:ascii="Times New Roman" w:eastAsia="Times New Roman" w:hAnsi="Times New Roman" w:cs="Times New Roman"/>
          <w:color w:val="1D1D1B"/>
          <w:sz w:val="24"/>
          <w:szCs w:val="24"/>
          <w:lang w:val="uk-UA" w:eastAsia="ru-RU"/>
        </w:rPr>
        <w:t xml:space="preserve"> </w:t>
      </w:r>
      <w:r w:rsidR="00B678D5" w:rsidRPr="00B678D5">
        <w:rPr>
          <w:rFonts w:ascii="Times New Roman" w:eastAsia="Times New Roman" w:hAnsi="Times New Roman" w:cs="Times New Roman"/>
          <w:b/>
          <w:color w:val="1D1D1B"/>
          <w:sz w:val="24"/>
          <w:szCs w:val="24"/>
          <w:lang w:val="uk-UA" w:eastAsia="ru-RU"/>
        </w:rPr>
        <w:t>всіх серій</w:t>
      </w:r>
      <w:r w:rsidRPr="00F0743D">
        <w:rPr>
          <w:rFonts w:ascii="Times New Roman" w:eastAsia="Times New Roman" w:hAnsi="Times New Roman" w:cs="Times New Roman"/>
          <w:color w:val="1D1D1B"/>
          <w:sz w:val="24"/>
          <w:szCs w:val="24"/>
          <w:lang w:val="uk-UA" w:eastAsia="ru-RU"/>
        </w:rPr>
        <w:t xml:space="preserve"> </w:t>
      </w:r>
      <w:r w:rsidR="00B678D5">
        <w:rPr>
          <w:rFonts w:ascii="Times New Roman" w:eastAsia="Times New Roman" w:hAnsi="Times New Roman" w:cs="Times New Roman"/>
          <w:color w:val="1D1D1B"/>
          <w:sz w:val="24"/>
          <w:szCs w:val="24"/>
          <w:lang w:val="uk-UA" w:eastAsia="ru-RU"/>
        </w:rPr>
        <w:t xml:space="preserve">незареєстрованого </w:t>
      </w:r>
      <w:r w:rsidRPr="00F0743D">
        <w:rPr>
          <w:rFonts w:ascii="Times New Roman" w:eastAsia="Times New Roman" w:hAnsi="Times New Roman" w:cs="Times New Roman"/>
          <w:color w:val="1D1D1B"/>
          <w:sz w:val="24"/>
          <w:szCs w:val="24"/>
          <w:lang w:val="uk-UA" w:eastAsia="ru-RU"/>
        </w:rPr>
        <w:t xml:space="preserve">лікарського засобу </w:t>
      </w:r>
      <w:r w:rsidR="00B678D5" w:rsidRPr="00B678D5">
        <w:rPr>
          <w:rFonts w:ascii="Times New Roman" w:eastAsia="Times New Roman" w:hAnsi="Times New Roman" w:cs="Times New Roman"/>
          <w:b/>
          <w:bCs/>
          <w:color w:val="1D1D1B"/>
          <w:sz w:val="24"/>
          <w:szCs w:val="24"/>
          <w:lang w:val="uk-UA" w:eastAsia="ru-RU"/>
        </w:rPr>
        <w:t>«</w:t>
      </w:r>
      <w:r w:rsidR="00B678D5" w:rsidRPr="00B678D5">
        <w:rPr>
          <w:rFonts w:ascii="Times New Roman" w:eastAsia="Times New Roman" w:hAnsi="Times New Roman" w:cs="Times New Roman"/>
          <w:b/>
          <w:bCs/>
          <w:color w:val="1D1D1B"/>
          <w:sz w:val="24"/>
          <w:szCs w:val="24"/>
          <w:lang w:val="en-US" w:eastAsia="ru-RU"/>
        </w:rPr>
        <w:t>MOLNUVIR</w:t>
      </w:r>
      <w:r w:rsidR="00B678D5" w:rsidRPr="00B678D5">
        <w:rPr>
          <w:rFonts w:ascii="Times New Roman" w:eastAsia="Times New Roman" w:hAnsi="Times New Roman" w:cs="Times New Roman"/>
          <w:b/>
          <w:bCs/>
          <w:color w:val="1D1D1B"/>
          <w:sz w:val="24"/>
          <w:szCs w:val="24"/>
          <w:lang w:val="uk-UA" w:eastAsia="ru-RU"/>
        </w:rPr>
        <w:t xml:space="preserve"> 200 </w:t>
      </w:r>
      <w:r w:rsidR="00B678D5" w:rsidRPr="00B678D5">
        <w:rPr>
          <w:rFonts w:ascii="Times New Roman" w:eastAsia="Times New Roman" w:hAnsi="Times New Roman" w:cs="Times New Roman"/>
          <w:b/>
          <w:bCs/>
          <w:color w:val="1D1D1B"/>
          <w:sz w:val="24"/>
          <w:szCs w:val="24"/>
          <w:lang w:val="en-US" w:eastAsia="ru-RU"/>
        </w:rPr>
        <w:t>mg</w:t>
      </w:r>
      <w:r w:rsidR="00B678D5" w:rsidRPr="00B678D5">
        <w:rPr>
          <w:rFonts w:ascii="Times New Roman" w:eastAsia="Times New Roman" w:hAnsi="Times New Roman" w:cs="Times New Roman"/>
          <w:b/>
          <w:bCs/>
          <w:color w:val="1D1D1B"/>
          <w:sz w:val="24"/>
          <w:szCs w:val="24"/>
          <w:lang w:val="uk-UA" w:eastAsia="ru-RU"/>
        </w:rPr>
        <w:t xml:space="preserve">, </w:t>
      </w:r>
      <w:proofErr w:type="spellStart"/>
      <w:r w:rsidR="00B678D5" w:rsidRPr="00B678D5">
        <w:rPr>
          <w:rFonts w:ascii="Times New Roman" w:eastAsia="Times New Roman" w:hAnsi="Times New Roman" w:cs="Times New Roman"/>
          <w:b/>
          <w:bCs/>
          <w:color w:val="1D1D1B"/>
          <w:sz w:val="24"/>
          <w:szCs w:val="24"/>
          <w:lang w:val="en-US" w:eastAsia="ru-RU"/>
        </w:rPr>
        <w:t>Molnupiravir</w:t>
      </w:r>
      <w:proofErr w:type="spellEnd"/>
      <w:r w:rsidR="00B678D5" w:rsidRPr="00B678D5">
        <w:rPr>
          <w:rFonts w:ascii="Times New Roman" w:eastAsia="Times New Roman" w:hAnsi="Times New Roman" w:cs="Times New Roman"/>
          <w:b/>
          <w:bCs/>
          <w:color w:val="1D1D1B"/>
          <w:sz w:val="24"/>
          <w:szCs w:val="24"/>
          <w:lang w:val="uk-UA" w:eastAsia="ru-RU"/>
        </w:rPr>
        <w:t xml:space="preserve"> </w:t>
      </w:r>
      <w:r w:rsidR="00B678D5" w:rsidRPr="00B678D5">
        <w:rPr>
          <w:rFonts w:ascii="Times New Roman" w:eastAsia="Times New Roman" w:hAnsi="Times New Roman" w:cs="Times New Roman"/>
          <w:b/>
          <w:bCs/>
          <w:color w:val="1D1D1B"/>
          <w:sz w:val="24"/>
          <w:szCs w:val="24"/>
          <w:lang w:val="en-US" w:eastAsia="ru-RU"/>
        </w:rPr>
        <w:t>tablets</w:t>
      </w:r>
      <w:r w:rsidR="00B678D5" w:rsidRPr="00B678D5">
        <w:rPr>
          <w:rFonts w:ascii="Times New Roman" w:eastAsia="Times New Roman" w:hAnsi="Times New Roman" w:cs="Times New Roman"/>
          <w:b/>
          <w:bCs/>
          <w:color w:val="1D1D1B"/>
          <w:sz w:val="24"/>
          <w:szCs w:val="24"/>
          <w:lang w:val="uk-UA" w:eastAsia="ru-RU"/>
        </w:rPr>
        <w:t xml:space="preserve"> 200 </w:t>
      </w:r>
      <w:r w:rsidR="00B678D5" w:rsidRPr="00B678D5">
        <w:rPr>
          <w:rFonts w:ascii="Times New Roman" w:eastAsia="Times New Roman" w:hAnsi="Times New Roman" w:cs="Times New Roman"/>
          <w:b/>
          <w:bCs/>
          <w:color w:val="1D1D1B"/>
          <w:sz w:val="24"/>
          <w:szCs w:val="24"/>
          <w:lang w:val="en-US" w:eastAsia="ru-RU"/>
        </w:rPr>
        <w:t>mg</w:t>
      </w:r>
      <w:r w:rsidR="00B678D5" w:rsidRPr="00B678D5">
        <w:rPr>
          <w:rFonts w:ascii="Times New Roman" w:eastAsia="Times New Roman" w:hAnsi="Times New Roman" w:cs="Times New Roman"/>
          <w:b/>
          <w:bCs/>
          <w:color w:val="1D1D1B"/>
          <w:sz w:val="24"/>
          <w:szCs w:val="24"/>
          <w:lang w:val="uk-UA" w:eastAsia="ru-RU"/>
        </w:rPr>
        <w:t xml:space="preserve"> № 40», серії Т-10292, виробництва «</w:t>
      </w:r>
      <w:proofErr w:type="spellStart"/>
      <w:r w:rsidR="00B678D5" w:rsidRPr="00B678D5">
        <w:rPr>
          <w:rFonts w:ascii="Times New Roman" w:eastAsia="Times New Roman" w:hAnsi="Times New Roman" w:cs="Times New Roman"/>
          <w:b/>
          <w:bCs/>
          <w:color w:val="1D1D1B"/>
          <w:sz w:val="24"/>
          <w:szCs w:val="24"/>
          <w:lang w:val="en-US" w:eastAsia="ru-RU"/>
        </w:rPr>
        <w:t>Kwality</w:t>
      </w:r>
      <w:proofErr w:type="spellEnd"/>
      <w:r w:rsidR="00B678D5" w:rsidRPr="00B678D5">
        <w:rPr>
          <w:rFonts w:ascii="Times New Roman" w:eastAsia="Times New Roman" w:hAnsi="Times New Roman" w:cs="Times New Roman"/>
          <w:b/>
          <w:bCs/>
          <w:color w:val="1D1D1B"/>
          <w:sz w:val="24"/>
          <w:szCs w:val="24"/>
          <w:lang w:val="uk-UA" w:eastAsia="ru-RU"/>
        </w:rPr>
        <w:t xml:space="preserve"> </w:t>
      </w:r>
      <w:r w:rsidR="00B678D5" w:rsidRPr="00B678D5">
        <w:rPr>
          <w:rFonts w:ascii="Times New Roman" w:eastAsia="Times New Roman" w:hAnsi="Times New Roman" w:cs="Times New Roman"/>
          <w:b/>
          <w:bCs/>
          <w:color w:val="1D1D1B"/>
          <w:sz w:val="24"/>
          <w:szCs w:val="24"/>
          <w:lang w:val="en-US" w:eastAsia="ru-RU"/>
        </w:rPr>
        <w:t>Pharmaceuticals</w:t>
      </w:r>
      <w:r w:rsidR="00B678D5" w:rsidRPr="00B678D5">
        <w:rPr>
          <w:rFonts w:ascii="Times New Roman" w:eastAsia="Times New Roman" w:hAnsi="Times New Roman" w:cs="Times New Roman"/>
          <w:b/>
          <w:bCs/>
          <w:color w:val="1D1D1B"/>
          <w:sz w:val="24"/>
          <w:szCs w:val="24"/>
          <w:lang w:val="uk-UA" w:eastAsia="ru-RU"/>
        </w:rPr>
        <w:t xml:space="preserve"> </w:t>
      </w:r>
      <w:r w:rsidR="00B678D5" w:rsidRPr="00B678D5">
        <w:rPr>
          <w:rFonts w:ascii="Times New Roman" w:eastAsia="Times New Roman" w:hAnsi="Times New Roman" w:cs="Times New Roman"/>
          <w:b/>
          <w:bCs/>
          <w:color w:val="1D1D1B"/>
          <w:sz w:val="24"/>
          <w:szCs w:val="24"/>
          <w:lang w:val="en-US" w:eastAsia="ru-RU"/>
        </w:rPr>
        <w:t>Ltd</w:t>
      </w:r>
      <w:r w:rsidR="00B678D5" w:rsidRPr="00B678D5">
        <w:rPr>
          <w:rFonts w:ascii="Times New Roman" w:eastAsia="Times New Roman" w:hAnsi="Times New Roman" w:cs="Times New Roman"/>
          <w:b/>
          <w:bCs/>
          <w:color w:val="1D1D1B"/>
          <w:sz w:val="24"/>
          <w:szCs w:val="24"/>
          <w:lang w:val="uk-UA" w:eastAsia="ru-RU"/>
        </w:rPr>
        <w:t xml:space="preserve">., </w:t>
      </w:r>
      <w:r w:rsidR="00B678D5" w:rsidRPr="00B678D5">
        <w:rPr>
          <w:rFonts w:ascii="Times New Roman" w:eastAsia="Times New Roman" w:hAnsi="Times New Roman" w:cs="Times New Roman"/>
          <w:b/>
          <w:bCs/>
          <w:color w:val="1D1D1B"/>
          <w:sz w:val="24"/>
          <w:szCs w:val="24"/>
          <w:lang w:val="en-US" w:eastAsia="ru-RU"/>
        </w:rPr>
        <w:t>India</w:t>
      </w:r>
      <w:r w:rsidR="00B678D5" w:rsidRPr="00B678D5">
        <w:rPr>
          <w:rFonts w:ascii="Times New Roman" w:eastAsia="Times New Roman" w:hAnsi="Times New Roman" w:cs="Times New Roman"/>
          <w:b/>
          <w:bCs/>
          <w:color w:val="1D1D1B"/>
          <w:sz w:val="24"/>
          <w:szCs w:val="24"/>
          <w:lang w:val="uk-UA" w:eastAsia="ru-RU"/>
        </w:rPr>
        <w:t>»</w:t>
      </w:r>
      <w:r w:rsidRPr="00B678D5">
        <w:rPr>
          <w:rFonts w:ascii="Times New Roman" w:eastAsia="Times New Roman" w:hAnsi="Times New Roman" w:cs="Times New Roman"/>
          <w:b/>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F0743D">
        <w:rPr>
          <w:rFonts w:ascii="Times New Roman" w:eastAsia="Times New Roman" w:hAnsi="Times New Roman" w:cs="Times New Roman"/>
          <w:bCs/>
          <w:color w:val="1D1D1B"/>
          <w:sz w:val="24"/>
          <w:szCs w:val="24"/>
          <w:lang w:val="uk-UA" w:eastAsia="ru-RU"/>
        </w:rPr>
        <w:t>даного розпорядження</w:t>
      </w:r>
      <w:r w:rsidRPr="00F0743D">
        <w:rPr>
          <w:rFonts w:ascii="Times New Roman" w:eastAsia="Times New Roman" w:hAnsi="Times New Roman" w:cs="Times New Roman"/>
          <w:color w:val="1D1D1B"/>
          <w:sz w:val="24"/>
          <w:szCs w:val="24"/>
          <w:lang w:val="uk-UA" w:eastAsia="ru-RU"/>
        </w:rPr>
        <w:t xml:space="preserve"> перевірити наявність вказаного</w:t>
      </w:r>
      <w:r w:rsidR="00B678D5">
        <w:rPr>
          <w:rFonts w:ascii="Times New Roman" w:eastAsia="Times New Roman" w:hAnsi="Times New Roman" w:cs="Times New Roman"/>
          <w:color w:val="1D1D1B"/>
          <w:sz w:val="24"/>
          <w:szCs w:val="24"/>
          <w:lang w:val="uk-UA" w:eastAsia="ru-RU"/>
        </w:rPr>
        <w:t xml:space="preserve"> вище</w:t>
      </w:r>
      <w:r w:rsidRPr="00F0743D">
        <w:rPr>
          <w:rFonts w:ascii="Times New Roman" w:eastAsia="Times New Roman" w:hAnsi="Times New Roman" w:cs="Times New Roman"/>
          <w:color w:val="1D1D1B"/>
          <w:sz w:val="24"/>
          <w:szCs w:val="24"/>
          <w:lang w:val="uk-UA" w:eastAsia="ru-RU"/>
        </w:rPr>
        <w:t xml:space="preserve"> лікарського засобу</w:t>
      </w:r>
      <w:r w:rsidR="00B678D5">
        <w:rPr>
          <w:rFonts w:ascii="Times New Roman" w:eastAsia="Times New Roman" w:hAnsi="Times New Roman" w:cs="Times New Roman"/>
          <w:color w:val="1D1D1B"/>
          <w:sz w:val="24"/>
          <w:szCs w:val="24"/>
          <w:lang w:val="uk-UA" w:eastAsia="ru-RU"/>
        </w:rPr>
        <w:t xml:space="preserve">, вжити </w:t>
      </w:r>
      <w:r w:rsidR="00B678D5" w:rsidRPr="00F0743D">
        <w:rPr>
          <w:rFonts w:ascii="Times New Roman" w:eastAsia="Times New Roman" w:hAnsi="Times New Roman" w:cs="Times New Roman"/>
          <w:color w:val="1D1D1B"/>
          <w:sz w:val="24"/>
          <w:szCs w:val="24"/>
          <w:lang w:val="uk-UA" w:eastAsia="ru-RU"/>
        </w:rPr>
        <w:t xml:space="preserve">заходи щодо вилучення його з обігу </w:t>
      </w:r>
      <w:r w:rsidR="00B678D5" w:rsidRPr="00F0743D">
        <w:rPr>
          <w:rFonts w:ascii="Times New Roman" w:eastAsia="Times New Roman" w:hAnsi="Times New Roman" w:cs="Times New Roman"/>
          <w:bCs/>
          <w:color w:val="1D1D1B"/>
          <w:sz w:val="24"/>
          <w:szCs w:val="24"/>
          <w:lang w:val="uk-UA" w:eastAsia="ru-RU"/>
        </w:rPr>
        <w:t>шляхом знищення</w:t>
      </w:r>
      <w:r w:rsidR="00B678D5">
        <w:rPr>
          <w:rFonts w:ascii="Times New Roman" w:eastAsia="Times New Roman" w:hAnsi="Times New Roman" w:cs="Times New Roman"/>
          <w:bCs/>
          <w:color w:val="1D1D1B"/>
          <w:sz w:val="24"/>
          <w:szCs w:val="24"/>
          <w:lang w:val="uk-UA" w:eastAsia="ru-RU"/>
        </w:rPr>
        <w:t xml:space="preserve">, про що повідомити територіальний орган </w:t>
      </w:r>
      <w:proofErr w:type="spellStart"/>
      <w:r w:rsidR="00B678D5">
        <w:rPr>
          <w:rFonts w:ascii="Times New Roman" w:eastAsia="Times New Roman" w:hAnsi="Times New Roman" w:cs="Times New Roman"/>
          <w:bCs/>
          <w:color w:val="1D1D1B"/>
          <w:sz w:val="24"/>
          <w:szCs w:val="24"/>
          <w:lang w:val="uk-UA" w:eastAsia="ru-RU"/>
        </w:rPr>
        <w:t>Держлікслужби</w:t>
      </w:r>
      <w:proofErr w:type="spellEnd"/>
      <w:r w:rsidR="00B678D5">
        <w:rPr>
          <w:rFonts w:ascii="Times New Roman" w:eastAsia="Times New Roman" w:hAnsi="Times New Roman" w:cs="Times New Roman"/>
          <w:bCs/>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00B678D5">
        <w:rPr>
          <w:rFonts w:ascii="Times New Roman" w:eastAsia="Times New Roman" w:hAnsi="Times New Roman" w:cs="Times New Roman"/>
          <w:bCs/>
          <w:color w:val="1D1D1B"/>
          <w:sz w:val="24"/>
          <w:szCs w:val="24"/>
          <w:lang w:val="uk-UA" w:eastAsia="ru-RU"/>
        </w:rPr>
        <w:t>Держлікслужби</w:t>
      </w:r>
      <w:proofErr w:type="spellEnd"/>
      <w:r w:rsidR="00B678D5">
        <w:rPr>
          <w:rFonts w:ascii="Times New Roman" w:eastAsia="Times New Roman" w:hAnsi="Times New Roman" w:cs="Times New Roman"/>
          <w:bCs/>
          <w:color w:val="1D1D1B"/>
          <w:sz w:val="24"/>
          <w:szCs w:val="24"/>
          <w:lang w:val="uk-UA" w:eastAsia="ru-RU"/>
        </w:rPr>
        <w:t xml:space="preserve"> копію акта про знищення відходів лікарського засобу</w:t>
      </w:r>
      <w:r w:rsidRPr="00F0743D">
        <w:rPr>
          <w:rFonts w:ascii="Times New Roman" w:eastAsia="Times New Roman" w:hAnsi="Times New Roman" w:cs="Times New Roman"/>
          <w:color w:val="1D1D1B"/>
          <w:sz w:val="24"/>
          <w:szCs w:val="24"/>
          <w:lang w:val="uk-UA" w:eastAsia="ru-RU"/>
        </w:rPr>
        <w:t>.</w:t>
      </w:r>
    </w:p>
    <w:p w:rsidR="00F0743D" w:rsidRP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F0743D">
        <w:rPr>
          <w:rFonts w:ascii="Times New Roman" w:eastAsia="Times New Roman" w:hAnsi="Times New Roman" w:cs="Times New Roman"/>
          <w:color w:val="1D1D1B"/>
          <w:sz w:val="24"/>
          <w:szCs w:val="24"/>
          <w:lang w:val="uk-UA" w:eastAsia="ru-RU"/>
        </w:rPr>
        <w:t>Держлікслужби</w:t>
      </w:r>
      <w:proofErr w:type="spellEnd"/>
      <w:r w:rsidRPr="00F0743D">
        <w:rPr>
          <w:rFonts w:ascii="Times New Roman" w:eastAsia="Times New Roman" w:hAnsi="Times New Roman" w:cs="Times New Roman"/>
          <w:color w:val="1D1D1B"/>
          <w:sz w:val="24"/>
          <w:szCs w:val="24"/>
          <w:lang w:val="uk-UA" w:eastAsia="ru-RU"/>
        </w:rPr>
        <w:t xml:space="preserve"> </w:t>
      </w:r>
      <w:r w:rsidR="00B678D5">
        <w:rPr>
          <w:rFonts w:ascii="Times New Roman" w:eastAsia="Times New Roman" w:hAnsi="Times New Roman" w:cs="Times New Roman"/>
          <w:color w:val="1D1D1B"/>
          <w:sz w:val="24"/>
          <w:szCs w:val="24"/>
          <w:lang w:val="uk-UA" w:eastAsia="ru-RU"/>
        </w:rPr>
        <w:t>на відповідній території</w:t>
      </w:r>
      <w:r w:rsidRPr="00F0743D">
        <w:rPr>
          <w:rFonts w:ascii="Times New Roman" w:eastAsia="Times New Roman" w:hAnsi="Times New Roman" w:cs="Times New Roman"/>
          <w:color w:val="1D1D1B"/>
          <w:sz w:val="24"/>
          <w:szCs w:val="24"/>
          <w:lang w:val="uk-UA" w:eastAsia="ru-RU"/>
        </w:rPr>
        <w:t>.</w:t>
      </w:r>
    </w:p>
    <w:p w:rsidR="00F0743D"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F0743D">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w:t>
      </w:r>
      <w:r w:rsidR="00B678D5">
        <w:rPr>
          <w:rFonts w:ascii="Times New Roman" w:eastAsia="Times New Roman" w:hAnsi="Times New Roman" w:cs="Times New Roman"/>
          <w:color w:val="1D1D1B"/>
          <w:sz w:val="24"/>
          <w:szCs w:val="24"/>
          <w:lang w:val="uk-UA" w:eastAsia="ru-RU"/>
        </w:rPr>
        <w:t xml:space="preserve"> з</w:t>
      </w:r>
      <w:r w:rsidRPr="00F0743D">
        <w:rPr>
          <w:rFonts w:ascii="Times New Roman" w:eastAsia="Times New Roman" w:hAnsi="Times New Roman" w:cs="Times New Roman"/>
          <w:color w:val="1D1D1B"/>
          <w:sz w:val="24"/>
          <w:szCs w:val="24"/>
          <w:lang w:val="uk-UA" w:eastAsia="ru-RU"/>
        </w:rPr>
        <w:t xml:space="preserve"> чинн</w:t>
      </w:r>
      <w:r w:rsidR="00B678D5">
        <w:rPr>
          <w:rFonts w:ascii="Times New Roman" w:eastAsia="Times New Roman" w:hAnsi="Times New Roman" w:cs="Times New Roman"/>
          <w:color w:val="1D1D1B"/>
          <w:sz w:val="24"/>
          <w:szCs w:val="24"/>
          <w:lang w:val="uk-UA" w:eastAsia="ru-RU"/>
        </w:rPr>
        <w:t>им</w:t>
      </w:r>
      <w:r w:rsidRPr="00F0743D">
        <w:rPr>
          <w:rFonts w:ascii="Times New Roman" w:eastAsia="Times New Roman" w:hAnsi="Times New Roman" w:cs="Times New Roman"/>
          <w:color w:val="1D1D1B"/>
          <w:sz w:val="24"/>
          <w:szCs w:val="24"/>
          <w:lang w:val="uk-UA" w:eastAsia="ru-RU"/>
        </w:rPr>
        <w:t xml:space="preserve"> законодавств</w:t>
      </w:r>
      <w:r w:rsidR="00B678D5">
        <w:rPr>
          <w:rFonts w:ascii="Times New Roman" w:eastAsia="Times New Roman" w:hAnsi="Times New Roman" w:cs="Times New Roman"/>
          <w:color w:val="1D1D1B"/>
          <w:sz w:val="24"/>
          <w:szCs w:val="24"/>
          <w:lang w:val="uk-UA" w:eastAsia="ru-RU"/>
        </w:rPr>
        <w:t>ом</w:t>
      </w:r>
      <w:r w:rsidRPr="00F0743D">
        <w:rPr>
          <w:rFonts w:ascii="Times New Roman" w:eastAsia="Times New Roman" w:hAnsi="Times New Roman" w:cs="Times New Roman"/>
          <w:color w:val="1D1D1B"/>
          <w:sz w:val="24"/>
          <w:szCs w:val="24"/>
          <w:lang w:val="uk-UA" w:eastAsia="ru-RU"/>
        </w:rPr>
        <w:t xml:space="preserve"> України.</w:t>
      </w:r>
    </w:p>
    <w:p w:rsidR="00F0743D" w:rsidRPr="00E31189" w:rsidRDefault="00F0743D" w:rsidP="00F0743D">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E31189">
        <w:rPr>
          <w:rFonts w:ascii="Times New Roman" w:eastAsia="Times New Roman" w:hAnsi="Times New Roman" w:cs="Times New Roman"/>
          <w:color w:val="1D1D1B"/>
          <w:sz w:val="24"/>
          <w:szCs w:val="24"/>
          <w:lang w:val="uk-UA" w:eastAsia="ru-RU"/>
        </w:rPr>
        <w:lastRenderedPageBreak/>
        <w:t xml:space="preserve">Підстава: Розпорядження </w:t>
      </w:r>
      <w:proofErr w:type="spellStart"/>
      <w:r w:rsidRPr="00E31189">
        <w:rPr>
          <w:rFonts w:ascii="Times New Roman" w:eastAsia="Times New Roman" w:hAnsi="Times New Roman" w:cs="Times New Roman"/>
          <w:color w:val="1D1D1B"/>
          <w:sz w:val="24"/>
          <w:szCs w:val="24"/>
          <w:lang w:val="uk-UA" w:eastAsia="ru-RU"/>
        </w:rPr>
        <w:t>Держлікслужби</w:t>
      </w:r>
      <w:proofErr w:type="spellEnd"/>
      <w:r w:rsidRPr="00E31189">
        <w:rPr>
          <w:rFonts w:ascii="Times New Roman" w:eastAsia="Times New Roman" w:hAnsi="Times New Roman" w:cs="Times New Roman"/>
          <w:color w:val="1D1D1B"/>
          <w:sz w:val="24"/>
          <w:szCs w:val="24"/>
          <w:lang w:val="uk-UA" w:eastAsia="ru-RU"/>
        </w:rPr>
        <w:t xml:space="preserve"> № </w:t>
      </w:r>
      <w:r w:rsidR="00B678D5" w:rsidRPr="00B678D5">
        <w:rPr>
          <w:rFonts w:ascii="Times New Roman" w:eastAsia="Times New Roman" w:hAnsi="Times New Roman" w:cs="Times New Roman"/>
          <w:color w:val="1D1D1B"/>
          <w:sz w:val="24"/>
          <w:szCs w:val="24"/>
          <w:lang w:eastAsia="ru-RU"/>
        </w:rPr>
        <w:t>1599-001.2/002.0/17-22</w:t>
      </w:r>
      <w:bookmarkStart w:id="0" w:name="_GoBack"/>
      <w:bookmarkEnd w:id="0"/>
      <w:r w:rsidRPr="00E31189">
        <w:rPr>
          <w:rFonts w:ascii="Times New Roman" w:eastAsia="Times New Roman" w:hAnsi="Times New Roman" w:cs="Times New Roman"/>
          <w:color w:val="1D1D1B"/>
          <w:sz w:val="24"/>
          <w:szCs w:val="24"/>
          <w:lang w:val="uk-UA" w:eastAsia="ru-RU"/>
        </w:rPr>
        <w:t xml:space="preserve"> від 2</w:t>
      </w:r>
      <w:r>
        <w:rPr>
          <w:rFonts w:ascii="Times New Roman" w:eastAsia="Times New Roman" w:hAnsi="Times New Roman" w:cs="Times New Roman"/>
          <w:color w:val="1D1D1B"/>
          <w:sz w:val="24"/>
          <w:szCs w:val="24"/>
          <w:lang w:val="uk-UA" w:eastAsia="ru-RU"/>
        </w:rPr>
        <w:t>3</w:t>
      </w:r>
      <w:r w:rsidRPr="00E31189">
        <w:rPr>
          <w:rFonts w:ascii="Times New Roman" w:eastAsia="Times New Roman" w:hAnsi="Times New Roman" w:cs="Times New Roman"/>
          <w:color w:val="1D1D1B"/>
          <w:sz w:val="24"/>
          <w:szCs w:val="24"/>
          <w:lang w:val="uk-UA" w:eastAsia="ru-RU"/>
        </w:rPr>
        <w:t>.02.2022.</w:t>
      </w: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421D87">
        <w:rPr>
          <w:rFonts w:ascii="Times New Roman" w:eastAsia="Times New Roman" w:hAnsi="Times New Roman" w:cs="Times New Roman"/>
          <w:b/>
          <w:bCs/>
          <w:i/>
          <w:iCs/>
          <w:color w:val="1D1D1B"/>
          <w:sz w:val="24"/>
          <w:szCs w:val="24"/>
          <w:lang w:val="uk-UA" w:eastAsia="ru-RU"/>
        </w:rPr>
        <w:t xml:space="preserve">УВАГА! З текстом розпоряджень та листів Державної служби України з лікарських засобів та контролю за наркотиками Ви можете ознайомитися на офіційному сайті </w:t>
      </w:r>
      <w:proofErr w:type="spellStart"/>
      <w:r w:rsidRPr="00421D87">
        <w:rPr>
          <w:rFonts w:ascii="Times New Roman" w:eastAsia="Times New Roman" w:hAnsi="Times New Roman" w:cs="Times New Roman"/>
          <w:b/>
          <w:bCs/>
          <w:i/>
          <w:iCs/>
          <w:color w:val="1D1D1B"/>
          <w:sz w:val="24"/>
          <w:szCs w:val="24"/>
          <w:lang w:val="uk-UA" w:eastAsia="ru-RU"/>
        </w:rPr>
        <w:t>Держлікслужби</w:t>
      </w:r>
      <w:proofErr w:type="spellEnd"/>
      <w:r w:rsidR="00421D87">
        <w:rPr>
          <w:rFonts w:ascii="Times New Roman" w:eastAsia="Times New Roman" w:hAnsi="Times New Roman" w:cs="Times New Roman"/>
          <w:b/>
          <w:bCs/>
          <w:i/>
          <w:iCs/>
          <w:color w:val="1D1D1B"/>
          <w:sz w:val="24"/>
          <w:szCs w:val="24"/>
          <w:lang w:val="uk-UA" w:eastAsia="ru-RU"/>
        </w:rPr>
        <w:t xml:space="preserve"> </w:t>
      </w:r>
      <w:hyperlink r:id="rId7" w:history="1">
        <w:r w:rsidRPr="00EF7EB8">
          <w:rPr>
            <w:rStyle w:val="a6"/>
            <w:rFonts w:ascii="Times New Roman" w:eastAsia="Times New Roman" w:hAnsi="Times New Roman" w:cs="Times New Roman"/>
            <w:b/>
            <w:bCs/>
            <w:i/>
            <w:iCs/>
            <w:sz w:val="24"/>
            <w:szCs w:val="24"/>
            <w:lang w:eastAsia="ru-RU"/>
          </w:rPr>
          <w:t>https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www</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dls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gov</w:t>
        </w:r>
        <w:r w:rsidRPr="00EF7EB8">
          <w:rPr>
            <w:rStyle w:val="a6"/>
            <w:rFonts w:ascii="Times New Roman" w:eastAsia="Times New Roman" w:hAnsi="Times New Roman" w:cs="Times New Roman"/>
            <w:b/>
            <w:bCs/>
            <w:i/>
            <w:iCs/>
            <w:sz w:val="24"/>
            <w:szCs w:val="24"/>
            <w:lang w:val="uk-UA" w:eastAsia="ru-RU"/>
          </w:rPr>
          <w:t>.</w:t>
        </w:r>
        <w:proofErr w:type="spellStart"/>
        <w:r w:rsidRPr="00EF7EB8">
          <w:rPr>
            <w:rStyle w:val="a6"/>
            <w:rFonts w:ascii="Times New Roman" w:eastAsia="Times New Roman" w:hAnsi="Times New Roman" w:cs="Times New Roman"/>
            <w:b/>
            <w:bCs/>
            <w:i/>
            <w:iCs/>
            <w:sz w:val="24"/>
            <w:szCs w:val="24"/>
            <w:lang w:eastAsia="ru-RU"/>
          </w:rPr>
          <w:t>ua</w:t>
        </w:r>
        <w:proofErr w:type="spellEnd"/>
      </w:hyperlink>
      <w:r w:rsidR="00421D87" w:rsidRPr="00EF7EB8">
        <w:rPr>
          <w:rFonts w:ascii="Times New Roman" w:eastAsia="Times New Roman" w:hAnsi="Times New Roman" w:cs="Times New Roman"/>
          <w:b/>
          <w:bCs/>
          <w:i/>
          <w:iCs/>
          <w:sz w:val="24"/>
          <w:szCs w:val="24"/>
          <w:lang w:val="uk-UA" w:eastAsia="ru-RU"/>
        </w:rPr>
        <w:t xml:space="preserve"> </w:t>
      </w:r>
      <w:r w:rsidRPr="00EF7EB8">
        <w:rPr>
          <w:rFonts w:ascii="Times New Roman" w:eastAsia="Times New Roman" w:hAnsi="Times New Roman" w:cs="Times New Roman"/>
          <w:b/>
          <w:bCs/>
          <w:i/>
          <w:iCs/>
          <w:sz w:val="24"/>
          <w:szCs w:val="24"/>
          <w:lang w:val="uk-UA" w:eastAsia="ru-RU"/>
        </w:rPr>
        <w:t xml:space="preserve">в розділі </w:t>
      </w:r>
      <w:hyperlink r:id="rId8" w:history="1">
        <w:r w:rsidRPr="00C62B95">
          <w:rPr>
            <w:rStyle w:val="a6"/>
            <w:rFonts w:ascii="Times New Roman" w:eastAsia="Times New Roman" w:hAnsi="Times New Roman" w:cs="Times New Roman"/>
            <w:b/>
            <w:bCs/>
            <w:i/>
            <w:iCs/>
            <w:sz w:val="24"/>
            <w:szCs w:val="24"/>
            <w:lang w:val="uk-UA" w:eastAsia="ru-RU"/>
          </w:rPr>
          <w:t>«Розпорядження»</w:t>
        </w:r>
      </w:hyperlink>
      <w:r w:rsidRPr="00421D87">
        <w:rPr>
          <w:rFonts w:ascii="Times New Roman" w:eastAsia="Times New Roman" w:hAnsi="Times New Roman" w:cs="Times New Roman"/>
          <w:b/>
          <w:bCs/>
          <w:i/>
          <w:iCs/>
          <w:color w:val="1D1D1B"/>
          <w:sz w:val="24"/>
          <w:szCs w:val="24"/>
          <w:lang w:val="uk-UA" w:eastAsia="ru-RU"/>
        </w:rPr>
        <w:t>.</w:t>
      </w:r>
    </w:p>
    <w:p w:rsidR="004A4354" w:rsidRPr="00712D26" w:rsidRDefault="002322B7" w:rsidP="00712D26">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proofErr w:type="gramStart"/>
      <w:r w:rsidRPr="0066069C">
        <w:rPr>
          <w:rFonts w:ascii="Times New Roman" w:eastAsia="Times New Roman" w:hAnsi="Times New Roman" w:cs="Times New Roman"/>
          <w:b/>
          <w:bCs/>
          <w:i/>
          <w:iCs/>
          <w:color w:val="1D1D1B"/>
          <w:sz w:val="24"/>
          <w:szCs w:val="24"/>
          <w:lang w:eastAsia="ru-RU"/>
        </w:rPr>
        <w:t>Додатково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рекомендуємо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інформацію</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щодо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виявлених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зразків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заборонених</w:t>
      </w:r>
      <w:proofErr w:type="spellEnd"/>
      <w:r w:rsidRPr="0066069C">
        <w:rPr>
          <w:rFonts w:ascii="Times New Roman" w:eastAsia="Times New Roman" w:hAnsi="Times New Roman" w:cs="Times New Roman"/>
          <w:b/>
          <w:bCs/>
          <w:i/>
          <w:iCs/>
          <w:color w:val="1D1D1B"/>
          <w:sz w:val="24"/>
          <w:szCs w:val="24"/>
          <w:lang w:eastAsia="ru-RU"/>
        </w:rPr>
        <w:t xml:space="preserve"> до </w:t>
      </w:r>
      <w:proofErr w:type="spellStart"/>
      <w:r w:rsidRPr="0066069C">
        <w:rPr>
          <w:rFonts w:ascii="Times New Roman" w:eastAsia="Times New Roman" w:hAnsi="Times New Roman" w:cs="Times New Roman"/>
          <w:b/>
          <w:bCs/>
          <w:i/>
          <w:iCs/>
          <w:color w:val="1D1D1B"/>
          <w:sz w:val="24"/>
          <w:szCs w:val="24"/>
          <w:lang w:eastAsia="ru-RU"/>
        </w:rPr>
        <w:t>реалізації</w:t>
      </w:r>
      <w:proofErr w:type="spellEnd"/>
      <w:r w:rsidRPr="0066069C">
        <w:rPr>
          <w:rFonts w:ascii="Times New Roman" w:eastAsia="Times New Roman" w:hAnsi="Times New Roman" w:cs="Times New Roman"/>
          <w:b/>
          <w:bCs/>
          <w:i/>
          <w:iCs/>
          <w:color w:val="1D1D1B"/>
          <w:sz w:val="24"/>
          <w:szCs w:val="24"/>
          <w:lang w:eastAsia="ru-RU"/>
        </w:rPr>
        <w:t xml:space="preserve"> та </w:t>
      </w:r>
      <w:proofErr w:type="spellStart"/>
      <w:r w:rsidRPr="0066069C">
        <w:rPr>
          <w:rFonts w:ascii="Times New Roman" w:eastAsia="Times New Roman" w:hAnsi="Times New Roman" w:cs="Times New Roman"/>
          <w:b/>
          <w:bCs/>
          <w:i/>
          <w:iCs/>
          <w:color w:val="1D1D1B"/>
          <w:sz w:val="24"/>
          <w:szCs w:val="24"/>
          <w:lang w:eastAsia="ru-RU"/>
        </w:rPr>
        <w:t>застосування</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подавати</w:t>
      </w:r>
      <w:proofErr w:type="spellEnd"/>
      <w:r w:rsidRPr="0066069C">
        <w:rPr>
          <w:rFonts w:ascii="Times New Roman" w:eastAsia="Times New Roman" w:hAnsi="Times New Roman" w:cs="Times New Roman"/>
          <w:b/>
          <w:bCs/>
          <w:i/>
          <w:iCs/>
          <w:color w:val="1D1D1B"/>
          <w:sz w:val="24"/>
          <w:szCs w:val="24"/>
          <w:lang w:eastAsia="ru-RU"/>
        </w:rPr>
        <w:t xml:space="preserve"> за формами </w:t>
      </w:r>
      <w:proofErr w:type="spellStart"/>
      <w:r w:rsidRPr="0066069C">
        <w:rPr>
          <w:rFonts w:ascii="Times New Roman" w:eastAsia="Times New Roman" w:hAnsi="Times New Roman" w:cs="Times New Roman"/>
          <w:b/>
          <w:bCs/>
          <w:i/>
          <w:iCs/>
          <w:color w:val="1D1D1B"/>
          <w:sz w:val="24"/>
          <w:szCs w:val="24"/>
          <w:lang w:eastAsia="ru-RU"/>
        </w:rPr>
        <w:t>повідомлень</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розміщених</w:t>
      </w:r>
      <w:proofErr w:type="spellEnd"/>
      <w:r w:rsidRPr="0066069C">
        <w:rPr>
          <w:rFonts w:ascii="Times New Roman" w:eastAsia="Times New Roman" w:hAnsi="Times New Roman" w:cs="Times New Roman"/>
          <w:b/>
          <w:bCs/>
          <w:i/>
          <w:iCs/>
          <w:color w:val="1D1D1B"/>
          <w:sz w:val="24"/>
          <w:szCs w:val="24"/>
          <w:lang w:eastAsia="ru-RU"/>
        </w:rPr>
        <w:t xml:space="preserve"> на </w:t>
      </w:r>
      <w:proofErr w:type="spellStart"/>
      <w:r w:rsidRPr="0066069C">
        <w:rPr>
          <w:rFonts w:ascii="Times New Roman" w:eastAsia="Times New Roman" w:hAnsi="Times New Roman" w:cs="Times New Roman"/>
          <w:b/>
          <w:bCs/>
          <w:i/>
          <w:iCs/>
          <w:color w:val="1D1D1B"/>
          <w:sz w:val="24"/>
          <w:szCs w:val="24"/>
          <w:lang w:eastAsia="ru-RU"/>
        </w:rPr>
        <w:t>вебсторінці</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Державної</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служби</w:t>
      </w:r>
      <w:proofErr w:type="spellEnd"/>
      <w:r w:rsidRPr="0066069C">
        <w:rPr>
          <w:rFonts w:ascii="Times New Roman" w:eastAsia="Times New Roman" w:hAnsi="Times New Roman" w:cs="Times New Roman"/>
          <w:b/>
          <w:bCs/>
          <w:i/>
          <w:iCs/>
          <w:color w:val="1D1D1B"/>
          <w:sz w:val="24"/>
          <w:szCs w:val="24"/>
          <w:lang w:eastAsia="ru-RU"/>
        </w:rPr>
        <w:t xml:space="preserve"> з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та контролю за наркотиками у </w:t>
      </w:r>
      <w:proofErr w:type="spellStart"/>
      <w:r w:rsidR="00EF7EB8">
        <w:rPr>
          <w:rFonts w:ascii="Times New Roman" w:eastAsia="Times New Roman" w:hAnsi="Times New Roman" w:cs="Times New Roman"/>
          <w:b/>
          <w:bCs/>
          <w:i/>
          <w:iCs/>
          <w:color w:val="1D1D1B"/>
          <w:sz w:val="24"/>
          <w:szCs w:val="24"/>
          <w:lang w:val="uk-UA" w:eastAsia="ru-RU"/>
        </w:rPr>
        <w:t>Чернівец</w:t>
      </w:r>
      <w:r w:rsidR="00142A54">
        <w:rPr>
          <w:rFonts w:ascii="Times New Roman" w:eastAsia="Times New Roman" w:hAnsi="Times New Roman" w:cs="Times New Roman"/>
          <w:b/>
          <w:bCs/>
          <w:i/>
          <w:iCs/>
          <w:color w:val="1D1D1B"/>
          <w:sz w:val="24"/>
          <w:szCs w:val="24"/>
          <w:lang w:eastAsia="ru-RU"/>
        </w:rPr>
        <w:t>ь</w:t>
      </w:r>
      <w:r w:rsidRPr="0066069C">
        <w:rPr>
          <w:rFonts w:ascii="Times New Roman" w:eastAsia="Times New Roman" w:hAnsi="Times New Roman" w:cs="Times New Roman"/>
          <w:b/>
          <w:bCs/>
          <w:i/>
          <w:iCs/>
          <w:color w:val="1D1D1B"/>
          <w:sz w:val="24"/>
          <w:szCs w:val="24"/>
          <w:lang w:eastAsia="ru-RU"/>
        </w:rPr>
        <w:t>кій</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області</w:t>
      </w:r>
      <w:proofErr w:type="spellEnd"/>
      <w:r w:rsidRPr="0066069C">
        <w:rPr>
          <w:rFonts w:ascii="Times New Roman" w:eastAsia="Times New Roman" w:hAnsi="Times New Roman" w:cs="Times New Roman"/>
          <w:b/>
          <w:bCs/>
          <w:i/>
          <w:iCs/>
          <w:color w:val="1D1D1B"/>
          <w:sz w:val="24"/>
          <w:szCs w:val="24"/>
          <w:lang w:eastAsia="ru-RU"/>
        </w:rPr>
        <w:t xml:space="preserve"> у </w:t>
      </w:r>
      <w:proofErr w:type="spellStart"/>
      <w:r w:rsidRPr="0066069C">
        <w:rPr>
          <w:rFonts w:ascii="Times New Roman" w:eastAsia="Times New Roman" w:hAnsi="Times New Roman" w:cs="Times New Roman"/>
          <w:b/>
          <w:bCs/>
          <w:i/>
          <w:iCs/>
          <w:color w:val="1D1D1B"/>
          <w:sz w:val="24"/>
          <w:szCs w:val="24"/>
          <w:lang w:eastAsia="ru-RU"/>
        </w:rPr>
        <w:t>розділі</w:t>
      </w:r>
      <w:proofErr w:type="spellEnd"/>
      <w:r w:rsidRPr="0066069C">
        <w:rPr>
          <w:rFonts w:ascii="Times New Roman" w:eastAsia="Times New Roman" w:hAnsi="Times New Roman" w:cs="Times New Roman"/>
          <w:b/>
          <w:bCs/>
          <w:i/>
          <w:iCs/>
          <w:color w:val="1D1D1B"/>
          <w:sz w:val="24"/>
          <w:szCs w:val="24"/>
          <w:lang w:eastAsia="ru-RU"/>
        </w:rPr>
        <w:t xml:space="preserve"> </w:t>
      </w:r>
      <w:hyperlink r:id="rId9" w:history="1">
        <w:r w:rsidRPr="005772F5">
          <w:rPr>
            <w:rStyle w:val="a6"/>
            <w:rFonts w:ascii="Times New Roman" w:eastAsia="Times New Roman" w:hAnsi="Times New Roman" w:cs="Times New Roman"/>
            <w:b/>
            <w:bCs/>
            <w:i/>
            <w:iCs/>
            <w:sz w:val="24"/>
            <w:szCs w:val="24"/>
            <w:lang w:eastAsia="ru-RU"/>
          </w:rPr>
          <w:t>«</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для СГД»/ «</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про ЛЗ, </w:t>
        </w:r>
        <w:proofErr w:type="spellStart"/>
        <w:r w:rsidRPr="005772F5">
          <w:rPr>
            <w:rStyle w:val="a6"/>
            <w:rFonts w:ascii="Times New Roman" w:eastAsia="Times New Roman" w:hAnsi="Times New Roman" w:cs="Times New Roman"/>
            <w:b/>
            <w:bCs/>
            <w:i/>
            <w:iCs/>
            <w:sz w:val="24"/>
            <w:szCs w:val="24"/>
            <w:lang w:eastAsia="ru-RU"/>
          </w:rPr>
          <w:t>що</w:t>
        </w:r>
        <w:proofErr w:type="spell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знаходяться</w:t>
        </w:r>
        <w:proofErr w:type="spellEnd"/>
        <w:r w:rsidRPr="005772F5">
          <w:rPr>
            <w:rStyle w:val="a6"/>
            <w:rFonts w:ascii="Times New Roman" w:eastAsia="Times New Roman" w:hAnsi="Times New Roman" w:cs="Times New Roman"/>
            <w:b/>
            <w:bCs/>
            <w:i/>
            <w:iCs/>
            <w:sz w:val="24"/>
            <w:szCs w:val="24"/>
            <w:lang w:eastAsia="ru-RU"/>
          </w:rPr>
          <w:t xml:space="preserve"> на державному</w:t>
        </w:r>
        <w:proofErr w:type="gram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контролі</w:t>
        </w:r>
        <w:proofErr w:type="spellEnd"/>
        <w:r w:rsidRPr="005772F5">
          <w:rPr>
            <w:rStyle w:val="a6"/>
            <w:rFonts w:ascii="Times New Roman" w:eastAsia="Times New Roman" w:hAnsi="Times New Roman" w:cs="Times New Roman"/>
            <w:b/>
            <w:bCs/>
            <w:i/>
            <w:iCs/>
            <w:sz w:val="24"/>
            <w:szCs w:val="24"/>
            <w:lang w:eastAsia="ru-RU"/>
          </w:rPr>
          <w:t>»</w:t>
        </w:r>
      </w:hyperlink>
      <w:r w:rsidRPr="0066069C">
        <w:rPr>
          <w:rFonts w:ascii="Times New Roman" w:eastAsia="Times New Roman" w:hAnsi="Times New Roman" w:cs="Times New Roman"/>
          <w:b/>
          <w:bCs/>
          <w:i/>
          <w:iCs/>
          <w:color w:val="1D1D1B"/>
          <w:sz w:val="24"/>
          <w:szCs w:val="24"/>
          <w:lang w:eastAsia="ru-RU"/>
        </w:rPr>
        <w:t>.</w:t>
      </w:r>
    </w:p>
    <w:sectPr w:rsidR="004A4354" w:rsidRPr="0071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71C"/>
    <w:multiLevelType w:val="multilevel"/>
    <w:tmpl w:val="1314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215F4"/>
    <w:multiLevelType w:val="multilevel"/>
    <w:tmpl w:val="AE103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A5EEB"/>
    <w:multiLevelType w:val="multilevel"/>
    <w:tmpl w:val="70B40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D"/>
    <w:rsid w:val="00036E7B"/>
    <w:rsid w:val="0004728C"/>
    <w:rsid w:val="00051885"/>
    <w:rsid w:val="00073B39"/>
    <w:rsid w:val="0008725B"/>
    <w:rsid w:val="000C102C"/>
    <w:rsid w:val="000C3B77"/>
    <w:rsid w:val="000C5644"/>
    <w:rsid w:val="000F5EE1"/>
    <w:rsid w:val="0011785B"/>
    <w:rsid w:val="0013352F"/>
    <w:rsid w:val="00140C51"/>
    <w:rsid w:val="00142A54"/>
    <w:rsid w:val="00171A6B"/>
    <w:rsid w:val="001D5FA2"/>
    <w:rsid w:val="001F04EB"/>
    <w:rsid w:val="001F7A1B"/>
    <w:rsid w:val="002038F9"/>
    <w:rsid w:val="00231C23"/>
    <w:rsid w:val="002322B7"/>
    <w:rsid w:val="002379A4"/>
    <w:rsid w:val="00247578"/>
    <w:rsid w:val="00254016"/>
    <w:rsid w:val="002554FA"/>
    <w:rsid w:val="0026322D"/>
    <w:rsid w:val="00267A5A"/>
    <w:rsid w:val="00271E48"/>
    <w:rsid w:val="0027437C"/>
    <w:rsid w:val="00281A62"/>
    <w:rsid w:val="00295269"/>
    <w:rsid w:val="002B6EEF"/>
    <w:rsid w:val="003004CB"/>
    <w:rsid w:val="00311645"/>
    <w:rsid w:val="0031234D"/>
    <w:rsid w:val="0032052F"/>
    <w:rsid w:val="00330901"/>
    <w:rsid w:val="0034766C"/>
    <w:rsid w:val="00361529"/>
    <w:rsid w:val="00367E5F"/>
    <w:rsid w:val="00373BD5"/>
    <w:rsid w:val="003A0871"/>
    <w:rsid w:val="003E7925"/>
    <w:rsid w:val="003F586B"/>
    <w:rsid w:val="003F6008"/>
    <w:rsid w:val="00411012"/>
    <w:rsid w:val="00411CFA"/>
    <w:rsid w:val="004215D2"/>
    <w:rsid w:val="00421D87"/>
    <w:rsid w:val="00431518"/>
    <w:rsid w:val="00433E5C"/>
    <w:rsid w:val="00452907"/>
    <w:rsid w:val="004633F8"/>
    <w:rsid w:val="004772AE"/>
    <w:rsid w:val="0049541A"/>
    <w:rsid w:val="004A4354"/>
    <w:rsid w:val="004C13AD"/>
    <w:rsid w:val="004C3FEB"/>
    <w:rsid w:val="004D69D4"/>
    <w:rsid w:val="004E126E"/>
    <w:rsid w:val="004F2F01"/>
    <w:rsid w:val="004F46D3"/>
    <w:rsid w:val="004F56AF"/>
    <w:rsid w:val="00530187"/>
    <w:rsid w:val="0056206A"/>
    <w:rsid w:val="005772F5"/>
    <w:rsid w:val="00592D6E"/>
    <w:rsid w:val="005A49EC"/>
    <w:rsid w:val="005C1F95"/>
    <w:rsid w:val="005E2A46"/>
    <w:rsid w:val="005E3FF3"/>
    <w:rsid w:val="00602CB4"/>
    <w:rsid w:val="0060487D"/>
    <w:rsid w:val="006155FE"/>
    <w:rsid w:val="006447A5"/>
    <w:rsid w:val="00654FC8"/>
    <w:rsid w:val="0066069C"/>
    <w:rsid w:val="0067449E"/>
    <w:rsid w:val="006869EF"/>
    <w:rsid w:val="006A2E37"/>
    <w:rsid w:val="006E21CF"/>
    <w:rsid w:val="006E6F73"/>
    <w:rsid w:val="007070DA"/>
    <w:rsid w:val="00712D26"/>
    <w:rsid w:val="007134DB"/>
    <w:rsid w:val="007139AC"/>
    <w:rsid w:val="007264AF"/>
    <w:rsid w:val="00726C85"/>
    <w:rsid w:val="007321F2"/>
    <w:rsid w:val="00744A86"/>
    <w:rsid w:val="007577BD"/>
    <w:rsid w:val="00766BED"/>
    <w:rsid w:val="007719A5"/>
    <w:rsid w:val="00797790"/>
    <w:rsid w:val="007B449C"/>
    <w:rsid w:val="007C0D30"/>
    <w:rsid w:val="007C2629"/>
    <w:rsid w:val="007C4727"/>
    <w:rsid w:val="008043E5"/>
    <w:rsid w:val="00822835"/>
    <w:rsid w:val="00863487"/>
    <w:rsid w:val="0088094C"/>
    <w:rsid w:val="00880F63"/>
    <w:rsid w:val="008D0591"/>
    <w:rsid w:val="008D66F2"/>
    <w:rsid w:val="008E1E78"/>
    <w:rsid w:val="008F2B1C"/>
    <w:rsid w:val="00907BCE"/>
    <w:rsid w:val="00927A14"/>
    <w:rsid w:val="00940FA3"/>
    <w:rsid w:val="0094349D"/>
    <w:rsid w:val="00946200"/>
    <w:rsid w:val="00946C38"/>
    <w:rsid w:val="009567FF"/>
    <w:rsid w:val="00970B12"/>
    <w:rsid w:val="00975E0C"/>
    <w:rsid w:val="0099534E"/>
    <w:rsid w:val="009A7A53"/>
    <w:rsid w:val="009D1D19"/>
    <w:rsid w:val="009D2FB2"/>
    <w:rsid w:val="009D483A"/>
    <w:rsid w:val="009E4482"/>
    <w:rsid w:val="00A7763D"/>
    <w:rsid w:val="00A90A7C"/>
    <w:rsid w:val="00AA6F0F"/>
    <w:rsid w:val="00AB46F9"/>
    <w:rsid w:val="00AC1BED"/>
    <w:rsid w:val="00AE6427"/>
    <w:rsid w:val="00AE6E8A"/>
    <w:rsid w:val="00AF02FE"/>
    <w:rsid w:val="00AF48F8"/>
    <w:rsid w:val="00B068CB"/>
    <w:rsid w:val="00B16F8D"/>
    <w:rsid w:val="00B173CC"/>
    <w:rsid w:val="00B53417"/>
    <w:rsid w:val="00B55E3A"/>
    <w:rsid w:val="00B605D5"/>
    <w:rsid w:val="00B62F6E"/>
    <w:rsid w:val="00B66D41"/>
    <w:rsid w:val="00B678D5"/>
    <w:rsid w:val="00B77FF1"/>
    <w:rsid w:val="00BA52B3"/>
    <w:rsid w:val="00BA7BB1"/>
    <w:rsid w:val="00BF101C"/>
    <w:rsid w:val="00BF6BA0"/>
    <w:rsid w:val="00C12323"/>
    <w:rsid w:val="00C14A66"/>
    <w:rsid w:val="00C1516C"/>
    <w:rsid w:val="00C31773"/>
    <w:rsid w:val="00C37CD3"/>
    <w:rsid w:val="00C40998"/>
    <w:rsid w:val="00C44C5C"/>
    <w:rsid w:val="00C62B95"/>
    <w:rsid w:val="00C96C64"/>
    <w:rsid w:val="00CA7FE2"/>
    <w:rsid w:val="00CE261B"/>
    <w:rsid w:val="00D12E03"/>
    <w:rsid w:val="00D30FD2"/>
    <w:rsid w:val="00D34808"/>
    <w:rsid w:val="00D4441E"/>
    <w:rsid w:val="00D51F25"/>
    <w:rsid w:val="00D83658"/>
    <w:rsid w:val="00D866EB"/>
    <w:rsid w:val="00D95EE7"/>
    <w:rsid w:val="00DA22DE"/>
    <w:rsid w:val="00DA60A7"/>
    <w:rsid w:val="00DC279E"/>
    <w:rsid w:val="00DC3A56"/>
    <w:rsid w:val="00DE1162"/>
    <w:rsid w:val="00DE7E80"/>
    <w:rsid w:val="00E14E11"/>
    <w:rsid w:val="00E252ED"/>
    <w:rsid w:val="00E31189"/>
    <w:rsid w:val="00E34668"/>
    <w:rsid w:val="00E40ADE"/>
    <w:rsid w:val="00E73A3E"/>
    <w:rsid w:val="00E77FE2"/>
    <w:rsid w:val="00E80703"/>
    <w:rsid w:val="00E86F81"/>
    <w:rsid w:val="00E90C0F"/>
    <w:rsid w:val="00E944AB"/>
    <w:rsid w:val="00EB125C"/>
    <w:rsid w:val="00EB14C2"/>
    <w:rsid w:val="00EC2A7F"/>
    <w:rsid w:val="00EF1DC9"/>
    <w:rsid w:val="00EF7EB8"/>
    <w:rsid w:val="00F0743D"/>
    <w:rsid w:val="00F10570"/>
    <w:rsid w:val="00F13C2D"/>
    <w:rsid w:val="00F520DA"/>
    <w:rsid w:val="00F5294F"/>
    <w:rsid w:val="00F65CFD"/>
    <w:rsid w:val="00F707FE"/>
    <w:rsid w:val="00F813FF"/>
    <w:rsid w:val="00F94BA2"/>
    <w:rsid w:val="00FA253F"/>
    <w:rsid w:val="00FB64A7"/>
    <w:rsid w:val="00FD5C05"/>
    <w:rsid w:val="00FE0240"/>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01">
      <w:bodyDiv w:val="1"/>
      <w:marLeft w:val="0"/>
      <w:marRight w:val="0"/>
      <w:marTop w:val="0"/>
      <w:marBottom w:val="0"/>
      <w:divBdr>
        <w:top w:val="none" w:sz="0" w:space="0" w:color="auto"/>
        <w:left w:val="none" w:sz="0" w:space="0" w:color="auto"/>
        <w:bottom w:val="none" w:sz="0" w:space="0" w:color="auto"/>
        <w:right w:val="none" w:sz="0" w:space="0" w:color="auto"/>
      </w:divBdr>
    </w:div>
    <w:div w:id="270943067">
      <w:bodyDiv w:val="1"/>
      <w:marLeft w:val="0"/>
      <w:marRight w:val="0"/>
      <w:marTop w:val="0"/>
      <w:marBottom w:val="0"/>
      <w:divBdr>
        <w:top w:val="none" w:sz="0" w:space="0" w:color="auto"/>
        <w:left w:val="none" w:sz="0" w:space="0" w:color="auto"/>
        <w:bottom w:val="none" w:sz="0" w:space="0" w:color="auto"/>
        <w:right w:val="none" w:sz="0" w:space="0" w:color="auto"/>
      </w:divBdr>
    </w:div>
    <w:div w:id="569927103">
      <w:bodyDiv w:val="1"/>
      <w:marLeft w:val="0"/>
      <w:marRight w:val="0"/>
      <w:marTop w:val="0"/>
      <w:marBottom w:val="0"/>
      <w:divBdr>
        <w:top w:val="none" w:sz="0" w:space="0" w:color="auto"/>
        <w:left w:val="none" w:sz="0" w:space="0" w:color="auto"/>
        <w:bottom w:val="none" w:sz="0" w:space="0" w:color="auto"/>
        <w:right w:val="none" w:sz="0" w:space="0" w:color="auto"/>
      </w:divBdr>
    </w:div>
    <w:div w:id="852887594">
      <w:bodyDiv w:val="1"/>
      <w:marLeft w:val="0"/>
      <w:marRight w:val="0"/>
      <w:marTop w:val="0"/>
      <w:marBottom w:val="0"/>
      <w:divBdr>
        <w:top w:val="none" w:sz="0" w:space="0" w:color="auto"/>
        <w:left w:val="none" w:sz="0" w:space="0" w:color="auto"/>
        <w:bottom w:val="none" w:sz="0" w:space="0" w:color="auto"/>
        <w:right w:val="none" w:sz="0" w:space="0" w:color="auto"/>
      </w:divBdr>
    </w:div>
    <w:div w:id="880634771">
      <w:bodyDiv w:val="1"/>
      <w:marLeft w:val="0"/>
      <w:marRight w:val="0"/>
      <w:marTop w:val="0"/>
      <w:marBottom w:val="0"/>
      <w:divBdr>
        <w:top w:val="none" w:sz="0" w:space="0" w:color="auto"/>
        <w:left w:val="none" w:sz="0" w:space="0" w:color="auto"/>
        <w:bottom w:val="none" w:sz="0" w:space="0" w:color="auto"/>
        <w:right w:val="none" w:sz="0" w:space="0" w:color="auto"/>
      </w:divBdr>
    </w:div>
    <w:div w:id="1472945046">
      <w:bodyDiv w:val="1"/>
      <w:marLeft w:val="0"/>
      <w:marRight w:val="0"/>
      <w:marTop w:val="0"/>
      <w:marBottom w:val="0"/>
      <w:divBdr>
        <w:top w:val="none" w:sz="0" w:space="0" w:color="auto"/>
        <w:left w:val="none" w:sz="0" w:space="0" w:color="auto"/>
        <w:bottom w:val="none" w:sz="0" w:space="0" w:color="auto"/>
        <w:right w:val="none" w:sz="0" w:space="0" w:color="auto"/>
      </w:divBdr>
    </w:div>
    <w:div w:id="1640526977">
      <w:bodyDiv w:val="1"/>
      <w:marLeft w:val="0"/>
      <w:marRight w:val="0"/>
      <w:marTop w:val="0"/>
      <w:marBottom w:val="0"/>
      <w:divBdr>
        <w:top w:val="none" w:sz="0" w:space="0" w:color="auto"/>
        <w:left w:val="none" w:sz="0" w:space="0" w:color="auto"/>
        <w:bottom w:val="none" w:sz="0" w:space="0" w:color="auto"/>
        <w:right w:val="none" w:sz="0" w:space="0" w:color="auto"/>
      </w:divBdr>
    </w:div>
    <w:div w:id="20936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mex.dls.gov.ua/QLA/DocList.aspx" TargetMode="External"/><Relationship Id="rId3" Type="http://schemas.openxmlformats.org/officeDocument/2006/relationships/styles" Target="styles.xml"/><Relationship Id="rId7" Type="http://schemas.openxmlformats.org/officeDocument/2006/relationships/hyperlink" Target="https://www.dl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ls.gov.ua/%d1%87%d0%b5%d1%80%d0%bd%d1%96%d0%b2%d0%b5%d1%86%d1%8c%d0%ba%d0%b0-%d0%be%d0%b1%d0%bb%d0%b0%d1%81%d1%82%d1%8c/%d0%bf%d0%be%d0%b2%d1%96%d0%b4%d0%be%d0%bc%d0%bb%d0%b5%d0%bd%d0%bd%d1%8f-%d0%b4%d0%bb%d1%8f-%d1%81%d0%b3%d0%b4/%d0%bf%d0%be%d0%b2%d1%96%d0%b4%d0%be%d0%bc%d0%bb%d0%b5%d0%bd%d0%bd%d1%8f-%d0%bf%d1%80%d0%be-%d0%bb%d0%b7-%d1%89%d0%be-%d0%b7%d0%bd%d0%b0%d1%85%d0%be%d0%b4%d1%8f%d1%82%d1%8c%d1%81%d1%8f-%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6DFB-1CAA-45FF-85B2-97B12B0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diklz</dc:creator>
  <cp:keywords/>
  <dc:description/>
  <cp:lastModifiedBy>diklz</cp:lastModifiedBy>
  <cp:revision>163</cp:revision>
  <dcterms:created xsi:type="dcterms:W3CDTF">2021-08-03T11:17:00Z</dcterms:created>
  <dcterms:modified xsi:type="dcterms:W3CDTF">2022-02-24T13:35:00Z</dcterms:modified>
</cp:coreProperties>
</file>