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6E6F73" w:rsidRPr="006E6F73" w:rsidRDefault="006E6F73" w:rsidP="006E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У відповідності до Конституції України, ст. 15, ст. 22, ст. 55 Закону України "Основи законодавства України про охорону здоров'я", ст.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3.1.1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 № 126/20439, "Порядку контролю якості лікарських засобів під час оптової та роздрібної торгівлі", затвердженого наказом МОЗ України від 29.09.2014 № 677, зареєстрованого Міністерством юстиції України від 26.11.2014 за № 1515/26292, та на підставі встановлення факту невідповідності лікарського </w:t>
      </w:r>
      <w:proofErr w:type="spellStart"/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засобу </w:t>
      </w:r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>ДІФ</w:t>
      </w:r>
      <w:proofErr w:type="spellEnd"/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 xml:space="preserve">ОСФОЦИН, розчин для ін'єкцій, 1000 мг/4 </w:t>
      </w:r>
      <w:proofErr w:type="spellStart"/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>мл</w:t>
      </w:r>
      <w:proofErr w:type="spellEnd"/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 xml:space="preserve"> по 4 </w:t>
      </w:r>
      <w:proofErr w:type="spellStart"/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>мл</w:t>
      </w:r>
      <w:proofErr w:type="spellEnd"/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 xml:space="preserve"> в ампулі; по 3 ампули у контурній чарунковій упаковці у картонній коробці, серії 3D1804, виробництва </w:t>
      </w:r>
      <w:proofErr w:type="spellStart"/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>Мітім</w:t>
      </w:r>
      <w:proofErr w:type="spellEnd"/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>С.р.л</w:t>
      </w:r>
      <w:proofErr w:type="spellEnd"/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>., Італія,</w:t>
      </w:r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вимогам МКЯ до реєстраційного посвідчення UA/13936/01/02</w:t>
      </w:r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 xml:space="preserve"> </w:t>
      </w:r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за показником </w:t>
      </w:r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 xml:space="preserve">"Забарвлення розчину (оптична густина при 430 </w:t>
      </w:r>
      <w:proofErr w:type="spellStart"/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>нм</w:t>
      </w:r>
      <w:proofErr w:type="spellEnd"/>
      <w:r w:rsidRPr="006E6F7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>)":</w:t>
      </w:r>
    </w:p>
    <w:p w:rsidR="006E6F73" w:rsidRPr="006E6F73" w:rsidRDefault="006E6F73" w:rsidP="006E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6E6F7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 w:bidi="uk-UA"/>
        </w:rPr>
        <w:t>ТИМЧАСОВО ЗАБОРОНЯЮ</w:t>
      </w:r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реалізацію та застосування лікарського засобу  </w:t>
      </w:r>
      <w:r w:rsidRPr="006E6F7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 w:bidi="uk-UA"/>
        </w:rPr>
        <w:t xml:space="preserve">ДІФОСФОЦИН, розчин для ін'єкцій, 1000 мг/4 </w:t>
      </w:r>
      <w:proofErr w:type="spellStart"/>
      <w:r w:rsidRPr="006E6F7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 w:bidi="uk-UA"/>
        </w:rPr>
        <w:t>мл</w:t>
      </w:r>
      <w:proofErr w:type="spellEnd"/>
      <w:r w:rsidRPr="006E6F7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 w:bidi="uk-UA"/>
        </w:rPr>
        <w:t xml:space="preserve"> по 4 </w:t>
      </w:r>
      <w:proofErr w:type="spellStart"/>
      <w:r w:rsidRPr="006E6F7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 w:bidi="uk-UA"/>
        </w:rPr>
        <w:t>мл</w:t>
      </w:r>
      <w:proofErr w:type="spellEnd"/>
      <w:r w:rsidRPr="006E6F7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 w:bidi="uk-UA"/>
        </w:rPr>
        <w:t xml:space="preserve"> в ампулі; по 3 ампули у контурній чарунковій упаковці у картонній коробці, серії 3D1804, виробництва </w:t>
      </w:r>
      <w:proofErr w:type="spellStart"/>
      <w:r w:rsidRPr="006E6F7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 w:bidi="uk-UA"/>
        </w:rPr>
        <w:t>Мітім</w:t>
      </w:r>
      <w:proofErr w:type="spellEnd"/>
      <w:r w:rsidRPr="006E6F7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6E6F7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 w:bidi="uk-UA"/>
        </w:rPr>
        <w:t>С.р.л</w:t>
      </w:r>
      <w:proofErr w:type="spellEnd"/>
      <w:r w:rsidRPr="006E6F7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 w:bidi="uk-UA"/>
        </w:rPr>
        <w:t>., Італія</w:t>
      </w:r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, до окремого рішення Державної служби України з лікарських засобів та контролю за наркотиками.</w:t>
      </w:r>
    </w:p>
    <w:p w:rsidR="006E6F73" w:rsidRPr="006E6F73" w:rsidRDefault="006E6F73" w:rsidP="006E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 вище серії лі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карського засобу.</w:t>
      </w:r>
    </w:p>
    <w:p w:rsidR="006E6F73" w:rsidRPr="006E6F73" w:rsidRDefault="006E6F73" w:rsidP="006E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При виявленні зразків цього лікарського засобу вжити заходи щодо вилучення його з обігу </w:t>
      </w:r>
      <w:r w:rsidRPr="006E6F7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шляхом вміщення в карантин.</w:t>
      </w:r>
    </w:p>
    <w:p w:rsidR="006E6F73" w:rsidRPr="006E6F73" w:rsidRDefault="006E6F73" w:rsidP="006E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за місцем розташування про вжиті заходи щодо виконання даного розпорядження.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наведеного в даному р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озпорядженні.</w:t>
      </w:r>
    </w:p>
    <w:p w:rsidR="006E6F73" w:rsidRPr="006E6F73" w:rsidRDefault="006E6F73" w:rsidP="006E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кслужби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за місцем розташування.</w:t>
      </w:r>
    </w:p>
    <w:p w:rsidR="006E6F73" w:rsidRDefault="006E6F73" w:rsidP="006E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Невиконання даного розпорядження тягне за собою відповідальність згідно чинного законодавства України.</w:t>
      </w:r>
    </w:p>
    <w:p w:rsidR="007B449C" w:rsidRPr="00D12E03" w:rsidRDefault="00C96C64" w:rsidP="006E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Підстава: Розпорядження </w:t>
      </w:r>
      <w:proofErr w:type="spellStart"/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6E6F73" w:rsidRPr="006E6F7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1092-001.2/002.0/17-22</w:t>
      </w:r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0</w:t>
      </w:r>
      <w:r w:rsidR="006E6F7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bookmarkStart w:id="0" w:name="_GoBack"/>
      <w:bookmarkEnd w:id="0"/>
      <w:r w:rsidRPr="00C44C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.02.2022.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51885"/>
    <w:rsid w:val="00073B39"/>
    <w:rsid w:val="0008725B"/>
    <w:rsid w:val="000C102C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1C23"/>
    <w:rsid w:val="002322B7"/>
    <w:rsid w:val="002379A4"/>
    <w:rsid w:val="00247578"/>
    <w:rsid w:val="00254016"/>
    <w:rsid w:val="002554FA"/>
    <w:rsid w:val="0026322D"/>
    <w:rsid w:val="00267A5A"/>
    <w:rsid w:val="00271E48"/>
    <w:rsid w:val="0027437C"/>
    <w:rsid w:val="00281A62"/>
    <w:rsid w:val="00295269"/>
    <w:rsid w:val="002B6EEF"/>
    <w:rsid w:val="003004CB"/>
    <w:rsid w:val="00311645"/>
    <w:rsid w:val="0031234D"/>
    <w:rsid w:val="0032052F"/>
    <w:rsid w:val="00330901"/>
    <w:rsid w:val="0034766C"/>
    <w:rsid w:val="00361529"/>
    <w:rsid w:val="00367E5F"/>
    <w:rsid w:val="00373BD5"/>
    <w:rsid w:val="003A0871"/>
    <w:rsid w:val="003E7925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2F01"/>
    <w:rsid w:val="004F46D3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447A5"/>
    <w:rsid w:val="00654FC8"/>
    <w:rsid w:val="0066069C"/>
    <w:rsid w:val="0067449E"/>
    <w:rsid w:val="006869EF"/>
    <w:rsid w:val="006A2E37"/>
    <w:rsid w:val="006E21CF"/>
    <w:rsid w:val="006E6F73"/>
    <w:rsid w:val="007070DA"/>
    <w:rsid w:val="00712D26"/>
    <w:rsid w:val="007134DB"/>
    <w:rsid w:val="007139AC"/>
    <w:rsid w:val="007264AF"/>
    <w:rsid w:val="00726C85"/>
    <w:rsid w:val="007321F2"/>
    <w:rsid w:val="00744A86"/>
    <w:rsid w:val="007577BD"/>
    <w:rsid w:val="00766BED"/>
    <w:rsid w:val="007719A5"/>
    <w:rsid w:val="00797790"/>
    <w:rsid w:val="007B449C"/>
    <w:rsid w:val="007C0D3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27A14"/>
    <w:rsid w:val="00940FA3"/>
    <w:rsid w:val="0094349D"/>
    <w:rsid w:val="00946200"/>
    <w:rsid w:val="00946C38"/>
    <w:rsid w:val="009567FF"/>
    <w:rsid w:val="00970B12"/>
    <w:rsid w:val="00975E0C"/>
    <w:rsid w:val="0099534E"/>
    <w:rsid w:val="009A7A53"/>
    <w:rsid w:val="009D1D19"/>
    <w:rsid w:val="009D2FB2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55E3A"/>
    <w:rsid w:val="00B605D5"/>
    <w:rsid w:val="00B62F6E"/>
    <w:rsid w:val="00B66D41"/>
    <w:rsid w:val="00B77FF1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44C5C"/>
    <w:rsid w:val="00C62B95"/>
    <w:rsid w:val="00C96C64"/>
    <w:rsid w:val="00CA7FE2"/>
    <w:rsid w:val="00CE261B"/>
    <w:rsid w:val="00D12E03"/>
    <w:rsid w:val="00D30FD2"/>
    <w:rsid w:val="00D34808"/>
    <w:rsid w:val="00D4441E"/>
    <w:rsid w:val="00D51F25"/>
    <w:rsid w:val="00D83658"/>
    <w:rsid w:val="00D866EB"/>
    <w:rsid w:val="00D95EE7"/>
    <w:rsid w:val="00DA22DE"/>
    <w:rsid w:val="00DA60A7"/>
    <w:rsid w:val="00DC279E"/>
    <w:rsid w:val="00DC3A56"/>
    <w:rsid w:val="00DE1162"/>
    <w:rsid w:val="00DE7E80"/>
    <w:rsid w:val="00E14E11"/>
    <w:rsid w:val="00E252ED"/>
    <w:rsid w:val="00E34668"/>
    <w:rsid w:val="00E40ADE"/>
    <w:rsid w:val="00E73A3E"/>
    <w:rsid w:val="00E77FE2"/>
    <w:rsid w:val="00E80703"/>
    <w:rsid w:val="00E86F81"/>
    <w:rsid w:val="00E90C0F"/>
    <w:rsid w:val="00E944AB"/>
    <w:rsid w:val="00EB125C"/>
    <w:rsid w:val="00EB14C2"/>
    <w:rsid w:val="00EC2A7F"/>
    <w:rsid w:val="00EF1DC9"/>
    <w:rsid w:val="00EF7EB8"/>
    <w:rsid w:val="00F10570"/>
    <w:rsid w:val="00F13C2D"/>
    <w:rsid w:val="00F520DA"/>
    <w:rsid w:val="00F5294F"/>
    <w:rsid w:val="00F65CFD"/>
    <w:rsid w:val="00F707FE"/>
    <w:rsid w:val="00F813FF"/>
    <w:rsid w:val="00F94BA2"/>
    <w:rsid w:val="00FA253F"/>
    <w:rsid w:val="00FB64A7"/>
    <w:rsid w:val="00FD5C05"/>
    <w:rsid w:val="00FE0240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790F-DF70-488F-8ABA-6AF31112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159</cp:revision>
  <dcterms:created xsi:type="dcterms:W3CDTF">2021-08-03T11:17:00Z</dcterms:created>
  <dcterms:modified xsi:type="dcterms:W3CDTF">2022-02-10T14:32:00Z</dcterms:modified>
</cp:coreProperties>
</file>