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AB52F" w14:textId="77777777" w:rsidR="00F8577D" w:rsidRPr="00F8577D" w:rsidRDefault="00F8577D" w:rsidP="00F8577D">
      <w:pPr>
        <w:pStyle w:val="rvps6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F8577D">
        <w:rPr>
          <w:b/>
          <w:sz w:val="28"/>
          <w:szCs w:val="28"/>
        </w:rPr>
        <w:t>ДОВІДКА</w:t>
      </w:r>
    </w:p>
    <w:p w14:paraId="3CE57C67" w14:textId="77777777" w:rsidR="00F8577D" w:rsidRPr="00F8577D" w:rsidRDefault="00F8577D" w:rsidP="00F8577D">
      <w:pPr>
        <w:pStyle w:val="rvps6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F8577D">
        <w:rPr>
          <w:b/>
          <w:sz w:val="28"/>
          <w:szCs w:val="28"/>
        </w:rPr>
        <w:t>щодо</w:t>
      </w:r>
      <w:proofErr w:type="spellEnd"/>
      <w:r w:rsidRPr="00F8577D">
        <w:rPr>
          <w:b/>
          <w:sz w:val="28"/>
          <w:szCs w:val="28"/>
        </w:rPr>
        <w:t xml:space="preserve"> </w:t>
      </w:r>
      <w:proofErr w:type="spellStart"/>
      <w:r w:rsidRPr="00F8577D">
        <w:rPr>
          <w:b/>
          <w:sz w:val="28"/>
          <w:szCs w:val="28"/>
        </w:rPr>
        <w:t>відповідності</w:t>
      </w:r>
      <w:proofErr w:type="spellEnd"/>
      <w:r w:rsidRPr="00F8577D">
        <w:rPr>
          <w:b/>
          <w:sz w:val="28"/>
          <w:szCs w:val="28"/>
        </w:rPr>
        <w:t xml:space="preserve"> </w:t>
      </w:r>
      <w:proofErr w:type="spellStart"/>
      <w:r w:rsidRPr="00F8577D">
        <w:rPr>
          <w:b/>
          <w:sz w:val="28"/>
          <w:szCs w:val="28"/>
        </w:rPr>
        <w:t>зобов'язанням</w:t>
      </w:r>
      <w:proofErr w:type="spellEnd"/>
      <w:r w:rsidRPr="00F8577D">
        <w:rPr>
          <w:b/>
          <w:sz w:val="28"/>
          <w:szCs w:val="28"/>
        </w:rPr>
        <w:t xml:space="preserve"> </w:t>
      </w:r>
      <w:proofErr w:type="spellStart"/>
      <w:r w:rsidRPr="00F8577D">
        <w:rPr>
          <w:b/>
          <w:sz w:val="28"/>
          <w:szCs w:val="28"/>
        </w:rPr>
        <w:t>України</w:t>
      </w:r>
      <w:proofErr w:type="spellEnd"/>
      <w:r w:rsidRPr="00F8577D">
        <w:rPr>
          <w:b/>
          <w:sz w:val="28"/>
          <w:szCs w:val="28"/>
        </w:rPr>
        <w:t xml:space="preserve"> у </w:t>
      </w:r>
      <w:proofErr w:type="spellStart"/>
      <w:r w:rsidRPr="00F8577D">
        <w:rPr>
          <w:b/>
          <w:sz w:val="28"/>
          <w:szCs w:val="28"/>
        </w:rPr>
        <w:t>сфері</w:t>
      </w:r>
      <w:proofErr w:type="spellEnd"/>
      <w:r w:rsidRPr="00F8577D">
        <w:rPr>
          <w:b/>
          <w:sz w:val="28"/>
          <w:szCs w:val="28"/>
        </w:rPr>
        <w:t xml:space="preserve"> </w:t>
      </w:r>
      <w:proofErr w:type="spellStart"/>
      <w:r w:rsidRPr="00F8577D">
        <w:rPr>
          <w:b/>
          <w:sz w:val="28"/>
          <w:szCs w:val="28"/>
        </w:rPr>
        <w:t>європейської</w:t>
      </w:r>
      <w:proofErr w:type="spellEnd"/>
      <w:r w:rsidRPr="00F8577D">
        <w:rPr>
          <w:b/>
          <w:sz w:val="28"/>
          <w:szCs w:val="28"/>
        </w:rPr>
        <w:t xml:space="preserve"> </w:t>
      </w:r>
      <w:proofErr w:type="spellStart"/>
      <w:r w:rsidRPr="00F8577D">
        <w:rPr>
          <w:b/>
          <w:sz w:val="28"/>
          <w:szCs w:val="28"/>
        </w:rPr>
        <w:t>інтеграції</w:t>
      </w:r>
      <w:proofErr w:type="spellEnd"/>
      <w:r w:rsidRPr="00F8577D">
        <w:rPr>
          <w:b/>
          <w:sz w:val="28"/>
          <w:szCs w:val="28"/>
        </w:rPr>
        <w:t xml:space="preserve"> та праву </w:t>
      </w:r>
      <w:proofErr w:type="spellStart"/>
      <w:r w:rsidRPr="00F8577D">
        <w:rPr>
          <w:b/>
          <w:sz w:val="28"/>
          <w:szCs w:val="28"/>
        </w:rPr>
        <w:t>Європейського</w:t>
      </w:r>
      <w:proofErr w:type="spellEnd"/>
      <w:r w:rsidRPr="00F8577D">
        <w:rPr>
          <w:b/>
          <w:sz w:val="28"/>
          <w:szCs w:val="28"/>
        </w:rPr>
        <w:t xml:space="preserve"> Союзу (</w:t>
      </w:r>
      <w:proofErr w:type="spellStart"/>
      <w:r w:rsidRPr="00F8577D">
        <w:rPr>
          <w:b/>
          <w:sz w:val="28"/>
          <w:szCs w:val="28"/>
        </w:rPr>
        <w:t>acquis</w:t>
      </w:r>
      <w:proofErr w:type="spellEnd"/>
      <w:r w:rsidRPr="00F8577D">
        <w:rPr>
          <w:b/>
          <w:sz w:val="28"/>
          <w:szCs w:val="28"/>
        </w:rPr>
        <w:t xml:space="preserve"> ЄС)</w:t>
      </w:r>
    </w:p>
    <w:p w14:paraId="4AE25B53" w14:textId="77777777" w:rsidR="00F8577D" w:rsidRPr="00F8577D" w:rsidRDefault="00F8577D" w:rsidP="00F8577D">
      <w:pPr>
        <w:pStyle w:val="rvps6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1" w:name="_Hlk143524180"/>
      <w:r w:rsidRPr="00F8577D">
        <w:rPr>
          <w:b/>
          <w:sz w:val="28"/>
          <w:szCs w:val="28"/>
        </w:rPr>
        <w:t xml:space="preserve">проєкту постанови </w:t>
      </w:r>
      <w:proofErr w:type="spellStart"/>
      <w:r w:rsidRPr="00F8577D">
        <w:rPr>
          <w:b/>
          <w:sz w:val="28"/>
          <w:szCs w:val="28"/>
        </w:rPr>
        <w:t>Кабінету</w:t>
      </w:r>
      <w:proofErr w:type="spellEnd"/>
      <w:r w:rsidRPr="00F8577D">
        <w:rPr>
          <w:b/>
          <w:sz w:val="28"/>
          <w:szCs w:val="28"/>
        </w:rPr>
        <w:t xml:space="preserve"> </w:t>
      </w:r>
      <w:proofErr w:type="spellStart"/>
      <w:r w:rsidRPr="00F8577D">
        <w:rPr>
          <w:b/>
          <w:sz w:val="28"/>
          <w:szCs w:val="28"/>
        </w:rPr>
        <w:t>Міністрів</w:t>
      </w:r>
      <w:proofErr w:type="spellEnd"/>
      <w:r w:rsidRPr="00F8577D">
        <w:rPr>
          <w:b/>
          <w:sz w:val="28"/>
          <w:szCs w:val="28"/>
        </w:rPr>
        <w:t xml:space="preserve"> </w:t>
      </w:r>
      <w:proofErr w:type="spellStart"/>
      <w:r w:rsidRPr="00F8577D">
        <w:rPr>
          <w:b/>
          <w:sz w:val="28"/>
          <w:szCs w:val="28"/>
        </w:rPr>
        <w:t>України</w:t>
      </w:r>
      <w:proofErr w:type="spellEnd"/>
    </w:p>
    <w:p w14:paraId="56BBBE69" w14:textId="242A393B" w:rsidR="00245B4A" w:rsidRDefault="00245B4A" w:rsidP="00F8577D">
      <w:pPr>
        <w:pStyle w:val="rvps6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Pr="00245B4A">
        <w:rPr>
          <w:b/>
          <w:sz w:val="28"/>
          <w:szCs w:val="28"/>
        </w:rPr>
        <w:t xml:space="preserve">Про </w:t>
      </w:r>
      <w:proofErr w:type="spellStart"/>
      <w:r w:rsidRPr="00245B4A">
        <w:rPr>
          <w:b/>
          <w:sz w:val="28"/>
          <w:szCs w:val="28"/>
        </w:rPr>
        <w:t>внесення</w:t>
      </w:r>
      <w:proofErr w:type="spellEnd"/>
      <w:r w:rsidRPr="00245B4A">
        <w:rPr>
          <w:b/>
          <w:sz w:val="28"/>
          <w:szCs w:val="28"/>
        </w:rPr>
        <w:t xml:space="preserve"> </w:t>
      </w:r>
      <w:proofErr w:type="spellStart"/>
      <w:r w:rsidRPr="00245B4A">
        <w:rPr>
          <w:b/>
          <w:sz w:val="28"/>
          <w:szCs w:val="28"/>
        </w:rPr>
        <w:t>зміни</w:t>
      </w:r>
      <w:proofErr w:type="spellEnd"/>
      <w:r w:rsidRPr="00245B4A">
        <w:rPr>
          <w:b/>
          <w:sz w:val="28"/>
          <w:szCs w:val="28"/>
        </w:rPr>
        <w:t xml:space="preserve"> до постанов </w:t>
      </w:r>
      <w:proofErr w:type="spellStart"/>
      <w:r w:rsidRPr="00245B4A">
        <w:rPr>
          <w:b/>
          <w:sz w:val="28"/>
          <w:szCs w:val="28"/>
        </w:rPr>
        <w:t>Кабінету</w:t>
      </w:r>
      <w:proofErr w:type="spellEnd"/>
      <w:r w:rsidRPr="00245B4A">
        <w:rPr>
          <w:b/>
          <w:sz w:val="28"/>
          <w:szCs w:val="28"/>
        </w:rPr>
        <w:t xml:space="preserve"> </w:t>
      </w:r>
      <w:proofErr w:type="spellStart"/>
      <w:r w:rsidRPr="00245B4A">
        <w:rPr>
          <w:b/>
          <w:sz w:val="28"/>
          <w:szCs w:val="28"/>
        </w:rPr>
        <w:t>Мін</w:t>
      </w:r>
      <w:proofErr w:type="spellEnd"/>
      <w:r w:rsidR="00216315">
        <w:rPr>
          <w:b/>
          <w:sz w:val="28"/>
          <w:szCs w:val="28"/>
          <w:lang w:val="uk-UA"/>
        </w:rPr>
        <w:t>і</w:t>
      </w:r>
      <w:proofErr w:type="spellStart"/>
      <w:r w:rsidRPr="00245B4A">
        <w:rPr>
          <w:b/>
          <w:sz w:val="28"/>
          <w:szCs w:val="28"/>
        </w:rPr>
        <w:t>стрів</w:t>
      </w:r>
      <w:proofErr w:type="spellEnd"/>
      <w:r w:rsidRPr="00245B4A">
        <w:rPr>
          <w:b/>
          <w:sz w:val="28"/>
          <w:szCs w:val="28"/>
        </w:rPr>
        <w:t xml:space="preserve"> </w:t>
      </w:r>
      <w:proofErr w:type="spellStart"/>
      <w:r w:rsidRPr="00245B4A">
        <w:rPr>
          <w:b/>
          <w:sz w:val="28"/>
          <w:szCs w:val="28"/>
        </w:rPr>
        <w:t>України</w:t>
      </w:r>
      <w:proofErr w:type="spellEnd"/>
      <w:r w:rsidRPr="00245B4A">
        <w:rPr>
          <w:b/>
          <w:sz w:val="28"/>
          <w:szCs w:val="28"/>
        </w:rPr>
        <w:t xml:space="preserve"> </w:t>
      </w:r>
      <w:proofErr w:type="spellStart"/>
      <w:r w:rsidRPr="00245B4A">
        <w:rPr>
          <w:b/>
          <w:sz w:val="28"/>
          <w:szCs w:val="28"/>
        </w:rPr>
        <w:t>від</w:t>
      </w:r>
      <w:proofErr w:type="spellEnd"/>
      <w:r w:rsidRPr="00245B4A">
        <w:rPr>
          <w:b/>
          <w:sz w:val="28"/>
          <w:szCs w:val="28"/>
        </w:rPr>
        <w:t xml:space="preserve"> 30 листопада 2016 року № 929 та </w:t>
      </w:r>
      <w:proofErr w:type="spellStart"/>
      <w:r w:rsidRPr="00245B4A">
        <w:rPr>
          <w:b/>
          <w:sz w:val="28"/>
          <w:szCs w:val="28"/>
        </w:rPr>
        <w:t>від</w:t>
      </w:r>
      <w:proofErr w:type="spellEnd"/>
      <w:r w:rsidRPr="00245B4A">
        <w:rPr>
          <w:b/>
          <w:sz w:val="28"/>
          <w:szCs w:val="28"/>
        </w:rPr>
        <w:t xml:space="preserve"> 27 лютого 2019 р. № 136 </w:t>
      </w:r>
      <w:proofErr w:type="spellStart"/>
      <w:r w:rsidRPr="00245B4A">
        <w:rPr>
          <w:b/>
          <w:sz w:val="28"/>
          <w:szCs w:val="28"/>
        </w:rPr>
        <w:t>щодо</w:t>
      </w:r>
      <w:proofErr w:type="spellEnd"/>
      <w:r w:rsidRPr="00245B4A">
        <w:rPr>
          <w:b/>
          <w:sz w:val="28"/>
          <w:szCs w:val="28"/>
        </w:rPr>
        <w:t xml:space="preserve"> </w:t>
      </w:r>
      <w:proofErr w:type="spellStart"/>
      <w:r w:rsidRPr="00245B4A">
        <w:rPr>
          <w:b/>
          <w:sz w:val="28"/>
          <w:szCs w:val="28"/>
        </w:rPr>
        <w:t>удосконалення</w:t>
      </w:r>
      <w:proofErr w:type="spellEnd"/>
      <w:r w:rsidRPr="00245B4A">
        <w:rPr>
          <w:b/>
          <w:sz w:val="28"/>
          <w:szCs w:val="28"/>
        </w:rPr>
        <w:t xml:space="preserve"> забезпечення доступу </w:t>
      </w:r>
      <w:proofErr w:type="spellStart"/>
      <w:r w:rsidRPr="00245B4A">
        <w:rPr>
          <w:b/>
          <w:sz w:val="28"/>
          <w:szCs w:val="28"/>
        </w:rPr>
        <w:t>населення</w:t>
      </w:r>
      <w:proofErr w:type="spellEnd"/>
      <w:r w:rsidRPr="00245B4A">
        <w:rPr>
          <w:b/>
          <w:sz w:val="28"/>
          <w:szCs w:val="28"/>
        </w:rPr>
        <w:t xml:space="preserve"> до </w:t>
      </w:r>
      <w:proofErr w:type="spellStart"/>
      <w:r w:rsidRPr="00245B4A">
        <w:rPr>
          <w:b/>
          <w:sz w:val="28"/>
          <w:szCs w:val="28"/>
        </w:rPr>
        <w:t>лікарських</w:t>
      </w:r>
      <w:proofErr w:type="spellEnd"/>
      <w:r w:rsidRPr="00245B4A">
        <w:rPr>
          <w:b/>
          <w:sz w:val="28"/>
          <w:szCs w:val="28"/>
        </w:rPr>
        <w:t xml:space="preserve"> </w:t>
      </w:r>
      <w:proofErr w:type="spellStart"/>
      <w:r w:rsidRPr="00245B4A">
        <w:rPr>
          <w:b/>
          <w:sz w:val="28"/>
          <w:szCs w:val="28"/>
        </w:rPr>
        <w:t>засобів</w:t>
      </w:r>
      <w:proofErr w:type="spellEnd"/>
      <w:r w:rsidRPr="00245B4A">
        <w:rPr>
          <w:b/>
          <w:sz w:val="28"/>
          <w:szCs w:val="28"/>
        </w:rPr>
        <w:t xml:space="preserve"> та </w:t>
      </w:r>
      <w:proofErr w:type="spellStart"/>
      <w:r w:rsidRPr="00245B4A">
        <w:rPr>
          <w:b/>
          <w:sz w:val="28"/>
          <w:szCs w:val="28"/>
        </w:rPr>
        <w:t>медичних</w:t>
      </w:r>
      <w:proofErr w:type="spellEnd"/>
      <w:r w:rsidRPr="00245B4A">
        <w:rPr>
          <w:b/>
          <w:sz w:val="28"/>
          <w:szCs w:val="28"/>
        </w:rPr>
        <w:t xml:space="preserve"> </w:t>
      </w:r>
      <w:proofErr w:type="spellStart"/>
      <w:r w:rsidRPr="00245B4A">
        <w:rPr>
          <w:b/>
          <w:sz w:val="28"/>
          <w:szCs w:val="28"/>
        </w:rPr>
        <w:t>виробів</w:t>
      </w:r>
      <w:proofErr w:type="spellEnd"/>
      <w:r w:rsidRPr="00245B4A">
        <w:rPr>
          <w:b/>
          <w:sz w:val="28"/>
          <w:szCs w:val="28"/>
        </w:rPr>
        <w:t xml:space="preserve">, </w:t>
      </w:r>
      <w:proofErr w:type="spellStart"/>
      <w:r w:rsidRPr="00245B4A">
        <w:rPr>
          <w:b/>
          <w:sz w:val="28"/>
          <w:szCs w:val="28"/>
        </w:rPr>
        <w:t>які</w:t>
      </w:r>
      <w:proofErr w:type="spellEnd"/>
      <w:r w:rsidRPr="00245B4A">
        <w:rPr>
          <w:b/>
          <w:sz w:val="28"/>
          <w:szCs w:val="28"/>
        </w:rPr>
        <w:t xml:space="preserve"> </w:t>
      </w:r>
      <w:proofErr w:type="spellStart"/>
      <w:r w:rsidRPr="00245B4A">
        <w:rPr>
          <w:b/>
          <w:sz w:val="28"/>
          <w:szCs w:val="28"/>
        </w:rPr>
        <w:t>реімбурсуються</w:t>
      </w:r>
      <w:proofErr w:type="spellEnd"/>
      <w:r>
        <w:rPr>
          <w:b/>
          <w:sz w:val="28"/>
          <w:szCs w:val="28"/>
          <w:lang w:val="uk-UA"/>
        </w:rPr>
        <w:t>»</w:t>
      </w:r>
      <w:bookmarkEnd w:id="1"/>
    </w:p>
    <w:p w14:paraId="1D039C4E" w14:textId="77777777" w:rsidR="008731EE" w:rsidRDefault="008731EE">
      <w:pPr>
        <w:pStyle w:val="a3"/>
        <w:spacing w:before="0" w:beforeAutospacing="0" w:after="0" w:afterAutospacing="0"/>
      </w:pPr>
    </w:p>
    <w:p w14:paraId="6F3C3543" w14:textId="594A910E" w:rsidR="00021BF9" w:rsidRDefault="00245B4A" w:rsidP="00245B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45B4A">
        <w:rPr>
          <w:sz w:val="28"/>
          <w:szCs w:val="28"/>
        </w:rPr>
        <w:t>роєкт постанови Кабінету Міністрів України</w:t>
      </w:r>
      <w:r>
        <w:rPr>
          <w:sz w:val="28"/>
          <w:szCs w:val="28"/>
        </w:rPr>
        <w:t xml:space="preserve"> </w:t>
      </w:r>
      <w:r w:rsidRPr="00245B4A">
        <w:rPr>
          <w:sz w:val="28"/>
          <w:szCs w:val="28"/>
        </w:rPr>
        <w:t>«Про внесення зміни до постанов Кабінету Мін</w:t>
      </w:r>
      <w:r>
        <w:rPr>
          <w:sz w:val="28"/>
          <w:szCs w:val="28"/>
        </w:rPr>
        <w:t>і</w:t>
      </w:r>
      <w:r w:rsidRPr="00245B4A">
        <w:rPr>
          <w:sz w:val="28"/>
          <w:szCs w:val="28"/>
        </w:rPr>
        <w:t xml:space="preserve">стрів України від 30 листопада 2016 року № 929 та від 27 лютого 2019 р. № 136 щодо удосконалення забезпечення доступу населення до лікарських засобів та медичних виробів, які </w:t>
      </w:r>
      <w:proofErr w:type="spellStart"/>
      <w:r w:rsidRPr="00245B4A">
        <w:rPr>
          <w:sz w:val="28"/>
          <w:szCs w:val="28"/>
        </w:rPr>
        <w:t>реімбурсуються</w:t>
      </w:r>
      <w:proofErr w:type="spellEnd"/>
      <w:r w:rsidRPr="00245B4A">
        <w:rPr>
          <w:sz w:val="28"/>
          <w:szCs w:val="28"/>
        </w:rPr>
        <w:t>»</w:t>
      </w:r>
      <w:r>
        <w:rPr>
          <w:sz w:val="28"/>
          <w:szCs w:val="28"/>
        </w:rPr>
        <w:t xml:space="preserve"> (далі - п</w:t>
      </w:r>
      <w:r w:rsidR="00021BF9">
        <w:rPr>
          <w:sz w:val="28"/>
          <w:szCs w:val="28"/>
        </w:rPr>
        <w:t>роє</w:t>
      </w:r>
      <w:r w:rsidR="00021BF9" w:rsidRPr="00A92C08">
        <w:rPr>
          <w:sz w:val="28"/>
          <w:szCs w:val="28"/>
        </w:rPr>
        <w:t xml:space="preserve">кт </w:t>
      </w:r>
      <w:proofErr w:type="spellStart"/>
      <w:r w:rsidR="00021BF9" w:rsidRPr="00A92C08"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>)</w:t>
      </w:r>
      <w:r w:rsidR="00021BF9" w:rsidRPr="00A92C08">
        <w:rPr>
          <w:sz w:val="28"/>
          <w:szCs w:val="28"/>
        </w:rPr>
        <w:t xml:space="preserve"> розроблено </w:t>
      </w:r>
      <w:bookmarkStart w:id="2" w:name="_Hlk143526669"/>
      <w:r w:rsidR="00021BF9">
        <w:rPr>
          <w:sz w:val="28"/>
          <w:szCs w:val="28"/>
        </w:rPr>
        <w:t>Державною службою України з лікарських засобів та контролю за наркотиками</w:t>
      </w:r>
      <w:bookmarkEnd w:id="2"/>
      <w:r w:rsidR="00021BF9">
        <w:rPr>
          <w:sz w:val="28"/>
          <w:szCs w:val="28"/>
        </w:rPr>
        <w:t>.</w:t>
      </w:r>
    </w:p>
    <w:p w14:paraId="73D450F0" w14:textId="77777777" w:rsidR="00021BF9" w:rsidRPr="00B36831" w:rsidRDefault="00021BF9" w:rsidP="00021BF9">
      <w:pPr>
        <w:ind w:firstLine="708"/>
        <w:jc w:val="center"/>
        <w:rPr>
          <w:sz w:val="28"/>
          <w:szCs w:val="28"/>
        </w:rPr>
      </w:pPr>
    </w:p>
    <w:p w14:paraId="3331F2DC" w14:textId="77777777" w:rsidR="00021BF9" w:rsidRPr="00A92C08" w:rsidRDefault="00021BF9" w:rsidP="00021BF9">
      <w:pPr>
        <w:ind w:firstLine="708"/>
        <w:jc w:val="both"/>
        <w:rPr>
          <w:b/>
          <w:sz w:val="28"/>
          <w:szCs w:val="28"/>
        </w:rPr>
      </w:pPr>
      <w:r w:rsidRPr="00A92C08">
        <w:rPr>
          <w:b/>
          <w:sz w:val="28"/>
          <w:szCs w:val="28"/>
        </w:rPr>
        <w:t xml:space="preserve">1. Належність проекту </w:t>
      </w:r>
      <w:proofErr w:type="spellStart"/>
      <w:r>
        <w:rPr>
          <w:b/>
          <w:sz w:val="28"/>
          <w:szCs w:val="28"/>
        </w:rPr>
        <w:t>акта</w:t>
      </w:r>
      <w:proofErr w:type="spellEnd"/>
      <w:r>
        <w:rPr>
          <w:b/>
          <w:sz w:val="28"/>
          <w:szCs w:val="28"/>
        </w:rPr>
        <w:t xml:space="preserve"> до сфер, правовідносини в яких регулюються правом Європейського Союзу (</w:t>
      </w:r>
      <w:proofErr w:type="spellStart"/>
      <w:r w:rsidRPr="00307AC0">
        <w:rPr>
          <w:b/>
          <w:sz w:val="28"/>
          <w:szCs w:val="28"/>
        </w:rPr>
        <w:t>acquis</w:t>
      </w:r>
      <w:proofErr w:type="spellEnd"/>
      <w:r w:rsidRPr="00307A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ЄС).</w:t>
      </w:r>
      <w:r w:rsidRPr="00A92C08">
        <w:rPr>
          <w:b/>
          <w:sz w:val="28"/>
          <w:szCs w:val="28"/>
        </w:rPr>
        <w:t xml:space="preserve"> </w:t>
      </w:r>
    </w:p>
    <w:p w14:paraId="1E3EBC83" w14:textId="77777777" w:rsidR="00021BF9" w:rsidRDefault="00021BF9" w:rsidP="00021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Проє</w:t>
      </w:r>
      <w:r w:rsidRPr="00A92C08">
        <w:rPr>
          <w:sz w:val="28"/>
          <w:szCs w:val="28"/>
        </w:rPr>
        <w:t xml:space="preserve">кт </w:t>
      </w:r>
      <w:proofErr w:type="spellStart"/>
      <w:r w:rsidRPr="00A92C08">
        <w:rPr>
          <w:sz w:val="28"/>
          <w:szCs w:val="28"/>
        </w:rPr>
        <w:t>акта</w:t>
      </w:r>
      <w:proofErr w:type="spellEnd"/>
      <w:r w:rsidRPr="00A92C08">
        <w:rPr>
          <w:sz w:val="28"/>
          <w:szCs w:val="28"/>
        </w:rPr>
        <w:t xml:space="preserve"> за предметом правового регулювання не належить до пріоритетних сфер адаптації законодавства України до законодавства Європейського Сою</w:t>
      </w:r>
      <w:r>
        <w:rPr>
          <w:sz w:val="28"/>
          <w:szCs w:val="28"/>
        </w:rPr>
        <w:t>зу, визначених Законом України «</w:t>
      </w:r>
      <w:r w:rsidRPr="00A92C08">
        <w:rPr>
          <w:sz w:val="28"/>
          <w:szCs w:val="28"/>
        </w:rPr>
        <w:t>Про Загальнодержавну програму адаптації законодавства України до законодавства Європейського Союзу</w:t>
      </w:r>
      <w:r>
        <w:rPr>
          <w:sz w:val="28"/>
          <w:szCs w:val="28"/>
        </w:rPr>
        <w:t>»</w:t>
      </w:r>
      <w:r w:rsidRPr="00A92C08">
        <w:rPr>
          <w:sz w:val="28"/>
          <w:szCs w:val="28"/>
        </w:rPr>
        <w:t xml:space="preserve">. </w:t>
      </w:r>
    </w:p>
    <w:p w14:paraId="3E1A9C44" w14:textId="77777777" w:rsidR="00245B4A" w:rsidRDefault="00245B4A" w:rsidP="00021BF9">
      <w:pPr>
        <w:ind w:firstLine="708"/>
        <w:jc w:val="both"/>
        <w:rPr>
          <w:b/>
          <w:sz w:val="28"/>
          <w:szCs w:val="28"/>
        </w:rPr>
      </w:pPr>
    </w:p>
    <w:p w14:paraId="67D2B837" w14:textId="2A273B4C" w:rsidR="00021BF9" w:rsidRDefault="00021BF9" w:rsidP="00021BF9">
      <w:pPr>
        <w:ind w:firstLine="708"/>
        <w:jc w:val="both"/>
        <w:rPr>
          <w:b/>
          <w:sz w:val="28"/>
          <w:szCs w:val="28"/>
        </w:rPr>
      </w:pPr>
      <w:r w:rsidRPr="00556568">
        <w:rPr>
          <w:b/>
          <w:sz w:val="28"/>
          <w:szCs w:val="28"/>
        </w:rPr>
        <w:t>2. Зобов’язання України у сфері європейської інтеграції (у тому числі міжнародно-правові)</w:t>
      </w:r>
    </w:p>
    <w:p w14:paraId="19F212E3" w14:textId="77777777" w:rsidR="00021BF9" w:rsidRDefault="00021BF9" w:rsidP="00021BF9">
      <w:pPr>
        <w:ind w:firstLine="708"/>
        <w:jc w:val="both"/>
        <w:rPr>
          <w:sz w:val="28"/>
          <w:szCs w:val="28"/>
        </w:rPr>
      </w:pPr>
      <w:r w:rsidRPr="00A92C08">
        <w:rPr>
          <w:sz w:val="28"/>
          <w:szCs w:val="28"/>
        </w:rPr>
        <w:t>Враховуючи пункт 1 Д</w:t>
      </w:r>
      <w:r>
        <w:rPr>
          <w:sz w:val="28"/>
          <w:szCs w:val="28"/>
        </w:rPr>
        <w:t>овідки, в</w:t>
      </w:r>
      <w:r w:rsidRPr="00556568">
        <w:rPr>
          <w:sz w:val="28"/>
          <w:szCs w:val="28"/>
        </w:rPr>
        <w:t xml:space="preserve">ідсутні джерела міжнародно-правових зобов'язань України у сфері європейської інтеграції щодо предмета правового регулювання проекту </w:t>
      </w:r>
      <w:proofErr w:type="spellStart"/>
      <w:r w:rsidRPr="00556568"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>.</w:t>
      </w:r>
    </w:p>
    <w:p w14:paraId="76CB606F" w14:textId="77777777" w:rsidR="00021BF9" w:rsidRPr="00556568" w:rsidRDefault="00021BF9" w:rsidP="00021BF9">
      <w:pPr>
        <w:ind w:firstLine="708"/>
        <w:jc w:val="both"/>
        <w:rPr>
          <w:sz w:val="28"/>
          <w:szCs w:val="28"/>
        </w:rPr>
      </w:pPr>
    </w:p>
    <w:p w14:paraId="733F7796" w14:textId="77777777" w:rsidR="00021BF9" w:rsidRPr="009A2025" w:rsidRDefault="00021BF9" w:rsidP="00021BF9">
      <w:pPr>
        <w:ind w:firstLine="708"/>
        <w:jc w:val="both"/>
        <w:rPr>
          <w:b/>
          <w:sz w:val="28"/>
          <w:szCs w:val="28"/>
        </w:rPr>
      </w:pPr>
      <w:r w:rsidRPr="009A2025">
        <w:rPr>
          <w:b/>
          <w:sz w:val="28"/>
          <w:szCs w:val="28"/>
        </w:rPr>
        <w:t>3. Програмні документи у сфері європейської інтеграції</w:t>
      </w:r>
    </w:p>
    <w:p w14:paraId="64DB99AB" w14:textId="77777777" w:rsidR="00021BF9" w:rsidRDefault="00021BF9" w:rsidP="00021BF9">
      <w:pPr>
        <w:ind w:firstLine="708"/>
        <w:jc w:val="both"/>
        <w:rPr>
          <w:sz w:val="28"/>
          <w:szCs w:val="28"/>
        </w:rPr>
      </w:pPr>
      <w:r w:rsidRPr="00A92C08">
        <w:rPr>
          <w:sz w:val="28"/>
          <w:szCs w:val="28"/>
        </w:rPr>
        <w:t>Враховуючи пункт 1 Д</w:t>
      </w:r>
      <w:r>
        <w:rPr>
          <w:sz w:val="28"/>
          <w:szCs w:val="28"/>
        </w:rPr>
        <w:t xml:space="preserve">овідки, відсутні </w:t>
      </w:r>
      <w:r w:rsidRPr="00556568">
        <w:rPr>
          <w:sz w:val="28"/>
          <w:szCs w:val="28"/>
        </w:rPr>
        <w:t>програмн</w:t>
      </w:r>
      <w:r>
        <w:rPr>
          <w:sz w:val="28"/>
          <w:szCs w:val="28"/>
        </w:rPr>
        <w:t xml:space="preserve">і документи </w:t>
      </w:r>
      <w:r w:rsidRPr="00556568">
        <w:rPr>
          <w:sz w:val="28"/>
          <w:szCs w:val="28"/>
        </w:rPr>
        <w:t>у сфері європейської інтеграції Президента України та/або Кабінету Міністрів</w:t>
      </w:r>
      <w:r>
        <w:rPr>
          <w:sz w:val="28"/>
          <w:szCs w:val="28"/>
        </w:rPr>
        <w:t>.</w:t>
      </w:r>
    </w:p>
    <w:p w14:paraId="57A32FC7" w14:textId="77777777" w:rsidR="00021BF9" w:rsidRDefault="00021BF9" w:rsidP="00021BF9">
      <w:pPr>
        <w:ind w:firstLine="708"/>
        <w:jc w:val="both"/>
        <w:rPr>
          <w:sz w:val="28"/>
          <w:szCs w:val="28"/>
        </w:rPr>
      </w:pPr>
    </w:p>
    <w:p w14:paraId="2A6CCC65" w14:textId="77777777" w:rsidR="00021BF9" w:rsidRDefault="00021BF9" w:rsidP="00021BF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92C08">
        <w:rPr>
          <w:b/>
          <w:sz w:val="28"/>
          <w:szCs w:val="28"/>
        </w:rPr>
        <w:t xml:space="preserve">. Порівняльно-правовий аналіз </w:t>
      </w:r>
    </w:p>
    <w:p w14:paraId="2AEA1622" w14:textId="77777777" w:rsidR="00021BF9" w:rsidRPr="00F32821" w:rsidRDefault="00021BF9" w:rsidP="00021BF9">
      <w:pPr>
        <w:ind w:firstLine="708"/>
        <w:jc w:val="both"/>
        <w:rPr>
          <w:sz w:val="28"/>
          <w:szCs w:val="28"/>
        </w:rPr>
      </w:pPr>
      <w:r w:rsidRPr="00F32821">
        <w:rPr>
          <w:sz w:val="28"/>
          <w:szCs w:val="28"/>
        </w:rPr>
        <w:t>З урахуванням пунктів 1 та 2 Довідки, порівняльно-правовий аналіз не проводився.</w:t>
      </w:r>
    </w:p>
    <w:p w14:paraId="277A81C9" w14:textId="77777777" w:rsidR="00245B4A" w:rsidRDefault="00245B4A" w:rsidP="00021BF9">
      <w:pPr>
        <w:ind w:firstLine="708"/>
        <w:jc w:val="both"/>
        <w:rPr>
          <w:b/>
          <w:sz w:val="28"/>
          <w:szCs w:val="28"/>
        </w:rPr>
      </w:pPr>
    </w:p>
    <w:p w14:paraId="715FEF37" w14:textId="1DE9A563" w:rsidR="00021BF9" w:rsidRDefault="00021BF9" w:rsidP="00021BF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92C08">
        <w:rPr>
          <w:b/>
          <w:sz w:val="28"/>
          <w:szCs w:val="28"/>
        </w:rPr>
        <w:t xml:space="preserve">. Очікувані результати </w:t>
      </w:r>
    </w:p>
    <w:p w14:paraId="095B0500" w14:textId="77777777" w:rsidR="00AD17BD" w:rsidRPr="00AD17BD" w:rsidRDefault="00021BF9" w:rsidP="00021BF9">
      <w:pPr>
        <w:tabs>
          <w:tab w:val="num" w:pos="993"/>
        </w:tabs>
        <w:spacing w:line="240" w:lineRule="atLeast"/>
        <w:ind w:firstLine="709"/>
        <w:jc w:val="both"/>
        <w:rPr>
          <w:rFonts w:eastAsia="Calibri"/>
          <w:sz w:val="28"/>
          <w:szCs w:val="28"/>
        </w:rPr>
      </w:pPr>
      <w:r w:rsidRPr="00ED55E0">
        <w:rPr>
          <w:sz w:val="28"/>
          <w:szCs w:val="28"/>
        </w:rPr>
        <w:t xml:space="preserve">Результатом реалізації проєкту </w:t>
      </w:r>
      <w:proofErr w:type="spellStart"/>
      <w:r w:rsidRPr="00ED55E0">
        <w:rPr>
          <w:sz w:val="28"/>
          <w:szCs w:val="28"/>
        </w:rPr>
        <w:t>акта</w:t>
      </w:r>
      <w:proofErr w:type="spellEnd"/>
      <w:r w:rsidRPr="00ED55E0">
        <w:rPr>
          <w:sz w:val="28"/>
          <w:szCs w:val="28"/>
        </w:rPr>
        <w:t xml:space="preserve"> буде </w:t>
      </w:r>
      <w:r w:rsidR="00AD17BD">
        <w:rPr>
          <w:rFonts w:eastAsia="Calibri"/>
          <w:sz w:val="28"/>
          <w:szCs w:val="28"/>
        </w:rPr>
        <w:t>удосконален</w:t>
      </w:r>
      <w:r w:rsidR="00AD17BD" w:rsidRPr="00AD17BD">
        <w:rPr>
          <w:rFonts w:eastAsia="Calibri"/>
          <w:sz w:val="28"/>
          <w:szCs w:val="28"/>
        </w:rPr>
        <w:t>о</w:t>
      </w:r>
      <w:r w:rsidR="00AD17BD">
        <w:rPr>
          <w:rFonts w:eastAsia="Calibri"/>
          <w:sz w:val="28"/>
          <w:szCs w:val="28"/>
        </w:rPr>
        <w:t xml:space="preserve"> доступ пацієнтів лікувально-профілактичних  закладів до лікарських засобів та медичних виробів, </w:t>
      </w:r>
      <w:r w:rsidR="00AD17BD" w:rsidRPr="00F66876">
        <w:rPr>
          <w:rFonts w:eastAsia="Calibri"/>
          <w:sz w:val="28"/>
          <w:szCs w:val="28"/>
        </w:rPr>
        <w:t xml:space="preserve">які підлягають </w:t>
      </w:r>
      <w:proofErr w:type="spellStart"/>
      <w:r w:rsidR="00AD17BD" w:rsidRPr="00F66876">
        <w:rPr>
          <w:rFonts w:eastAsia="Calibri"/>
          <w:sz w:val="28"/>
          <w:szCs w:val="28"/>
        </w:rPr>
        <w:t>реімбурсації</w:t>
      </w:r>
      <w:proofErr w:type="spellEnd"/>
      <w:r w:rsidR="00AD17BD" w:rsidRPr="00F66876">
        <w:rPr>
          <w:rFonts w:eastAsia="Calibri"/>
          <w:sz w:val="28"/>
          <w:szCs w:val="28"/>
        </w:rPr>
        <w:t xml:space="preserve"> за програмою державних гарантій медичного обслуговування населення</w:t>
      </w:r>
      <w:r w:rsidR="00AD17BD" w:rsidRPr="00AD17BD">
        <w:rPr>
          <w:rFonts w:eastAsia="Calibri"/>
          <w:sz w:val="28"/>
          <w:szCs w:val="28"/>
        </w:rPr>
        <w:t>.</w:t>
      </w:r>
    </w:p>
    <w:p w14:paraId="4EF759FD" w14:textId="77777777" w:rsidR="00245B4A" w:rsidRDefault="00245B4A" w:rsidP="00021BF9">
      <w:pPr>
        <w:ind w:firstLine="708"/>
        <w:jc w:val="both"/>
        <w:rPr>
          <w:b/>
          <w:sz w:val="28"/>
          <w:szCs w:val="28"/>
        </w:rPr>
      </w:pPr>
    </w:p>
    <w:p w14:paraId="3E77EFD8" w14:textId="1A0BBA50" w:rsidR="00021BF9" w:rsidRPr="00A92C08" w:rsidRDefault="00021BF9" w:rsidP="00021BF9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92C08">
        <w:rPr>
          <w:b/>
          <w:sz w:val="28"/>
          <w:szCs w:val="28"/>
        </w:rPr>
        <w:t xml:space="preserve">. Узагальнений висновок </w:t>
      </w:r>
    </w:p>
    <w:p w14:paraId="1A3901CB" w14:textId="77777777" w:rsidR="00021BF9" w:rsidRPr="007433C0" w:rsidRDefault="00021BF9" w:rsidP="00021B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Проє</w:t>
      </w:r>
      <w:r w:rsidRPr="00A92C08">
        <w:rPr>
          <w:sz w:val="28"/>
          <w:szCs w:val="28"/>
        </w:rPr>
        <w:t>кт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</w:t>
      </w:r>
      <w:r w:rsidRPr="00A92C08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протирічить </w:t>
      </w:r>
      <w:r w:rsidRPr="00556568">
        <w:rPr>
          <w:sz w:val="28"/>
          <w:szCs w:val="28"/>
        </w:rPr>
        <w:t>зобов'язан</w:t>
      </w:r>
      <w:r>
        <w:rPr>
          <w:sz w:val="28"/>
          <w:szCs w:val="28"/>
        </w:rPr>
        <w:t>ням</w:t>
      </w:r>
      <w:r w:rsidRPr="00556568">
        <w:rPr>
          <w:sz w:val="28"/>
          <w:szCs w:val="28"/>
        </w:rPr>
        <w:t xml:space="preserve"> України у сфері європейської інтеграції</w:t>
      </w:r>
      <w:r>
        <w:rPr>
          <w:sz w:val="28"/>
          <w:szCs w:val="28"/>
        </w:rPr>
        <w:t xml:space="preserve">, у тому числі міжнародно-правовим, та праву </w:t>
      </w:r>
      <w:r w:rsidRPr="00147046">
        <w:rPr>
          <w:sz w:val="28"/>
          <w:szCs w:val="28"/>
        </w:rPr>
        <w:t>Європейського Союзу (</w:t>
      </w:r>
      <w:proofErr w:type="spellStart"/>
      <w:r w:rsidRPr="00147046">
        <w:rPr>
          <w:sz w:val="28"/>
          <w:szCs w:val="28"/>
        </w:rPr>
        <w:t>acquis</w:t>
      </w:r>
      <w:proofErr w:type="spellEnd"/>
      <w:r w:rsidRPr="00147046">
        <w:rPr>
          <w:sz w:val="28"/>
          <w:szCs w:val="28"/>
        </w:rPr>
        <w:t xml:space="preserve"> ЄС).</w:t>
      </w:r>
    </w:p>
    <w:p w14:paraId="180697CC" w14:textId="3C81A306" w:rsidR="00021BF9" w:rsidRDefault="00021BF9" w:rsidP="00021BF9">
      <w:pPr>
        <w:ind w:firstLine="708"/>
        <w:jc w:val="both"/>
        <w:rPr>
          <w:sz w:val="28"/>
          <w:szCs w:val="28"/>
        </w:rPr>
      </w:pPr>
    </w:p>
    <w:p w14:paraId="5457EB67" w14:textId="77777777" w:rsidR="00216315" w:rsidRPr="007433C0" w:rsidRDefault="00216315" w:rsidP="00021BF9">
      <w:pPr>
        <w:ind w:firstLine="708"/>
        <w:jc w:val="both"/>
        <w:rPr>
          <w:sz w:val="28"/>
          <w:szCs w:val="28"/>
        </w:rPr>
      </w:pPr>
    </w:p>
    <w:p w14:paraId="62167FF5" w14:textId="76193C31" w:rsidR="00216315" w:rsidRPr="00223300" w:rsidRDefault="00223300" w:rsidP="0021631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>Голова                                                                                                Роман ІСАЄНКО</w:t>
      </w:r>
    </w:p>
    <w:p w14:paraId="1437D20B" w14:textId="77777777" w:rsidR="00216315" w:rsidRPr="00216315" w:rsidRDefault="00216315" w:rsidP="00216315">
      <w:pPr>
        <w:jc w:val="both"/>
        <w:rPr>
          <w:sz w:val="28"/>
          <w:szCs w:val="28"/>
        </w:rPr>
      </w:pPr>
      <w:r w:rsidRPr="00216315">
        <w:rPr>
          <w:sz w:val="28"/>
          <w:szCs w:val="28"/>
        </w:rPr>
        <w:t>_____ __________________ 2023 р.</w:t>
      </w:r>
    </w:p>
    <w:p w14:paraId="6B368824" w14:textId="77777777" w:rsidR="008731EE" w:rsidRDefault="008731EE">
      <w:pPr>
        <w:pStyle w:val="a3"/>
        <w:spacing w:before="0" w:beforeAutospacing="0" w:after="0" w:afterAutospacing="0"/>
        <w:jc w:val="center"/>
        <w:rPr>
          <w:sz w:val="22"/>
          <w:szCs w:val="20"/>
        </w:rPr>
      </w:pPr>
    </w:p>
    <w:sectPr w:rsidR="008731EE" w:rsidSect="00FB29CC">
      <w:headerReference w:type="default" r:id="rId6"/>
      <w:pgSz w:w="11906" w:h="16838"/>
      <w:pgMar w:top="1135" w:right="851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29B9F" w14:textId="77777777" w:rsidR="00D104CA" w:rsidRDefault="00D104CA">
      <w:r>
        <w:separator/>
      </w:r>
    </w:p>
  </w:endnote>
  <w:endnote w:type="continuationSeparator" w:id="0">
    <w:p w14:paraId="0CD11CAB" w14:textId="77777777" w:rsidR="00D104CA" w:rsidRDefault="00D1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9A64D" w14:textId="77777777" w:rsidR="00D104CA" w:rsidRDefault="00D104CA">
      <w:r>
        <w:separator/>
      </w:r>
    </w:p>
  </w:footnote>
  <w:footnote w:type="continuationSeparator" w:id="0">
    <w:p w14:paraId="316937B0" w14:textId="77777777" w:rsidR="00D104CA" w:rsidRDefault="00D10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8330" w14:textId="77777777" w:rsidR="008731EE" w:rsidRDefault="0045731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DD0891A" w14:textId="77777777" w:rsidR="008731EE" w:rsidRDefault="008731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1EE"/>
    <w:rsid w:val="00021BF9"/>
    <w:rsid w:val="0014767B"/>
    <w:rsid w:val="00177BEA"/>
    <w:rsid w:val="001C331D"/>
    <w:rsid w:val="00216315"/>
    <w:rsid w:val="00223300"/>
    <w:rsid w:val="00245B4A"/>
    <w:rsid w:val="002A32BC"/>
    <w:rsid w:val="002F5B61"/>
    <w:rsid w:val="00360586"/>
    <w:rsid w:val="00385C2B"/>
    <w:rsid w:val="00396820"/>
    <w:rsid w:val="00421D83"/>
    <w:rsid w:val="0043657C"/>
    <w:rsid w:val="00457311"/>
    <w:rsid w:val="004B59C6"/>
    <w:rsid w:val="005141BD"/>
    <w:rsid w:val="005573B9"/>
    <w:rsid w:val="005829CB"/>
    <w:rsid w:val="00584F62"/>
    <w:rsid w:val="0058696B"/>
    <w:rsid w:val="007555EF"/>
    <w:rsid w:val="007F2E5D"/>
    <w:rsid w:val="008731EE"/>
    <w:rsid w:val="008B1FF5"/>
    <w:rsid w:val="009062AC"/>
    <w:rsid w:val="009B6583"/>
    <w:rsid w:val="009C1AD7"/>
    <w:rsid w:val="00AA3948"/>
    <w:rsid w:val="00AD17BD"/>
    <w:rsid w:val="00B04897"/>
    <w:rsid w:val="00B6075E"/>
    <w:rsid w:val="00BD1FAA"/>
    <w:rsid w:val="00C84ECD"/>
    <w:rsid w:val="00CB29C7"/>
    <w:rsid w:val="00D104CA"/>
    <w:rsid w:val="00D70964"/>
    <w:rsid w:val="00E54A21"/>
    <w:rsid w:val="00EA63B1"/>
    <w:rsid w:val="00EB0247"/>
    <w:rsid w:val="00F134CA"/>
    <w:rsid w:val="00F27260"/>
    <w:rsid w:val="00F8577D"/>
    <w:rsid w:val="00FB29CC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AFAE"/>
  <w15:docId w15:val="{A53C1854-E01F-4192-949E-FB496DCA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Pr>
      <w:rFonts w:ascii="Cambria" w:eastAsia="Times New Roman" w:hAnsi="Cambria" w:cs="Times New Roman"/>
      <w:b/>
      <w:bCs/>
      <w:color w:val="4F81BD"/>
      <w:sz w:val="24"/>
      <w:szCs w:val="24"/>
      <w:lang w:val="uk-UA" w:eastAsia="uk-UA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vps6">
    <w:name w:val="rvps6"/>
    <w:basedOn w:val="a"/>
    <w:pPr>
      <w:spacing w:before="100" w:beforeAutospacing="1" w:after="100" w:afterAutospacing="1"/>
    </w:pPr>
    <w:rPr>
      <w:lang w:val="ru-RU" w:eastAsia="ru-RU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uiPriority w:val="9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rvts23">
    <w:name w:val="rvts23"/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Pr>
      <w:rFonts w:ascii="Segoe UI" w:eastAsia="Times New Roman" w:hAnsi="Segoe UI" w:cs="Segoe UI"/>
      <w:sz w:val="18"/>
      <w:szCs w:val="18"/>
      <w:lang w:val="uk-UA" w:eastAsia="uk-UA"/>
    </w:rPr>
  </w:style>
  <w:style w:type="paragraph" w:styleId="a8">
    <w:name w:val="Revision"/>
    <w:hidden/>
    <w:uiPriority w:val="99"/>
    <w:semiHidden/>
    <w:rsid w:val="00584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1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1500</Words>
  <Characters>855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</dc:creator>
  <cp:lastModifiedBy>Бабійчук Оксана Миколаївна</cp:lastModifiedBy>
  <cp:revision>2</cp:revision>
  <cp:lastPrinted>2022-06-29T16:36:00Z</cp:lastPrinted>
  <dcterms:created xsi:type="dcterms:W3CDTF">2023-09-07T08:20:00Z</dcterms:created>
  <dcterms:modified xsi:type="dcterms:W3CDTF">2023-09-07T08:20:00Z</dcterms:modified>
</cp:coreProperties>
</file>