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0D" w:rsidRPr="0052620D" w:rsidRDefault="0052620D" w:rsidP="0052620D">
      <w:pPr>
        <w:shd w:val="clear" w:color="auto" w:fill="FFFFFF"/>
        <w:spacing w:after="0" w:line="240" w:lineRule="auto"/>
        <w:jc w:val="center"/>
        <w:outlineLvl w:val="0"/>
        <w:rPr>
          <w:rFonts w:ascii="Times New Roman" w:eastAsia="Times New Roman" w:hAnsi="Times New Roman" w:cs="Times New Roman"/>
          <w:b/>
          <w:color w:val="434343"/>
          <w:kern w:val="36"/>
          <w:sz w:val="32"/>
          <w:szCs w:val="32"/>
          <w:lang w:eastAsia="uk-UA"/>
        </w:rPr>
      </w:pPr>
      <w:r w:rsidRPr="0052620D">
        <w:rPr>
          <w:rFonts w:ascii="Times New Roman" w:eastAsia="Times New Roman" w:hAnsi="Times New Roman" w:cs="Times New Roman"/>
          <w:b/>
          <w:color w:val="434343"/>
          <w:kern w:val="36"/>
          <w:sz w:val="32"/>
          <w:szCs w:val="32"/>
          <w:lang w:eastAsia="uk-UA"/>
        </w:rPr>
        <w:t>Поради споживачам аби бути захищеними від фальсифікованих лікарських засобів.</w:t>
      </w:r>
    </w:p>
    <w:p w:rsidR="0052620D" w:rsidRPr="00C218C7" w:rsidRDefault="0052620D" w:rsidP="00C218C7">
      <w:pPr>
        <w:shd w:val="clear" w:color="auto" w:fill="FFFFFF"/>
        <w:spacing w:after="0" w:line="240" w:lineRule="auto"/>
        <w:outlineLvl w:val="0"/>
        <w:rPr>
          <w:rFonts w:ascii="ProbaPro-Regular" w:eastAsia="Times New Roman" w:hAnsi="ProbaPro-Regular" w:cs="Times New Roman"/>
          <w:color w:val="434343"/>
          <w:kern w:val="36"/>
          <w:sz w:val="48"/>
          <w:szCs w:val="48"/>
          <w:lang w:eastAsia="uk-UA"/>
        </w:rPr>
      </w:pPr>
    </w:p>
    <w:p w:rsidR="00C218C7" w:rsidRPr="00C218C7" w:rsidRDefault="00C218C7" w:rsidP="0052620D">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Фальсифіковані лікарські засоби можуть спричинити розвиток хвороби або неналежне лікування, нести потенційну загрозу життю та здоров’ю населення і є небезпечними!</w:t>
      </w:r>
    </w:p>
    <w:p w:rsidR="00C218C7" w:rsidRPr="00C218C7" w:rsidRDefault="00C218C7" w:rsidP="0052620D">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b/>
          <w:bCs/>
          <w:i/>
          <w:iCs/>
          <w:color w:val="1D1D1B"/>
          <w:sz w:val="28"/>
          <w:szCs w:val="28"/>
          <w:lang w:eastAsia="uk-UA"/>
        </w:rPr>
        <w:t>1. Як можна уникнути купівлі фальсифікованих лікарських засобів?</w:t>
      </w:r>
    </w:p>
    <w:p w:rsidR="00C218C7" w:rsidRPr="00C218C7" w:rsidRDefault="00C218C7" w:rsidP="0052620D">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Кроки, що допоможуть мінімізувати ризики від придбання фальсифікованих лікарських засобів:</w:t>
      </w:r>
    </w:p>
    <w:p w:rsidR="00C218C7" w:rsidRPr="00C218C7" w:rsidRDefault="00C218C7" w:rsidP="005262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 xml:space="preserve">купуйте ліки в легальних мережах розповсюдження – аптечних закладах. Не купуйте ліки у приватних осіб, за оголошенням, в інтернеті (де не вказано контактну інформацію та адресу аптеки). У кожної аптеки має бути ліцензія на роздрібну торгівлю лікарськими засобами. Інформацію про наявність ліцензії, як правило, можна знайти в куточку споживача. Якщо її немає – запитайте у </w:t>
      </w:r>
      <w:proofErr w:type="spellStart"/>
      <w:r w:rsidRPr="00C218C7">
        <w:rPr>
          <w:rFonts w:ascii="Times New Roman" w:eastAsia="Times New Roman" w:hAnsi="Times New Roman" w:cs="Times New Roman"/>
          <w:color w:val="1D1D1B"/>
          <w:sz w:val="28"/>
          <w:szCs w:val="28"/>
          <w:lang w:eastAsia="uk-UA"/>
        </w:rPr>
        <w:t>фармацевта</w:t>
      </w:r>
      <w:proofErr w:type="spellEnd"/>
      <w:r w:rsidRPr="00C218C7">
        <w:rPr>
          <w:rFonts w:ascii="Times New Roman" w:eastAsia="Times New Roman" w:hAnsi="Times New Roman" w:cs="Times New Roman"/>
          <w:color w:val="1D1D1B"/>
          <w:sz w:val="28"/>
          <w:szCs w:val="28"/>
          <w:lang w:eastAsia="uk-UA"/>
        </w:rPr>
        <w:t>. Адреса аптеки обов’язково вказана в ліцензії та має обов’язково збігатися з фактичною;</w:t>
      </w:r>
    </w:p>
    <w:p w:rsidR="00C218C7" w:rsidRPr="00C218C7" w:rsidRDefault="00C218C7" w:rsidP="005262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вимагайте фіскальний чек;</w:t>
      </w:r>
    </w:p>
    <w:p w:rsidR="00C218C7" w:rsidRPr="00C218C7" w:rsidRDefault="00C218C7" w:rsidP="005262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уникайте незареєстрованих веб-сайтів, що пропонують ліки, які приховують фізичну адресу, номер телефону тощо продавця;</w:t>
      </w:r>
    </w:p>
    <w:p w:rsidR="00C218C7" w:rsidRPr="00C218C7" w:rsidRDefault="00C218C7" w:rsidP="005262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у разі сумніву щодо якості лікарського засобу вимагайте сертифікат якості, що видається виробником (для імпортованих лікарських засобів – імпортером);</w:t>
      </w:r>
    </w:p>
    <w:p w:rsidR="00C218C7" w:rsidRPr="00C218C7" w:rsidRDefault="00C218C7" w:rsidP="005262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 xml:space="preserve">усі лікарські засоби, що ввозяться на територію України з метою подальшої реалізації підлягають державному контролю з боку </w:t>
      </w:r>
      <w:proofErr w:type="spellStart"/>
      <w:r w:rsidRPr="00C218C7">
        <w:rPr>
          <w:rFonts w:ascii="Times New Roman" w:eastAsia="Times New Roman" w:hAnsi="Times New Roman" w:cs="Times New Roman"/>
          <w:color w:val="1D1D1B"/>
          <w:sz w:val="28"/>
          <w:szCs w:val="28"/>
          <w:lang w:eastAsia="uk-UA"/>
        </w:rPr>
        <w:t>Держлікслужби</w:t>
      </w:r>
      <w:proofErr w:type="spellEnd"/>
      <w:r w:rsidRPr="00C218C7">
        <w:rPr>
          <w:rFonts w:ascii="Times New Roman" w:eastAsia="Times New Roman" w:hAnsi="Times New Roman" w:cs="Times New Roman"/>
          <w:color w:val="1D1D1B"/>
          <w:sz w:val="28"/>
          <w:szCs w:val="28"/>
          <w:lang w:eastAsia="uk-UA"/>
        </w:rPr>
        <w:t xml:space="preserve">. У разі сумніву щодо якості придбаного вами лікарського засобу іноземного виробництва, перевіряйте на сайті </w:t>
      </w:r>
      <w:proofErr w:type="spellStart"/>
      <w:r w:rsidRPr="00C218C7">
        <w:rPr>
          <w:rFonts w:ascii="Times New Roman" w:eastAsia="Times New Roman" w:hAnsi="Times New Roman" w:cs="Times New Roman"/>
          <w:color w:val="1D1D1B"/>
          <w:sz w:val="28"/>
          <w:szCs w:val="28"/>
          <w:lang w:eastAsia="uk-UA"/>
        </w:rPr>
        <w:t>Держлікслужби</w:t>
      </w:r>
      <w:proofErr w:type="spellEnd"/>
      <w:r w:rsidRPr="00C218C7">
        <w:rPr>
          <w:rFonts w:ascii="Times New Roman" w:eastAsia="Times New Roman" w:hAnsi="Times New Roman" w:cs="Times New Roman"/>
          <w:color w:val="1D1D1B"/>
          <w:sz w:val="28"/>
          <w:szCs w:val="28"/>
          <w:lang w:eastAsia="uk-UA"/>
        </w:rPr>
        <w:t xml:space="preserve"> у розділі «Інформація щодо виданих висновків про якість ввезених лікарських засобів та висновків про відповідність медичних імунобіологічних препаратів» інформацію стосовно проходження державного контролю якості лікарських засобів (дивись Корисні посилання для споживачів).</w:t>
      </w:r>
    </w:p>
    <w:p w:rsidR="00C218C7" w:rsidRPr="00C218C7" w:rsidRDefault="00C218C7" w:rsidP="0052620D">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b/>
          <w:bCs/>
          <w:color w:val="1D1D1B"/>
          <w:sz w:val="28"/>
          <w:szCs w:val="28"/>
          <w:u w:val="single"/>
          <w:lang w:eastAsia="uk-UA"/>
        </w:rPr>
        <w:t>2. Як можна розпізнати фальсифіковані лікарські засоби ?</w:t>
      </w:r>
    </w:p>
    <w:p w:rsidR="00C218C7" w:rsidRPr="00C218C7" w:rsidRDefault="00C218C7" w:rsidP="0052620D">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Деякі фальсифіковані лікарські засоби візуально майже ідентичні справжнім, і їх дуже важко виявити. Однак більшість з них можна виявити за допомогою наступних кроків:</w:t>
      </w:r>
    </w:p>
    <w:p w:rsidR="00C218C7" w:rsidRPr="00C218C7" w:rsidRDefault="00C218C7" w:rsidP="005262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уважно перевірте упаковку на цілісність, відсутність орфографічних чи граматичних помилок;</w:t>
      </w:r>
    </w:p>
    <w:p w:rsidR="00C218C7" w:rsidRPr="00C218C7" w:rsidRDefault="00C218C7" w:rsidP="005262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lastRenderedPageBreak/>
        <w:t>перевірте термін виготовлення, термін придатності, номер серії та переконайтеся, що всі дати та дані на зовнішній упаковці (за наявності) відповідають даним, зазначеним на внутрішній упаковці та інструкції для медичного застосування, що дозволений до обігу на території України;</w:t>
      </w:r>
    </w:p>
    <w:p w:rsidR="00C218C7" w:rsidRPr="00C218C7" w:rsidRDefault="00C218C7" w:rsidP="005262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перевіряйте наявність реєстраційного номеру в Україні, який має такий формат UA/00000/00/00, якщо на упаковці такого номеру немає, перед вами не є лікарський засіб;</w:t>
      </w:r>
    </w:p>
    <w:p w:rsidR="00C218C7" w:rsidRPr="00C218C7" w:rsidRDefault="00C218C7" w:rsidP="005262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переконайтеся, що ліки виглядають правильно (відповідно до інструкції для медичного застосування), не знебарвлені, не мають незвичайного запаху, забруднень тощо;</w:t>
      </w:r>
    </w:p>
    <w:p w:rsidR="00C218C7" w:rsidRPr="00C218C7" w:rsidRDefault="00C218C7" w:rsidP="005262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якщо є захисні пломби, голограми то вони мають бути цілі та без ознак фальсифікації;</w:t>
      </w:r>
    </w:p>
    <w:p w:rsidR="00C218C7" w:rsidRPr="00C218C7" w:rsidRDefault="00C218C7" w:rsidP="005262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якщо ви підозрюєте, що лікарський засіб не працює належним чином або виникла побічна реакція, якомога швидше обговоріть це зі своїм лікарем.</w:t>
      </w:r>
    </w:p>
    <w:p w:rsidR="00C218C7" w:rsidRPr="00C218C7" w:rsidRDefault="00C218C7" w:rsidP="0052620D">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b/>
          <w:bCs/>
          <w:color w:val="1D1D1B"/>
          <w:sz w:val="28"/>
          <w:szCs w:val="28"/>
          <w:u w:val="single"/>
          <w:lang w:eastAsia="uk-UA"/>
        </w:rPr>
        <w:t>3.Чи доступні фальсифіковані лікарські засоби в Інтернеті?</w:t>
      </w:r>
    </w:p>
    <w:p w:rsidR="00C218C7" w:rsidRPr="00C218C7" w:rsidRDefault="00C218C7" w:rsidP="0052620D">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Незареєстровані веб-сайти, що пропонують ліки, які приховують фізичну адресу, номер телефону тощо продавця, часто є джерелом неякісних, ввезених контрабандним шляхом та фальсифікованих ліків.</w:t>
      </w:r>
    </w:p>
    <w:p w:rsidR="00C218C7" w:rsidRPr="00C218C7" w:rsidRDefault="00C218C7" w:rsidP="0052620D">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Споживачі повинні знати про наступне!</w:t>
      </w:r>
    </w:p>
    <w:p w:rsidR="00C218C7" w:rsidRPr="00C218C7" w:rsidRDefault="00C218C7" w:rsidP="005262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не відповідайте на СПАМ з рекламою ліків;</w:t>
      </w:r>
    </w:p>
    <w:p w:rsidR="00C218C7" w:rsidRPr="00C218C7" w:rsidRDefault="00C218C7" w:rsidP="005262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не купуйте ліки на нелегальних веб-сайтах;</w:t>
      </w:r>
    </w:p>
    <w:p w:rsidR="00C218C7" w:rsidRPr="00C218C7" w:rsidRDefault="00C218C7" w:rsidP="005262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веб-сайт суб’єкта господарювання, що має право на здійснення електронної роздрібної торгівлі лікарськими засобами, повинен містити: інформацію про контактні дані органу ліцензування, органів державного контролю якості лікарських засобів; логотип із гіперпосиланням, що відображається на кожній сторінці веб-сайту та переводить споживача на сторінку Переліку суб’єктів господарювання, що мають право на здійснення електронної роздрібної торгівлі лікарськими засобами (такий логотип застосовується виключно аптечними закладами, внесеними до Переліку суб’єктів господарювання, що мають право на здійснення електронної роздрібної торгівлі лікарськими засобами);</w:t>
      </w:r>
    </w:p>
    <w:p w:rsidR="00C218C7" w:rsidRPr="00C218C7" w:rsidRDefault="00C218C7" w:rsidP="005262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остерігайтеся товарів із підозріло низькими цінами.</w:t>
      </w:r>
    </w:p>
    <w:p w:rsidR="00C218C7" w:rsidRPr="00C218C7" w:rsidRDefault="00C218C7" w:rsidP="0052620D">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b/>
          <w:bCs/>
          <w:color w:val="1D1D1B"/>
          <w:sz w:val="28"/>
          <w:szCs w:val="28"/>
          <w:u w:val="single"/>
          <w:lang w:eastAsia="uk-UA"/>
        </w:rPr>
        <w:t>4. Що робити, якщо є сумнів що придбані лікарські засоби є фальсифікованими?</w:t>
      </w:r>
    </w:p>
    <w:p w:rsidR="00C218C7" w:rsidRPr="00C218C7" w:rsidRDefault="00C218C7" w:rsidP="0052620D">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У разі сумніву щодо якості придбаного лікарського засобу ви маєте право:</w:t>
      </w:r>
    </w:p>
    <w:p w:rsidR="00C218C7" w:rsidRPr="00C218C7" w:rsidRDefault="00C218C7" w:rsidP="0052620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 xml:space="preserve">вимагати в аптечному закладі сертифікат якості на лікарський засіб, який відповідно до Порядку відпуску лікарських засобів і виробів </w:t>
      </w:r>
      <w:r w:rsidRPr="00C218C7">
        <w:rPr>
          <w:rFonts w:ascii="Times New Roman" w:eastAsia="Times New Roman" w:hAnsi="Times New Roman" w:cs="Times New Roman"/>
          <w:color w:val="1D1D1B"/>
          <w:sz w:val="28"/>
          <w:szCs w:val="28"/>
          <w:lang w:eastAsia="uk-UA"/>
        </w:rPr>
        <w:lastRenderedPageBreak/>
        <w:t>медичного призначення з аптек та їх структурних підрозділів, затвердженого наказом МОЗ України від 19.07.2005 № 360, має бути наданий у термін не більше однієї доби;</w:t>
      </w:r>
    </w:p>
    <w:p w:rsidR="00C218C7" w:rsidRPr="00C218C7" w:rsidRDefault="00C218C7" w:rsidP="0052620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 xml:space="preserve">звернутись до територіального органу </w:t>
      </w:r>
      <w:proofErr w:type="spellStart"/>
      <w:r w:rsidRPr="00C218C7">
        <w:rPr>
          <w:rFonts w:ascii="Times New Roman" w:eastAsia="Times New Roman" w:hAnsi="Times New Roman" w:cs="Times New Roman"/>
          <w:color w:val="1D1D1B"/>
          <w:sz w:val="28"/>
          <w:szCs w:val="28"/>
          <w:lang w:eastAsia="uk-UA"/>
        </w:rPr>
        <w:t>Держлікслужби</w:t>
      </w:r>
      <w:proofErr w:type="spellEnd"/>
      <w:r w:rsidRPr="00C218C7">
        <w:rPr>
          <w:rFonts w:ascii="Times New Roman" w:eastAsia="Times New Roman" w:hAnsi="Times New Roman" w:cs="Times New Roman"/>
          <w:color w:val="1D1D1B"/>
          <w:sz w:val="28"/>
          <w:szCs w:val="28"/>
          <w:lang w:eastAsia="uk-UA"/>
        </w:rPr>
        <w:t xml:space="preserve">, контактні дані якого наявні в торгівельному залі кожного аптечного закладу та на офіційному веб-сайті </w:t>
      </w:r>
      <w:proofErr w:type="spellStart"/>
      <w:r w:rsidRPr="00C218C7">
        <w:rPr>
          <w:rFonts w:ascii="Times New Roman" w:eastAsia="Times New Roman" w:hAnsi="Times New Roman" w:cs="Times New Roman"/>
          <w:color w:val="1D1D1B"/>
          <w:sz w:val="28"/>
          <w:szCs w:val="28"/>
          <w:lang w:eastAsia="uk-UA"/>
        </w:rPr>
        <w:t>Держлікслужби</w:t>
      </w:r>
      <w:proofErr w:type="spellEnd"/>
      <w:r w:rsidRPr="00C218C7">
        <w:rPr>
          <w:rFonts w:ascii="Times New Roman" w:eastAsia="Times New Roman" w:hAnsi="Times New Roman" w:cs="Times New Roman"/>
          <w:color w:val="1D1D1B"/>
          <w:sz w:val="28"/>
          <w:szCs w:val="28"/>
          <w:lang w:eastAsia="uk-UA"/>
        </w:rPr>
        <w:t xml:space="preserve">, або зателефонувати на телефон гарячої лінії </w:t>
      </w:r>
      <w:proofErr w:type="spellStart"/>
      <w:r w:rsidRPr="00C218C7">
        <w:rPr>
          <w:rFonts w:ascii="Times New Roman" w:eastAsia="Times New Roman" w:hAnsi="Times New Roman" w:cs="Times New Roman"/>
          <w:color w:val="1D1D1B"/>
          <w:sz w:val="28"/>
          <w:szCs w:val="28"/>
          <w:lang w:eastAsia="uk-UA"/>
        </w:rPr>
        <w:t>Держлікслужби</w:t>
      </w:r>
      <w:proofErr w:type="spellEnd"/>
      <w:r w:rsidRPr="00C218C7">
        <w:rPr>
          <w:rFonts w:ascii="Times New Roman" w:eastAsia="Times New Roman" w:hAnsi="Times New Roman" w:cs="Times New Roman"/>
          <w:color w:val="1D1D1B"/>
          <w:sz w:val="28"/>
          <w:szCs w:val="28"/>
          <w:lang w:eastAsia="uk-UA"/>
        </w:rPr>
        <w:t xml:space="preserve"> (+38067-359-85-63);</w:t>
      </w:r>
    </w:p>
    <w:p w:rsidR="00C218C7" w:rsidRPr="00C218C7" w:rsidRDefault="00C218C7" w:rsidP="0052620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 xml:space="preserve">заповнити електронну форму повідомлення стосовно якості/підозри щодо фальсифікації лікарського засобу, яка знаходиться на головній сторінці офіційного </w:t>
      </w:r>
      <w:proofErr w:type="spellStart"/>
      <w:r w:rsidRPr="00C218C7">
        <w:rPr>
          <w:rFonts w:ascii="Times New Roman" w:eastAsia="Times New Roman" w:hAnsi="Times New Roman" w:cs="Times New Roman"/>
          <w:color w:val="1D1D1B"/>
          <w:sz w:val="28"/>
          <w:szCs w:val="28"/>
          <w:lang w:eastAsia="uk-UA"/>
        </w:rPr>
        <w:t>вебсайту</w:t>
      </w:r>
      <w:proofErr w:type="spellEnd"/>
      <w:r w:rsidRPr="00C218C7">
        <w:rPr>
          <w:rFonts w:ascii="Times New Roman" w:eastAsia="Times New Roman" w:hAnsi="Times New Roman" w:cs="Times New Roman"/>
          <w:color w:val="1D1D1B"/>
          <w:sz w:val="28"/>
          <w:szCs w:val="28"/>
          <w:lang w:eastAsia="uk-UA"/>
        </w:rPr>
        <w:t xml:space="preserve"> </w:t>
      </w:r>
      <w:proofErr w:type="spellStart"/>
      <w:r w:rsidRPr="00C218C7">
        <w:rPr>
          <w:rFonts w:ascii="Times New Roman" w:eastAsia="Times New Roman" w:hAnsi="Times New Roman" w:cs="Times New Roman"/>
          <w:color w:val="1D1D1B"/>
          <w:sz w:val="28"/>
          <w:szCs w:val="28"/>
          <w:lang w:eastAsia="uk-UA"/>
        </w:rPr>
        <w:t>Держлікслужби</w:t>
      </w:r>
      <w:proofErr w:type="spellEnd"/>
      <w:r w:rsidRPr="00C218C7">
        <w:rPr>
          <w:rFonts w:ascii="Times New Roman" w:eastAsia="Times New Roman" w:hAnsi="Times New Roman" w:cs="Times New Roman"/>
          <w:color w:val="1D1D1B"/>
          <w:sz w:val="28"/>
          <w:szCs w:val="28"/>
          <w:lang w:eastAsia="uk-UA"/>
        </w:rPr>
        <w:t xml:space="preserve"> (www.dls.gov.ua).</w:t>
      </w:r>
    </w:p>
    <w:p w:rsidR="00C218C7" w:rsidRPr="00C218C7" w:rsidRDefault="00C218C7" w:rsidP="0052620D">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b/>
          <w:bCs/>
          <w:color w:val="1D1D1B"/>
          <w:sz w:val="28"/>
          <w:szCs w:val="28"/>
          <w:u w:val="single"/>
          <w:lang w:eastAsia="uk-UA"/>
        </w:rPr>
        <w:t>5. Корисні посилання для споживачів</w:t>
      </w:r>
    </w:p>
    <w:p w:rsidR="00C218C7" w:rsidRPr="00C218C7" w:rsidRDefault="00C218C7" w:rsidP="0052620D">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 xml:space="preserve">На офіційному сайті </w:t>
      </w:r>
      <w:proofErr w:type="spellStart"/>
      <w:r w:rsidRPr="00C218C7">
        <w:rPr>
          <w:rFonts w:ascii="Times New Roman" w:eastAsia="Times New Roman" w:hAnsi="Times New Roman" w:cs="Times New Roman"/>
          <w:color w:val="1D1D1B"/>
          <w:sz w:val="28"/>
          <w:szCs w:val="28"/>
          <w:lang w:eastAsia="uk-UA"/>
        </w:rPr>
        <w:t>Держлікслужби</w:t>
      </w:r>
      <w:proofErr w:type="spellEnd"/>
      <w:r w:rsidRPr="00C218C7">
        <w:rPr>
          <w:rFonts w:ascii="Times New Roman" w:eastAsia="Times New Roman" w:hAnsi="Times New Roman" w:cs="Times New Roman"/>
          <w:color w:val="1D1D1B"/>
          <w:sz w:val="28"/>
          <w:szCs w:val="28"/>
          <w:lang w:eastAsia="uk-UA"/>
        </w:rPr>
        <w:t>, в розділі «Державні реєстри» розміщенні корисні ресурси, за посиланням:</w:t>
      </w:r>
    </w:p>
    <w:p w:rsidR="00C218C7" w:rsidRPr="00C218C7" w:rsidRDefault="00C218C7" w:rsidP="0052620D">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hyperlink r:id="rId5" w:history="1">
        <w:r w:rsidRPr="00C218C7">
          <w:rPr>
            <w:rFonts w:ascii="Times New Roman" w:eastAsia="Times New Roman" w:hAnsi="Times New Roman" w:cs="Times New Roman"/>
            <w:color w:val="2D5CA6"/>
            <w:sz w:val="28"/>
            <w:szCs w:val="28"/>
            <w:u w:val="single"/>
            <w:lang w:eastAsia="uk-UA"/>
          </w:rPr>
          <w:t>Державні реє</w:t>
        </w:r>
        <w:r w:rsidRPr="00C218C7">
          <w:rPr>
            <w:rFonts w:ascii="Times New Roman" w:eastAsia="Times New Roman" w:hAnsi="Times New Roman" w:cs="Times New Roman"/>
            <w:color w:val="2D5CA6"/>
            <w:sz w:val="28"/>
            <w:szCs w:val="28"/>
            <w:u w:val="single"/>
            <w:lang w:eastAsia="uk-UA"/>
          </w:rPr>
          <w:t>с</w:t>
        </w:r>
        <w:r w:rsidRPr="00C218C7">
          <w:rPr>
            <w:rFonts w:ascii="Times New Roman" w:eastAsia="Times New Roman" w:hAnsi="Times New Roman" w:cs="Times New Roman"/>
            <w:color w:val="2D5CA6"/>
            <w:sz w:val="28"/>
            <w:szCs w:val="28"/>
            <w:u w:val="single"/>
            <w:lang w:eastAsia="uk-UA"/>
          </w:rPr>
          <w:t>три</w:t>
        </w:r>
      </w:hyperlink>
    </w:p>
    <w:p w:rsidR="00C218C7" w:rsidRPr="00C218C7" w:rsidRDefault="00C218C7" w:rsidP="0052620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Державний реєстр лікарських засобів України (ви можете перевірити наявність державної реєстрації в Україні)</w:t>
      </w:r>
    </w:p>
    <w:p w:rsidR="00C218C7" w:rsidRPr="00C218C7" w:rsidRDefault="00C218C7" w:rsidP="0052620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 xml:space="preserve">Інформація стосовно заборонених лікарських засобів та лікарських засобів, обіг яких поновлено (розпорядження </w:t>
      </w:r>
      <w:proofErr w:type="spellStart"/>
      <w:r w:rsidRPr="00C218C7">
        <w:rPr>
          <w:rFonts w:ascii="Times New Roman" w:eastAsia="Times New Roman" w:hAnsi="Times New Roman" w:cs="Times New Roman"/>
          <w:color w:val="1D1D1B"/>
          <w:sz w:val="28"/>
          <w:szCs w:val="28"/>
          <w:lang w:eastAsia="uk-UA"/>
        </w:rPr>
        <w:t>Держлікслужби</w:t>
      </w:r>
      <w:proofErr w:type="spellEnd"/>
      <w:r w:rsidRPr="00C218C7">
        <w:rPr>
          <w:rFonts w:ascii="Times New Roman" w:eastAsia="Times New Roman" w:hAnsi="Times New Roman" w:cs="Times New Roman"/>
          <w:color w:val="1D1D1B"/>
          <w:sz w:val="28"/>
          <w:szCs w:val="28"/>
          <w:lang w:eastAsia="uk-UA"/>
        </w:rPr>
        <w:t xml:space="preserve"> та листи про поновлення обігу)</w:t>
      </w:r>
    </w:p>
    <w:p w:rsidR="00C218C7" w:rsidRPr="00C218C7" w:rsidRDefault="00C218C7" w:rsidP="0052620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Інформація щодо виданих висновків про якість ввезених лікарських засобів та висновків про відповідність медичних імунобіологічних препаратів</w:t>
      </w:r>
    </w:p>
    <w:p w:rsidR="00C218C7" w:rsidRPr="00C218C7" w:rsidRDefault="00C218C7" w:rsidP="0052620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Ліцензійний реєстр з виробництва лікарських засобів (в умовах аптеки), оптової та роздрібної торгівлі лікарськими засобами</w:t>
      </w:r>
    </w:p>
    <w:p w:rsidR="00C218C7" w:rsidRPr="00C218C7" w:rsidRDefault="00C218C7" w:rsidP="0052620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Реєстр ліцензій на провадження діяльності з виробництва (виготовлення) лікарських засобів (в умовах аптеки), оптової та роздрібної торгівлі лікарськими засобами, дія яких зупинена повністю або частково</w:t>
      </w:r>
    </w:p>
    <w:p w:rsidR="00C218C7" w:rsidRPr="00C218C7" w:rsidRDefault="00C218C7" w:rsidP="0052620D">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b/>
          <w:bCs/>
          <w:color w:val="1D1D1B"/>
          <w:sz w:val="28"/>
          <w:szCs w:val="28"/>
          <w:lang w:eastAsia="uk-UA"/>
        </w:rPr>
        <w:t>До уваги!</w:t>
      </w:r>
    </w:p>
    <w:p w:rsidR="00C218C7" w:rsidRPr="00C218C7" w:rsidRDefault="00C218C7" w:rsidP="0052620D">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r w:rsidRPr="00C218C7">
        <w:rPr>
          <w:rFonts w:ascii="Times New Roman" w:eastAsia="Times New Roman" w:hAnsi="Times New Roman" w:cs="Times New Roman"/>
          <w:color w:val="1D1D1B"/>
          <w:sz w:val="28"/>
          <w:szCs w:val="28"/>
          <w:lang w:eastAsia="uk-UA"/>
        </w:rPr>
        <w:t xml:space="preserve">Якщо у вас виникли додаткові запитання або ви хочете повідомити про інциденти, зокрема щодо фальсифікованих лікарських засобів, звертайтесь до </w:t>
      </w:r>
      <w:proofErr w:type="spellStart"/>
      <w:r w:rsidRPr="00C218C7">
        <w:rPr>
          <w:rFonts w:ascii="Times New Roman" w:eastAsia="Times New Roman" w:hAnsi="Times New Roman" w:cs="Times New Roman"/>
          <w:color w:val="1D1D1B"/>
          <w:sz w:val="28"/>
          <w:szCs w:val="28"/>
          <w:lang w:eastAsia="uk-UA"/>
        </w:rPr>
        <w:t>Держлікслужби</w:t>
      </w:r>
      <w:proofErr w:type="spellEnd"/>
      <w:r w:rsidRPr="00C218C7">
        <w:rPr>
          <w:rFonts w:ascii="Times New Roman" w:eastAsia="Times New Roman" w:hAnsi="Times New Roman" w:cs="Times New Roman"/>
          <w:color w:val="1D1D1B"/>
          <w:sz w:val="28"/>
          <w:szCs w:val="28"/>
          <w:lang w:eastAsia="uk-UA"/>
        </w:rPr>
        <w:t>  (dls@ dls.gov.ua) або заповніть електронне звернення за посиланням:</w:t>
      </w:r>
    </w:p>
    <w:p w:rsidR="00C218C7" w:rsidRPr="00C218C7" w:rsidRDefault="00C218C7" w:rsidP="0052620D">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uk-UA"/>
        </w:rPr>
      </w:pPr>
      <w:hyperlink r:id="rId6" w:history="1">
        <w:r w:rsidRPr="00C218C7">
          <w:rPr>
            <w:rFonts w:ascii="Times New Roman" w:eastAsia="Times New Roman" w:hAnsi="Times New Roman" w:cs="Times New Roman"/>
            <w:color w:val="2D5CA6"/>
            <w:sz w:val="28"/>
            <w:szCs w:val="28"/>
            <w:u w:val="single"/>
            <w:lang w:eastAsia="uk-UA"/>
          </w:rPr>
          <w:t>Подання повідомлення стосовно якості / підозри щодо фальсифікації лікарського засобу</w:t>
        </w:r>
      </w:hyperlink>
    </w:p>
    <w:p w:rsidR="00C218C7" w:rsidRPr="0052620D" w:rsidRDefault="00C218C7" w:rsidP="0052620D">
      <w:pPr>
        <w:shd w:val="clear" w:color="auto" w:fill="FFFFFF"/>
        <w:spacing w:before="100" w:beforeAutospacing="1" w:after="100" w:afterAutospacing="1" w:line="240" w:lineRule="auto"/>
        <w:jc w:val="both"/>
        <w:rPr>
          <w:rFonts w:ascii="Times New Roman" w:hAnsi="Times New Roman" w:cs="Times New Roman"/>
          <w:sz w:val="28"/>
          <w:szCs w:val="28"/>
        </w:rPr>
      </w:pPr>
      <w:r w:rsidRPr="00C218C7">
        <w:rPr>
          <w:rFonts w:ascii="Times New Roman" w:eastAsia="Times New Roman" w:hAnsi="Times New Roman" w:cs="Times New Roman"/>
          <w:color w:val="1D1D1B"/>
          <w:sz w:val="28"/>
          <w:szCs w:val="28"/>
          <w:lang w:eastAsia="uk-UA"/>
        </w:rPr>
        <w:t>Крім того, в електронному зверненні наявні контактні телефони гарячої лінії та відповідальних осіб з питань якості лікарських засобів.</w:t>
      </w:r>
      <w:bookmarkStart w:id="0" w:name="_GoBack"/>
      <w:bookmarkEnd w:id="0"/>
    </w:p>
    <w:sectPr w:rsidR="00C218C7" w:rsidRPr="00526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baPr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2776"/>
    <w:multiLevelType w:val="multilevel"/>
    <w:tmpl w:val="2D46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2B6F00"/>
    <w:multiLevelType w:val="multilevel"/>
    <w:tmpl w:val="3F6A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4143F8"/>
    <w:multiLevelType w:val="multilevel"/>
    <w:tmpl w:val="8B7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2445B4"/>
    <w:multiLevelType w:val="multilevel"/>
    <w:tmpl w:val="B450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915EA6"/>
    <w:multiLevelType w:val="multilevel"/>
    <w:tmpl w:val="7DC0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C7"/>
    <w:rsid w:val="0052620D"/>
    <w:rsid w:val="00C218C7"/>
    <w:rsid w:val="00C875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94E1"/>
  <w15:chartTrackingRefBased/>
  <w15:docId w15:val="{E99FC325-8D9B-45AB-B8D0-AD27FEB0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988008">
      <w:bodyDiv w:val="1"/>
      <w:marLeft w:val="0"/>
      <w:marRight w:val="0"/>
      <w:marTop w:val="0"/>
      <w:marBottom w:val="0"/>
      <w:divBdr>
        <w:top w:val="none" w:sz="0" w:space="0" w:color="auto"/>
        <w:left w:val="none" w:sz="0" w:space="0" w:color="auto"/>
        <w:bottom w:val="none" w:sz="0" w:space="0" w:color="auto"/>
        <w:right w:val="none" w:sz="0" w:space="0" w:color="auto"/>
      </w:divBdr>
      <w:divsChild>
        <w:div w:id="1582523387">
          <w:marLeft w:val="0"/>
          <w:marRight w:val="0"/>
          <w:marTop w:val="0"/>
          <w:marBottom w:val="0"/>
          <w:divBdr>
            <w:top w:val="none" w:sz="0" w:space="0" w:color="auto"/>
            <w:left w:val="none" w:sz="0" w:space="0" w:color="auto"/>
            <w:bottom w:val="single" w:sz="6" w:space="0" w:color="E6E9EB"/>
            <w:right w:val="none" w:sz="0" w:space="0" w:color="auto"/>
          </w:divBdr>
        </w:div>
        <w:div w:id="39775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ls.gov.ua/%d0%ba%d0%be%d0%bd%d1%82%d1%80%d0%be%d0%bb%d1%8c-%d1%8f%d0%ba%d0%be%d1%81%d1%82%d1%96-%d0%bb%d0%b7/%d1%80%d0%b5%d0%ba%d0%bb%d0%b0%d0%bc%d0%b0%d1%86%d1%96%d1%97-%d0%bf%d0%be%d0%b2%d1%96%d0%b4%d0%be%d0%bc%d0%bb%d0%b5%d0%bd%d0%bd%d1%8f-%d1%81%d1%82%d0%be%d1%81%d0%be%d0%b2%d0%bd%d0%be-%d1%8f%d0%ba/" TargetMode="External"/><Relationship Id="rId5" Type="http://schemas.openxmlformats.org/officeDocument/2006/relationships/hyperlink" Target="https://www.dls.gov.ua/%D0%B4%D0%B5%D1%80%D0%B6%D0%B0%D0%B2%D0%BD%D1%96-%D1%80%D0%B5%D1%94%D1%81%D1%82%D1%80%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4222</Words>
  <Characters>2407</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Горова Людмила Миколаївна</dc:creator>
  <cp:keywords/>
  <dc:description/>
  <cp:lastModifiedBy>Горова Людмила Миколаївна</cp:lastModifiedBy>
  <cp:revision>1</cp:revision>
  <dcterms:created xsi:type="dcterms:W3CDTF">2023-09-13T13:51:00Z</dcterms:created>
  <dcterms:modified xsi:type="dcterms:W3CDTF">2023-09-13T14:01:00Z</dcterms:modified>
</cp:coreProperties>
</file>