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EE5" w:rsidRPr="00031EE5" w:rsidRDefault="00031EE5" w:rsidP="00C66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031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ПОЯСНЮВАЛЬНА ЗАПИСКА</w:t>
      </w:r>
    </w:p>
    <w:p w:rsidR="00594598" w:rsidRPr="00D15318" w:rsidRDefault="00357FB4" w:rsidP="00C669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проє</w:t>
      </w:r>
      <w:r w:rsidR="00031EE5" w:rsidRPr="00031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кту </w:t>
      </w:r>
      <w:r w:rsidR="00594598" w:rsidRPr="00D15318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постанови Кабінету Міністрів України «Про внесення змін </w:t>
      </w:r>
    </w:p>
    <w:p w:rsidR="003C7CFA" w:rsidRPr="00D15318" w:rsidRDefault="00594598" w:rsidP="00C669F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5318">
        <w:rPr>
          <w:rFonts w:ascii="Times New Roman" w:eastAsia="Calibri" w:hAnsi="Times New Roman" w:cs="Times New Roman"/>
          <w:b/>
          <w:sz w:val="28"/>
          <w:szCs w:val="28"/>
        </w:rPr>
        <w:t>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  <w:r w:rsidR="00BD2D2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42BF6" w:rsidRPr="00042BF6" w:rsidRDefault="00ED270B" w:rsidP="00042BF6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2B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</w:t>
      </w:r>
      <w:r w:rsidR="00042BF6" w:rsidRPr="00042B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24B51" w:rsidRDefault="008F67EA" w:rsidP="00042BF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Вдосконалення вимог </w:t>
      </w:r>
      <w:r w:rsidR="000F6A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щодо </w:t>
      </w:r>
      <w:r w:rsidR="00042BF6" w:rsidRPr="00BF2DA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забезпечення населення лікарськими засобами та супутніми товарами </w:t>
      </w:r>
      <w:r w:rsidR="00042BF6" w:rsidRPr="00BF2DA3">
        <w:rPr>
          <w:rFonts w:ascii="Times New Roman" w:hAnsi="Times New Roman" w:cs="Times New Roman"/>
          <w:sz w:val="28"/>
          <w:szCs w:val="28"/>
          <w:shd w:val="clear" w:color="auto" w:fill="FFFFFF"/>
        </w:rPr>
        <w:t>з використанням інформаційно-комунікаційних систем дистанційним способом (електронна роздрібна торгівля лікарськими засобами),</w:t>
      </w:r>
      <w:r w:rsidR="00042BF6" w:rsidRPr="00BF2DA3">
        <w:rPr>
          <w:rFonts w:ascii="Times New Roman" w:hAnsi="Times New Roman" w:cs="Times New Roman"/>
          <w:sz w:val="28"/>
          <w:szCs w:val="28"/>
        </w:rPr>
        <w:t xml:space="preserve"> доставка лікарських засобів кінцевому споживачу</w:t>
      </w:r>
    </w:p>
    <w:p w:rsidR="003D0237" w:rsidRPr="007E0607" w:rsidRDefault="003D0237" w:rsidP="00042BF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31EE5" w:rsidRDefault="00031EE5" w:rsidP="00C6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031E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="00042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Обгрунтування</w:t>
      </w:r>
      <w:proofErr w:type="spellEnd"/>
      <w:r w:rsidR="00042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необхідності прийняття акта</w:t>
      </w:r>
    </w:p>
    <w:p w:rsidR="00E919EB" w:rsidRDefault="00042BF6" w:rsidP="00E919E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753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Проєкт акта розроблено відповідно</w:t>
      </w:r>
      <w:r w:rsidRPr="00E753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до </w:t>
      </w:r>
      <w:r w:rsidR="00906D10" w:rsidRPr="00906D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Закону України від 17.09.2020 </w:t>
      </w:r>
      <w:r w:rsidR="00CB53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</w:t>
      </w:r>
      <w:r w:rsidR="00906D10" w:rsidRPr="00906D1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№ 904-IX «Про внесення змін до статті 19 Закону України «Про лікарські засоби» щодо здійснення електронної роздрібної торгівлі лікарськими засобами» </w:t>
      </w:r>
    </w:p>
    <w:p w:rsidR="00906D10" w:rsidRPr="00906D10" w:rsidRDefault="00906D10" w:rsidP="00906D10">
      <w:pPr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031EE5" w:rsidRPr="00031EE5" w:rsidRDefault="00042BF6" w:rsidP="00C6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30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31EE5" w:rsidRPr="00031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Суть </w:t>
      </w:r>
      <w:r w:rsidR="009A50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проєкт</w:t>
      </w:r>
      <w:r w:rsidR="00031EE5" w:rsidRPr="00031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 акту</w:t>
      </w:r>
    </w:p>
    <w:p w:rsidR="00BE763F" w:rsidRDefault="00B262FA" w:rsidP="00BE7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_Hlk57203370"/>
      <w:proofErr w:type="spellStart"/>
      <w:r w:rsidRPr="00BF2DA3">
        <w:rPr>
          <w:rFonts w:ascii="Times New Roman" w:hAnsi="Times New Roman" w:cs="Times New Roman"/>
          <w:sz w:val="28"/>
          <w:szCs w:val="28"/>
        </w:rPr>
        <w:t>Проєктом</w:t>
      </w:r>
      <w:proofErr w:type="spellEnd"/>
      <w:r w:rsidRPr="00BF2DA3">
        <w:rPr>
          <w:rFonts w:ascii="Times New Roman" w:hAnsi="Times New Roman" w:cs="Times New Roman"/>
          <w:sz w:val="28"/>
          <w:szCs w:val="28"/>
        </w:rPr>
        <w:t xml:space="preserve"> акту </w:t>
      </w:r>
      <w:r w:rsidR="00654152">
        <w:rPr>
          <w:rFonts w:ascii="Times New Roman" w:hAnsi="Times New Roman" w:cs="Times New Roman"/>
          <w:sz w:val="28"/>
          <w:szCs w:val="28"/>
        </w:rPr>
        <w:t xml:space="preserve">вдосконалюються </w:t>
      </w:r>
      <w:r w:rsidRPr="00BF2DA3">
        <w:rPr>
          <w:rFonts w:ascii="Times New Roman" w:hAnsi="Times New Roman" w:cs="Times New Roman"/>
          <w:sz w:val="28"/>
          <w:szCs w:val="28"/>
        </w:rPr>
        <w:t xml:space="preserve">вимоги </w:t>
      </w:r>
      <w:bookmarkEnd w:id="1"/>
      <w:r w:rsidRPr="00BF2DA3">
        <w:rPr>
          <w:rFonts w:ascii="Times New Roman" w:hAnsi="Times New Roman" w:cs="Times New Roman"/>
          <w:sz w:val="28"/>
          <w:szCs w:val="28"/>
        </w:rPr>
        <w:t>до здійснення діяльності з електронної роздрібної торгівлі лікарськими засобами</w:t>
      </w:r>
      <w:r w:rsidRPr="0026234B">
        <w:rPr>
          <w:rFonts w:ascii="Times New Roman" w:hAnsi="Times New Roman" w:cs="Times New Roman"/>
          <w:sz w:val="28"/>
          <w:szCs w:val="28"/>
        </w:rPr>
        <w:t xml:space="preserve"> та їх доставки споживачам, зокрема </w:t>
      </w:r>
      <w:r w:rsidR="00BE763F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="00BE763F" w:rsidRPr="00262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вебсайту</w:t>
      </w:r>
      <w:proofErr w:type="spellEnd"/>
      <w:r w:rsidR="00BE763F" w:rsidRPr="0026234B">
        <w:t xml:space="preserve"> </w:t>
      </w:r>
      <w:r w:rsidR="00BE763F" w:rsidRPr="002623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ліцензіата, що має право на здійснення електронної роздрібної торгівлі лікарськими засобами</w:t>
      </w:r>
      <w:r w:rsidR="00BE76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12A4A" w:rsidRDefault="00312A4A" w:rsidP="00312A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Зокрема, пропонується встановити, що л</w:t>
      </w:r>
      <w:r w:rsidRPr="001B158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іцензіат, який має право на здійснення роздрібної торгівлі лікарськими засобами може здійснювати відпуск лікарських засобів з аптек та їх структурних підрозділів за попереднім замовленням споживача.</w:t>
      </w:r>
      <w:r w:rsidRPr="00312A4A">
        <w:t xml:space="preserve"> </w:t>
      </w:r>
      <w:proofErr w:type="spellStart"/>
      <w:r w:rsidRPr="00312A4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Проєктом</w:t>
      </w:r>
      <w:proofErr w:type="spellEnd"/>
      <w:r w:rsidRPr="00312A4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акту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встановлюється, що р</w:t>
      </w:r>
      <w:r w:rsidRPr="001B158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озміщення пропозицій щодо продажу лікарських засобів за попереднім замовленням споживача може здійснювались виключно на </w:t>
      </w:r>
      <w:proofErr w:type="spellStart"/>
      <w:r w:rsidRPr="001B158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вебсайті</w:t>
      </w:r>
      <w:proofErr w:type="spellEnd"/>
      <w:r w:rsidRPr="001B158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ліцензіата, що має право на здійснення електронної роздрібної торгівлі лікарськими засобами, а інформація про такий </w:t>
      </w:r>
      <w:proofErr w:type="spellStart"/>
      <w:r w:rsidRPr="001B158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вебсайт</w:t>
      </w:r>
      <w:proofErr w:type="spellEnd"/>
      <w:r w:rsidRPr="001B1585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внесена до Переліку суб’єктів господарювання, що мають право на здійснення електронної роздрібної торгівлі лікарськими засобами.</w:t>
      </w:r>
    </w:p>
    <w:p w:rsidR="00312A4A" w:rsidRDefault="00312A4A" w:rsidP="00312A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Крім того, пропонується встановити, що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312A4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ебсайт</w:t>
      </w:r>
      <w:proofErr w:type="spellEnd"/>
      <w:r w:rsidRPr="00312A4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інформація про який наявна у Переліку суб’єктів господарювання, що мають право на здійснення електронної роздрібної торгівлі лікарськими засобами, може використовуватися кількома ліцензіатами</w:t>
      </w:r>
      <w:r w:rsidR="00EA3DD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12A4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для організації електронної роздрібної торгівлі лікарськими засобами.</w:t>
      </w:r>
    </w:p>
    <w:p w:rsidR="00312A4A" w:rsidRDefault="00312A4A" w:rsidP="00312A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Проєкт акту врегульовує порядок розміщення інформації на </w:t>
      </w:r>
      <w:proofErr w:type="spellStart"/>
      <w:r w:rsidRPr="00312A4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вебсайт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, якій використовується для </w:t>
      </w:r>
      <w:r w:rsidRPr="00312A4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здійснення електронної роздрібної торгівлі лікарськими засобами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до ліцензіатів, у тому числі щодо послуг</w:t>
      </w:r>
      <w:r w:rsidRPr="00312A4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попередн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ього замовлення лікарських засобів</w:t>
      </w:r>
      <w:r w:rsidRPr="00312A4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споживач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ем.</w:t>
      </w:r>
    </w:p>
    <w:p w:rsidR="00312A4A" w:rsidRDefault="00312A4A" w:rsidP="00312A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031EE5" w:rsidRPr="004E0AE9" w:rsidRDefault="00031EE5" w:rsidP="00C6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E0A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Pr="004E0A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 w:rsidR="00E256B2" w:rsidRPr="004E0A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Правові аспекти</w:t>
      </w:r>
    </w:p>
    <w:p w:rsidR="00407FCF" w:rsidRPr="00414753" w:rsidRDefault="00407FCF" w:rsidP="00407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4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У даній сфері суспільних відносин діють: </w:t>
      </w:r>
    </w:p>
    <w:p w:rsidR="00407FCF" w:rsidRPr="00414753" w:rsidRDefault="00407FCF" w:rsidP="00407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4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Господарський кодекс України; </w:t>
      </w:r>
    </w:p>
    <w:p w:rsidR="00407FCF" w:rsidRPr="00414753" w:rsidRDefault="00407FCF" w:rsidP="00407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4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Закон України «Про лікарські засоби»; </w:t>
      </w:r>
    </w:p>
    <w:p w:rsidR="00407FCF" w:rsidRPr="00414753" w:rsidRDefault="00407FCF" w:rsidP="00407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4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 України «Про ліцензування видів господарської діяльності;</w:t>
      </w:r>
    </w:p>
    <w:p w:rsidR="00407FCF" w:rsidRDefault="00407FCF" w:rsidP="00407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14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Постанова Кабінету Міністрів України від 30 листопада 2016 року № 929 «Про затвердження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інгредієнтів)».</w:t>
      </w:r>
    </w:p>
    <w:p w:rsidR="005A3CC4" w:rsidRPr="00414753" w:rsidRDefault="005A3CC4" w:rsidP="00407F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529C" w:rsidRPr="00EE09B3" w:rsidRDefault="0051529C" w:rsidP="00515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E09B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 Фінансово-економічне обґрунтування</w:t>
      </w:r>
    </w:p>
    <w:p w:rsidR="00407FCF" w:rsidRDefault="0051529C" w:rsidP="00515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52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Реалізація положень проєкту акта не потребує фінансування з державного  та /або місцевого бюджету.</w:t>
      </w:r>
    </w:p>
    <w:p w:rsidR="005A3CC4" w:rsidRPr="0051529C" w:rsidRDefault="005A3CC4" w:rsidP="00515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D0EF6" w:rsidRDefault="00533854" w:rsidP="00C6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31EE5" w:rsidRPr="00031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031EE5" w:rsidRPr="0003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EE5" w:rsidRPr="00031E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Позиція заінтересованих сторін</w:t>
      </w:r>
    </w:p>
    <w:p w:rsidR="000210A5" w:rsidRPr="000210A5" w:rsidRDefault="000210A5" w:rsidP="000210A5">
      <w:pPr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Проєкт акта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функціонування і застосування української мови як державної, тому не потребує погодження з уповноваженими представниками всеукраїнських асоціацій органів місцевого самоврядування, відповідних органів місцевого самоврядування, уповноважених представників всеукраїнських профспілок, їх об’єднань та всеукраїнських об’єднань організацій роботодавців, Урядовим уповноваженим з прав осіб з інвалідністю всеукраїнських громадських організацій осіб з інвалідністю, їх спілок, Уповноваженого із захисту державної мови. </w:t>
      </w:r>
    </w:p>
    <w:p w:rsidR="000210A5" w:rsidRPr="000210A5" w:rsidRDefault="000210A5" w:rsidP="000210A5">
      <w:pPr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акта не стосується сфери наукової та науково-технічної діяльності, тому не потребує погодження із Науковим комітетом Національної ради з питань розвитку науки і технологій.</w:t>
      </w:r>
    </w:p>
    <w:p w:rsidR="000210A5" w:rsidRPr="000210A5" w:rsidRDefault="000210A5" w:rsidP="000210A5">
      <w:pPr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Проєкт акта потребує проведення публічних консультацій шляхом розміщення проєкту акта на офіційному </w:t>
      </w:r>
      <w:proofErr w:type="spellStart"/>
      <w:r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вебсайті</w:t>
      </w:r>
      <w:proofErr w:type="spellEnd"/>
      <w:r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16C8"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</w:t>
      </w:r>
      <w:r w:rsidR="00A916C8">
        <w:rPr>
          <w:rFonts w:ascii="Times New Roman" w:eastAsia="Times New Roman" w:hAnsi="Times New Roman" w:cs="Times New Roman"/>
          <w:sz w:val="28"/>
          <w:szCs w:val="28"/>
          <w:lang w:eastAsia="ru-RU"/>
        </w:rPr>
        <w:t>ї</w:t>
      </w:r>
      <w:r w:rsidR="00A916C8"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</w:t>
      </w:r>
      <w:r w:rsidR="00A916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916C8"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з лікарських засобів та контролю за наркотиками </w:t>
      </w:r>
      <w:r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Міністерства охорони здоров'я України.</w:t>
      </w:r>
    </w:p>
    <w:p w:rsidR="005E0C6A" w:rsidRDefault="000210A5" w:rsidP="000210A5">
      <w:pPr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акта потребує погодження з Міністерством цифрової трансформації України, Міністерством економіки України, Міністерством фінансів України, Антимонопольним комітетом України, Уповноваженим Верховної Ра</w:t>
      </w:r>
      <w:r w:rsidR="00F1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 з прав людини, </w:t>
      </w:r>
      <w:r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30E1"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Уповноваженим Президента Укра</w:t>
      </w:r>
      <w:r w:rsidR="00C34029">
        <w:rPr>
          <w:rFonts w:ascii="Times New Roman" w:eastAsia="Times New Roman" w:hAnsi="Times New Roman" w:cs="Times New Roman"/>
          <w:sz w:val="28"/>
          <w:szCs w:val="28"/>
          <w:lang w:eastAsia="ru-RU"/>
        </w:rPr>
        <w:t>їни з прав людей з інвалідністю та Державною регуляторною службою України.</w:t>
      </w:r>
      <w:r w:rsidR="00F13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2EA1" w:rsidRDefault="000210A5" w:rsidP="000210A5">
      <w:pPr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 акта потребує проведення правової експертизи в Міністерстві юстиції України.</w:t>
      </w:r>
    </w:p>
    <w:p w:rsidR="00F04BEB" w:rsidRPr="00031EE5" w:rsidRDefault="00F04BEB" w:rsidP="000210A5">
      <w:pPr>
        <w:spacing w:after="0" w:line="240" w:lineRule="auto"/>
        <w:ind w:right="1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EE5" w:rsidRDefault="000210A5" w:rsidP="00C6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Оцінка відповідності</w:t>
      </w:r>
    </w:p>
    <w:p w:rsidR="006C6397" w:rsidRPr="006C6397" w:rsidRDefault="006C6397" w:rsidP="006C6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Проєкт акта не містить положень, що стосуються зобов’язань України у сфері європейської інтеграції, прав та свобод, гарантованих Конвенцією про захист прав людини і основоположних свобод, впливають на забезпечення </w:t>
      </w:r>
      <w:r w:rsidRPr="006C6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рівних прав та можливостей жінок і чоловіків, не містять ризики вчинення корупційних правопорушень та правопорушень, пов’язаних з корупцією, не створюють підстав для дискримінації.</w:t>
      </w:r>
    </w:p>
    <w:p w:rsidR="006C6397" w:rsidRPr="006C6397" w:rsidRDefault="006C6397" w:rsidP="006C6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</w:t>
      </w:r>
      <w:proofErr w:type="spellStart"/>
      <w:r w:rsidRPr="006C6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проєкті</w:t>
      </w:r>
      <w:proofErr w:type="spellEnd"/>
      <w:r w:rsidRPr="006C6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акта відсутні положення, які містять ризики вчинення корупційних правопорушень та правопорушень, пов’язаних з корупцією.</w:t>
      </w:r>
    </w:p>
    <w:p w:rsidR="006C6397" w:rsidRPr="006C6397" w:rsidRDefault="006C6397" w:rsidP="006C6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Антикорупційна, громадська антикорупційна, громадська </w:t>
      </w:r>
      <w:proofErr w:type="spellStart"/>
      <w:r w:rsidRPr="006C6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антидискримінаційна</w:t>
      </w:r>
      <w:proofErr w:type="spellEnd"/>
      <w:r w:rsidRPr="006C6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 громадська </w:t>
      </w:r>
      <w:proofErr w:type="spellStart"/>
      <w:r w:rsidRPr="006C6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гендерно</w:t>
      </w:r>
      <w:proofErr w:type="spellEnd"/>
      <w:r w:rsidRPr="006C6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-правова експертизи не проводилась.</w:t>
      </w:r>
    </w:p>
    <w:p w:rsidR="00A94B50" w:rsidRPr="006C6397" w:rsidRDefault="006C6397" w:rsidP="006C63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6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Проєкт акта потребує проведення антикорупційної експертизи Національним агентством з питань запобігання корупції.</w:t>
      </w:r>
    </w:p>
    <w:p w:rsidR="00A94B50" w:rsidRDefault="00A94B50" w:rsidP="00C669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4B50" w:rsidRDefault="00085E84" w:rsidP="00672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8.Прогноз результатів</w:t>
      </w:r>
    </w:p>
    <w:p w:rsidR="00031EE5" w:rsidRDefault="00031EE5" w:rsidP="006721B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2E31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Реалізація </w:t>
      </w:r>
      <w:r w:rsidR="009A50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проєкт</w:t>
      </w:r>
      <w:r w:rsidR="00174508" w:rsidRPr="002E31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2E31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акта</w:t>
      </w:r>
      <w:r w:rsidR="00AA70AE" w:rsidRPr="002E31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DE2129" w:rsidRPr="002E31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позитивно вплине на ринкове середовище у сфері </w:t>
      </w:r>
      <w:r w:rsidR="00DE2129" w:rsidRPr="002E318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</w:t>
      </w:r>
      <w:r w:rsidR="008D2E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DE2129" w:rsidRPr="002E31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A556D7" w:rsidRPr="002E31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AB1D25" w:rsidRDefault="00AB1D25" w:rsidP="006721B8">
      <w:pPr>
        <w:pStyle w:val="a9"/>
        <w:spacing w:before="0"/>
        <w:ind w:right="11" w:firstLine="567"/>
        <w:rPr>
          <w:rFonts w:ascii="Times New Roman" w:hAnsi="Times New Roman"/>
          <w:szCs w:val="28"/>
        </w:rPr>
      </w:pPr>
      <w:r>
        <w:rPr>
          <w:shd w:val="clear" w:color="auto" w:fill="FFFFFF"/>
        </w:rPr>
        <w:t>Реалізація проєкту акта не матиме впливу на розвиток регіонів, підвищення чи зниження спроможності територіальних громад, ринок прац</w:t>
      </w:r>
      <w:r w:rsidR="002F69AB">
        <w:rPr>
          <w:shd w:val="clear" w:color="auto" w:fill="FFFFFF"/>
        </w:rPr>
        <w:t xml:space="preserve">і, рівень зайнятості населення. Реалізація положень проєкту акта не матиме впливу </w:t>
      </w:r>
      <w:r>
        <w:rPr>
          <w:shd w:val="clear" w:color="auto" w:fill="FFFFFF"/>
        </w:rPr>
        <w:t xml:space="preserve">екологію та навколишнє природне середовище, обсяг природних ресурсів, рівень забруднення атмосферного повітря, води, земель, </w:t>
      </w:r>
      <w:r w:rsidR="002F69AB">
        <w:rPr>
          <w:shd w:val="clear" w:color="auto" w:fill="FFFFFF"/>
        </w:rPr>
        <w:t>а також на рівень</w:t>
      </w:r>
      <w:r>
        <w:rPr>
          <w:shd w:val="clear" w:color="auto" w:fill="FFFFFF"/>
        </w:rPr>
        <w:t xml:space="preserve"> забруднення утвореними відходами, </w:t>
      </w:r>
      <w:r w:rsidR="002F69AB">
        <w:rPr>
          <w:shd w:val="clear" w:color="auto" w:fill="FFFFFF"/>
        </w:rPr>
        <w:t xml:space="preserve">та на інші </w:t>
      </w:r>
      <w:r>
        <w:rPr>
          <w:shd w:val="clear" w:color="auto" w:fill="FFFFFF"/>
        </w:rPr>
        <w:t>суспільні відносини.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28"/>
        <w:gridCol w:w="2348"/>
        <w:gridCol w:w="4768"/>
      </w:tblGrid>
      <w:tr w:rsidR="00BC6EA8" w:rsidTr="00642D9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A8" w:rsidRDefault="00BC6EA8" w:rsidP="00642D9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Заінтересована</w:t>
            </w:r>
          </w:p>
          <w:p w:rsidR="00BC6EA8" w:rsidRDefault="00BC6EA8" w:rsidP="00642D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сторона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A8" w:rsidRDefault="00BC6EA8" w:rsidP="00642D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Вплив реалізації акта на заінтересовану сторону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A8" w:rsidRDefault="00BC6EA8" w:rsidP="00642D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Пояснення очікуваного впливу</w:t>
            </w:r>
          </w:p>
        </w:tc>
      </w:tr>
      <w:tr w:rsidR="00BC6EA8" w:rsidTr="00642D9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A8" w:rsidRDefault="00BC6EA8" w:rsidP="00642D9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Суб’єкти господарювання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A8" w:rsidRDefault="00BC6EA8" w:rsidP="00642D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Позитивний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A8" w:rsidRDefault="00BC6EA8" w:rsidP="00507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Врегулювання правовідносини</w:t>
            </w:r>
            <w:r w:rsidR="00507AF3">
              <w:rPr>
                <w:rFonts w:ascii="Times New Roman" w:hAnsi="Times New Roman"/>
                <w:sz w:val="28"/>
                <w:szCs w:val="28"/>
              </w:rPr>
              <w:t xml:space="preserve"> у сфері ліцензування </w:t>
            </w:r>
            <w:r w:rsidR="00507AF3" w:rsidRPr="00507AF3">
              <w:rPr>
                <w:rFonts w:ascii="Times New Roman" w:hAnsi="Times New Roman"/>
                <w:sz w:val="28"/>
                <w:szCs w:val="28"/>
              </w:rPr>
              <w:t>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      </w:r>
            <w:r w:rsidR="00507AF3">
              <w:rPr>
                <w:rFonts w:ascii="Times New Roman" w:hAnsi="Times New Roman"/>
                <w:sz w:val="28"/>
                <w:szCs w:val="28"/>
              </w:rPr>
              <w:t>, електронної роздрібної торгівлі лікарськими засобами,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доставки лікарських засобів кінцевому споживачу. </w:t>
            </w:r>
          </w:p>
        </w:tc>
      </w:tr>
      <w:tr w:rsidR="00BC6EA8" w:rsidTr="00642D9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A8" w:rsidRDefault="00BC6EA8" w:rsidP="00642D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Громадяни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A8" w:rsidRDefault="00BC6EA8" w:rsidP="00642D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4C8D">
              <w:rPr>
                <w:rFonts w:ascii="Times New Roman" w:hAnsi="Times New Roman"/>
                <w:sz w:val="28"/>
                <w:szCs w:val="28"/>
              </w:rPr>
              <w:t>Позитивний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EA8" w:rsidRDefault="00507AF3" w:rsidP="00507AF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C6EA8">
              <w:rPr>
                <w:rFonts w:ascii="Times New Roman" w:hAnsi="Times New Roman"/>
                <w:sz w:val="28"/>
                <w:szCs w:val="28"/>
              </w:rPr>
              <w:t xml:space="preserve">оступ громадян до необхідних лікарських засобів </w:t>
            </w:r>
            <w:r>
              <w:rPr>
                <w:rFonts w:ascii="Times New Roman" w:hAnsi="Times New Roman"/>
                <w:sz w:val="28"/>
                <w:szCs w:val="28"/>
              </w:rPr>
              <w:t>належної якості</w:t>
            </w:r>
          </w:p>
        </w:tc>
      </w:tr>
    </w:tbl>
    <w:p w:rsidR="00907FFC" w:rsidRDefault="00907FFC" w:rsidP="00C669FA">
      <w:pPr>
        <w:pStyle w:val="rvps18"/>
        <w:shd w:val="clear" w:color="auto" w:fill="FFFFFF"/>
        <w:spacing w:before="0" w:beforeAutospacing="0" w:after="0" w:afterAutospacing="0"/>
        <w:ind w:right="450" w:firstLine="708"/>
        <w:jc w:val="both"/>
        <w:rPr>
          <w:color w:val="000000"/>
        </w:rPr>
      </w:pPr>
    </w:p>
    <w:p w:rsidR="004A7D41" w:rsidRPr="004A7D41" w:rsidRDefault="004A7D41" w:rsidP="004A7D41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0"/>
          <w:lang w:eastAsia="uk-UA"/>
        </w:rPr>
      </w:pPr>
      <w:r w:rsidRPr="004A7D41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 xml:space="preserve">Голова Державної служби України </w:t>
      </w:r>
    </w:p>
    <w:p w:rsidR="004A7D41" w:rsidRPr="004A7D41" w:rsidRDefault="004A7D41" w:rsidP="004A7D41">
      <w:pPr>
        <w:spacing w:after="0" w:line="240" w:lineRule="auto"/>
        <w:jc w:val="both"/>
        <w:rPr>
          <w:rFonts w:ascii="Times New Roman" w:eastAsia="Times New Roman" w:hAnsi="Times New Roman" w:cs="Arial"/>
          <w:b/>
          <w:sz w:val="28"/>
          <w:szCs w:val="20"/>
          <w:lang w:eastAsia="uk-UA"/>
        </w:rPr>
      </w:pPr>
      <w:r w:rsidRPr="004A7D41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 xml:space="preserve">з лікарських засобів та контролю </w:t>
      </w:r>
    </w:p>
    <w:p w:rsidR="002F69AB" w:rsidRDefault="004A7D41" w:rsidP="004A7D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D41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 xml:space="preserve">за наркотиками                                        </w:t>
      </w:r>
      <w:r>
        <w:rPr>
          <w:rFonts w:ascii="Times New Roman" w:eastAsia="Times New Roman" w:hAnsi="Times New Roman" w:cs="Arial"/>
          <w:b/>
          <w:sz w:val="28"/>
          <w:szCs w:val="20"/>
          <w:lang w:eastAsia="uk-UA"/>
        </w:rPr>
        <w:t xml:space="preserve">      </w:t>
      </w:r>
      <w:r w:rsidRPr="004A7D41">
        <w:rPr>
          <w:rFonts w:ascii="Times New Roman" w:eastAsia="Times New Roman" w:hAnsi="Times New Roman" w:cs="Arial"/>
          <w:b/>
          <w:sz w:val="28"/>
          <w:szCs w:val="20"/>
          <w:lang w:eastAsia="uk-UA"/>
        </w:rPr>
        <w:t xml:space="preserve">                       Роман ІСАЄНКО</w:t>
      </w:r>
    </w:p>
    <w:p w:rsidR="00031EE5" w:rsidRDefault="00031EE5" w:rsidP="00C6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EE5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____________20</w:t>
      </w:r>
      <w:r w:rsidR="002821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01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31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:rsidR="00B0578E" w:rsidRDefault="00B0578E" w:rsidP="00C6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78E" w:rsidRDefault="00B0578E" w:rsidP="00C669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78E" w:rsidRDefault="00B0578E" w:rsidP="00C669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te-IN"/>
        </w:rPr>
        <w:sectPr w:rsidR="00B0578E" w:rsidSect="002F69AB">
          <w:headerReference w:type="default" r:id="rId7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B0578E" w:rsidRPr="00B0578E" w:rsidRDefault="00B0578E" w:rsidP="0028215B">
      <w:pPr>
        <w:spacing w:after="0" w:line="240" w:lineRule="auto"/>
        <w:jc w:val="right"/>
        <w:rPr>
          <w:rStyle w:val="ab"/>
          <w:rFonts w:ascii="Times New Roman" w:hAnsi="Times New Roman" w:cs="Times New Roman"/>
          <w:sz w:val="24"/>
          <w:szCs w:val="24"/>
        </w:rPr>
      </w:pPr>
    </w:p>
    <w:sectPr w:rsidR="00B0578E" w:rsidRPr="00B0578E" w:rsidSect="00B0578E">
      <w:headerReference w:type="default" r:id="rId8"/>
      <w:pgSz w:w="16838" w:h="11906" w:orient="landscape"/>
      <w:pgMar w:top="993" w:right="851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19B6" w:rsidRDefault="005B19B6">
      <w:pPr>
        <w:spacing w:after="0" w:line="240" w:lineRule="auto"/>
      </w:pPr>
      <w:r>
        <w:separator/>
      </w:r>
    </w:p>
  </w:endnote>
  <w:endnote w:type="continuationSeparator" w:id="0">
    <w:p w:rsidR="005B19B6" w:rsidRDefault="005B1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19B6" w:rsidRDefault="005B19B6">
      <w:pPr>
        <w:spacing w:after="0" w:line="240" w:lineRule="auto"/>
      </w:pPr>
      <w:r>
        <w:separator/>
      </w:r>
    </w:p>
  </w:footnote>
  <w:footnote w:type="continuationSeparator" w:id="0">
    <w:p w:rsidR="005B19B6" w:rsidRDefault="005B1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9977710"/>
      <w:docPartObj>
        <w:docPartGallery w:val="Page Numbers (Top of Page)"/>
        <w:docPartUnique/>
      </w:docPartObj>
    </w:sdtPr>
    <w:sdtEndPr/>
    <w:sdtContent>
      <w:p w:rsidR="004149ED" w:rsidRDefault="005D0A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A4A">
          <w:rPr>
            <w:noProof/>
          </w:rPr>
          <w:t>2</w:t>
        </w:r>
        <w:r>
          <w:fldChar w:fldCharType="end"/>
        </w:r>
      </w:p>
    </w:sdtContent>
  </w:sdt>
  <w:p w:rsidR="004149ED" w:rsidRDefault="005B19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014A" w:rsidRDefault="009172A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64FA6" w:rsidRPr="00D64FA6">
      <w:rPr>
        <w:noProof/>
        <w:lang w:val="ru-RU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442A5"/>
    <w:multiLevelType w:val="hybridMultilevel"/>
    <w:tmpl w:val="ADD0A5DA"/>
    <w:lvl w:ilvl="0" w:tplc="92F663A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AB568B8"/>
    <w:multiLevelType w:val="hybridMultilevel"/>
    <w:tmpl w:val="4246E164"/>
    <w:lvl w:ilvl="0" w:tplc="A4F85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B3B"/>
    <w:rsid w:val="00015F4B"/>
    <w:rsid w:val="000210A5"/>
    <w:rsid w:val="00031EE5"/>
    <w:rsid w:val="00042BF6"/>
    <w:rsid w:val="0006724F"/>
    <w:rsid w:val="000724AC"/>
    <w:rsid w:val="00080536"/>
    <w:rsid w:val="000851BE"/>
    <w:rsid w:val="00085E84"/>
    <w:rsid w:val="00092930"/>
    <w:rsid w:val="000940B6"/>
    <w:rsid w:val="000B2EDA"/>
    <w:rsid w:val="000D5878"/>
    <w:rsid w:val="000E1B33"/>
    <w:rsid w:val="000F6A09"/>
    <w:rsid w:val="00120155"/>
    <w:rsid w:val="0012771B"/>
    <w:rsid w:val="001505CD"/>
    <w:rsid w:val="00164A1D"/>
    <w:rsid w:val="00165552"/>
    <w:rsid w:val="00166D0D"/>
    <w:rsid w:val="00174508"/>
    <w:rsid w:val="001771C0"/>
    <w:rsid w:val="00185E2D"/>
    <w:rsid w:val="00191EEB"/>
    <w:rsid w:val="00194122"/>
    <w:rsid w:val="001A37E1"/>
    <w:rsid w:val="001B26A2"/>
    <w:rsid w:val="001E63AF"/>
    <w:rsid w:val="001F1DC7"/>
    <w:rsid w:val="00234568"/>
    <w:rsid w:val="00240C2F"/>
    <w:rsid w:val="00243785"/>
    <w:rsid w:val="0024731F"/>
    <w:rsid w:val="00264E86"/>
    <w:rsid w:val="0027240E"/>
    <w:rsid w:val="0028215B"/>
    <w:rsid w:val="0028407F"/>
    <w:rsid w:val="002A137D"/>
    <w:rsid w:val="002A2A77"/>
    <w:rsid w:val="002D478D"/>
    <w:rsid w:val="002E318A"/>
    <w:rsid w:val="002E40FF"/>
    <w:rsid w:val="002F4C91"/>
    <w:rsid w:val="002F69AB"/>
    <w:rsid w:val="00300F6F"/>
    <w:rsid w:val="00301148"/>
    <w:rsid w:val="00307520"/>
    <w:rsid w:val="003125D1"/>
    <w:rsid w:val="00312A4A"/>
    <w:rsid w:val="00320617"/>
    <w:rsid w:val="00323731"/>
    <w:rsid w:val="00331691"/>
    <w:rsid w:val="003339F9"/>
    <w:rsid w:val="00336E69"/>
    <w:rsid w:val="00357FB4"/>
    <w:rsid w:val="00370B22"/>
    <w:rsid w:val="0037129A"/>
    <w:rsid w:val="003853CC"/>
    <w:rsid w:val="003938A8"/>
    <w:rsid w:val="00397610"/>
    <w:rsid w:val="003A48F6"/>
    <w:rsid w:val="003C7CFA"/>
    <w:rsid w:val="003D0237"/>
    <w:rsid w:val="003D0C65"/>
    <w:rsid w:val="003D635F"/>
    <w:rsid w:val="003E397C"/>
    <w:rsid w:val="003E5C1B"/>
    <w:rsid w:val="0040608D"/>
    <w:rsid w:val="00407FCF"/>
    <w:rsid w:val="00414753"/>
    <w:rsid w:val="00442EE2"/>
    <w:rsid w:val="004468B7"/>
    <w:rsid w:val="00452AFE"/>
    <w:rsid w:val="004666D2"/>
    <w:rsid w:val="00466815"/>
    <w:rsid w:val="00467912"/>
    <w:rsid w:val="00477454"/>
    <w:rsid w:val="004836B6"/>
    <w:rsid w:val="00491A6C"/>
    <w:rsid w:val="004938BA"/>
    <w:rsid w:val="004A3B9D"/>
    <w:rsid w:val="004A7D41"/>
    <w:rsid w:val="004B6F7C"/>
    <w:rsid w:val="004C5C9A"/>
    <w:rsid w:val="004D1A48"/>
    <w:rsid w:val="004E0AE9"/>
    <w:rsid w:val="004E0D5D"/>
    <w:rsid w:val="004E6D65"/>
    <w:rsid w:val="004F0C59"/>
    <w:rsid w:val="0050425D"/>
    <w:rsid w:val="005046FF"/>
    <w:rsid w:val="00507AF3"/>
    <w:rsid w:val="00515285"/>
    <w:rsid w:val="0051529C"/>
    <w:rsid w:val="00515A41"/>
    <w:rsid w:val="00520409"/>
    <w:rsid w:val="00524685"/>
    <w:rsid w:val="00525618"/>
    <w:rsid w:val="00533183"/>
    <w:rsid w:val="005332B3"/>
    <w:rsid w:val="00533854"/>
    <w:rsid w:val="005526F0"/>
    <w:rsid w:val="00553CA7"/>
    <w:rsid w:val="005725A1"/>
    <w:rsid w:val="00594598"/>
    <w:rsid w:val="005A3CC4"/>
    <w:rsid w:val="005B1362"/>
    <w:rsid w:val="005B19B6"/>
    <w:rsid w:val="005C06C4"/>
    <w:rsid w:val="005D0A9D"/>
    <w:rsid w:val="005E0C6A"/>
    <w:rsid w:val="006042F8"/>
    <w:rsid w:val="00615C2F"/>
    <w:rsid w:val="00644938"/>
    <w:rsid w:val="00650343"/>
    <w:rsid w:val="00654152"/>
    <w:rsid w:val="0065667F"/>
    <w:rsid w:val="00665185"/>
    <w:rsid w:val="00665A43"/>
    <w:rsid w:val="006721B8"/>
    <w:rsid w:val="00692BFB"/>
    <w:rsid w:val="006A2742"/>
    <w:rsid w:val="006A3A9B"/>
    <w:rsid w:val="006A4BF3"/>
    <w:rsid w:val="006A5D42"/>
    <w:rsid w:val="006A7DB8"/>
    <w:rsid w:val="006C6397"/>
    <w:rsid w:val="006D22E6"/>
    <w:rsid w:val="006D5373"/>
    <w:rsid w:val="006F0B8B"/>
    <w:rsid w:val="007140F5"/>
    <w:rsid w:val="0071515B"/>
    <w:rsid w:val="007155C3"/>
    <w:rsid w:val="00730B92"/>
    <w:rsid w:val="007313A9"/>
    <w:rsid w:val="00732177"/>
    <w:rsid w:val="00737E81"/>
    <w:rsid w:val="00740B38"/>
    <w:rsid w:val="00742F1A"/>
    <w:rsid w:val="00743536"/>
    <w:rsid w:val="00745F8C"/>
    <w:rsid w:val="00747138"/>
    <w:rsid w:val="0078181C"/>
    <w:rsid w:val="0079316F"/>
    <w:rsid w:val="007C2B17"/>
    <w:rsid w:val="007F244C"/>
    <w:rsid w:val="00800EFC"/>
    <w:rsid w:val="00801294"/>
    <w:rsid w:val="00814B3B"/>
    <w:rsid w:val="00820E7E"/>
    <w:rsid w:val="0087732C"/>
    <w:rsid w:val="00896B66"/>
    <w:rsid w:val="008B2474"/>
    <w:rsid w:val="008B3E74"/>
    <w:rsid w:val="008D2EA1"/>
    <w:rsid w:val="008E4B6D"/>
    <w:rsid w:val="008F5E4F"/>
    <w:rsid w:val="008F67EA"/>
    <w:rsid w:val="00906D10"/>
    <w:rsid w:val="00907FFC"/>
    <w:rsid w:val="0091259D"/>
    <w:rsid w:val="009172AD"/>
    <w:rsid w:val="0092700C"/>
    <w:rsid w:val="00935268"/>
    <w:rsid w:val="0094741A"/>
    <w:rsid w:val="00951BB9"/>
    <w:rsid w:val="00983A9C"/>
    <w:rsid w:val="009A50B8"/>
    <w:rsid w:val="009C518F"/>
    <w:rsid w:val="009C6E06"/>
    <w:rsid w:val="009D24D9"/>
    <w:rsid w:val="009D25A8"/>
    <w:rsid w:val="009E151C"/>
    <w:rsid w:val="00A01851"/>
    <w:rsid w:val="00A043D3"/>
    <w:rsid w:val="00A1664B"/>
    <w:rsid w:val="00A422F9"/>
    <w:rsid w:val="00A556D7"/>
    <w:rsid w:val="00A61CC3"/>
    <w:rsid w:val="00A83F03"/>
    <w:rsid w:val="00A916C8"/>
    <w:rsid w:val="00A9172A"/>
    <w:rsid w:val="00A94B50"/>
    <w:rsid w:val="00AA70AE"/>
    <w:rsid w:val="00AB19C9"/>
    <w:rsid w:val="00AB1D25"/>
    <w:rsid w:val="00AC44D2"/>
    <w:rsid w:val="00AD0EF6"/>
    <w:rsid w:val="00AF2A46"/>
    <w:rsid w:val="00B0578E"/>
    <w:rsid w:val="00B074AE"/>
    <w:rsid w:val="00B129D6"/>
    <w:rsid w:val="00B262FA"/>
    <w:rsid w:val="00B27201"/>
    <w:rsid w:val="00B543A6"/>
    <w:rsid w:val="00B73ACE"/>
    <w:rsid w:val="00B73C75"/>
    <w:rsid w:val="00B837AF"/>
    <w:rsid w:val="00B95384"/>
    <w:rsid w:val="00B97C86"/>
    <w:rsid w:val="00BA688D"/>
    <w:rsid w:val="00BC61FA"/>
    <w:rsid w:val="00BC6EA8"/>
    <w:rsid w:val="00BD2D27"/>
    <w:rsid w:val="00BD5D35"/>
    <w:rsid w:val="00BE2D0B"/>
    <w:rsid w:val="00BE3DB2"/>
    <w:rsid w:val="00BE763F"/>
    <w:rsid w:val="00BF0ED6"/>
    <w:rsid w:val="00BF2DA3"/>
    <w:rsid w:val="00BF7332"/>
    <w:rsid w:val="00C068B0"/>
    <w:rsid w:val="00C24B51"/>
    <w:rsid w:val="00C34029"/>
    <w:rsid w:val="00C4149A"/>
    <w:rsid w:val="00C51761"/>
    <w:rsid w:val="00C5280F"/>
    <w:rsid w:val="00C53FF4"/>
    <w:rsid w:val="00C60D72"/>
    <w:rsid w:val="00C629DE"/>
    <w:rsid w:val="00C669FA"/>
    <w:rsid w:val="00C731C3"/>
    <w:rsid w:val="00C91294"/>
    <w:rsid w:val="00CA7747"/>
    <w:rsid w:val="00CB53F1"/>
    <w:rsid w:val="00CB5DF2"/>
    <w:rsid w:val="00CC7275"/>
    <w:rsid w:val="00CD14DC"/>
    <w:rsid w:val="00CD6353"/>
    <w:rsid w:val="00CE4727"/>
    <w:rsid w:val="00CF5E4A"/>
    <w:rsid w:val="00D031EA"/>
    <w:rsid w:val="00D05F9A"/>
    <w:rsid w:val="00D15318"/>
    <w:rsid w:val="00D20A1C"/>
    <w:rsid w:val="00D3025B"/>
    <w:rsid w:val="00D31CB1"/>
    <w:rsid w:val="00D401BE"/>
    <w:rsid w:val="00D41054"/>
    <w:rsid w:val="00D64FA6"/>
    <w:rsid w:val="00D67050"/>
    <w:rsid w:val="00D70344"/>
    <w:rsid w:val="00D72BBF"/>
    <w:rsid w:val="00D76381"/>
    <w:rsid w:val="00D8464A"/>
    <w:rsid w:val="00D916D0"/>
    <w:rsid w:val="00DA1C78"/>
    <w:rsid w:val="00DC6103"/>
    <w:rsid w:val="00DC6D76"/>
    <w:rsid w:val="00DE2129"/>
    <w:rsid w:val="00DE2D94"/>
    <w:rsid w:val="00DF6423"/>
    <w:rsid w:val="00E00A18"/>
    <w:rsid w:val="00E01230"/>
    <w:rsid w:val="00E10E6D"/>
    <w:rsid w:val="00E15167"/>
    <w:rsid w:val="00E20465"/>
    <w:rsid w:val="00E24598"/>
    <w:rsid w:val="00E256B2"/>
    <w:rsid w:val="00E276A3"/>
    <w:rsid w:val="00E34280"/>
    <w:rsid w:val="00E350D5"/>
    <w:rsid w:val="00E52065"/>
    <w:rsid w:val="00E52CAF"/>
    <w:rsid w:val="00E5546B"/>
    <w:rsid w:val="00E67519"/>
    <w:rsid w:val="00E73124"/>
    <w:rsid w:val="00E75301"/>
    <w:rsid w:val="00E806F8"/>
    <w:rsid w:val="00E83D06"/>
    <w:rsid w:val="00E85688"/>
    <w:rsid w:val="00E919EB"/>
    <w:rsid w:val="00EA3DD7"/>
    <w:rsid w:val="00EC520F"/>
    <w:rsid w:val="00EC6BB2"/>
    <w:rsid w:val="00ED270B"/>
    <w:rsid w:val="00ED392C"/>
    <w:rsid w:val="00EE0718"/>
    <w:rsid w:val="00EE09B3"/>
    <w:rsid w:val="00EE0B76"/>
    <w:rsid w:val="00EF58F1"/>
    <w:rsid w:val="00F036D9"/>
    <w:rsid w:val="00F04BEB"/>
    <w:rsid w:val="00F110A0"/>
    <w:rsid w:val="00F130E1"/>
    <w:rsid w:val="00F154BD"/>
    <w:rsid w:val="00F24CBB"/>
    <w:rsid w:val="00F268B5"/>
    <w:rsid w:val="00F33B6E"/>
    <w:rsid w:val="00F40BD9"/>
    <w:rsid w:val="00F41A1A"/>
    <w:rsid w:val="00F429DC"/>
    <w:rsid w:val="00F477F3"/>
    <w:rsid w:val="00F91A0B"/>
    <w:rsid w:val="00FD13DC"/>
    <w:rsid w:val="00FE38E0"/>
    <w:rsid w:val="00FF0DB7"/>
    <w:rsid w:val="00FF62CC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FDA42-D07E-4F87-B098-892B2147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31E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ій колонтитул Знак"/>
    <w:basedOn w:val="a0"/>
    <w:link w:val="a3"/>
    <w:rsid w:val="00031E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7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A774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B1362"/>
    <w:pPr>
      <w:ind w:left="720"/>
      <w:contextualSpacing/>
    </w:pPr>
  </w:style>
  <w:style w:type="paragraph" w:customStyle="1" w:styleId="rvps18">
    <w:name w:val="rvps18"/>
    <w:basedOn w:val="a"/>
    <w:rsid w:val="00E55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Hyperlink"/>
    <w:basedOn w:val="a0"/>
    <w:uiPriority w:val="99"/>
    <w:unhideWhenUsed/>
    <w:rsid w:val="00E5546B"/>
    <w:rPr>
      <w:color w:val="0000FF"/>
      <w:u w:val="single"/>
    </w:rPr>
  </w:style>
  <w:style w:type="paragraph" w:customStyle="1" w:styleId="rvps2">
    <w:name w:val="rvps2"/>
    <w:basedOn w:val="a"/>
    <w:rsid w:val="008D2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ody Text"/>
    <w:basedOn w:val="a"/>
    <w:link w:val="aa"/>
    <w:rsid w:val="00AB1D25"/>
    <w:pPr>
      <w:widowControl w:val="0"/>
      <w:shd w:val="clear" w:color="auto" w:fill="FFFFFF"/>
      <w:tabs>
        <w:tab w:val="left" w:pos="504"/>
      </w:tabs>
      <w:overflowPunct w:val="0"/>
      <w:autoSpaceDE w:val="0"/>
      <w:autoSpaceDN w:val="0"/>
      <w:adjustRightInd w:val="0"/>
      <w:spacing w:before="206" w:after="0" w:line="240" w:lineRule="auto"/>
      <w:jc w:val="both"/>
      <w:textAlignment w:val="baseline"/>
    </w:pPr>
    <w:rPr>
      <w:rFonts w:ascii="Times New Roman CYR" w:eastAsia="Times New Roman" w:hAnsi="Times New Roman CYR" w:cs="Times New Roman"/>
      <w:color w:val="000000"/>
      <w:sz w:val="28"/>
      <w:szCs w:val="20"/>
      <w:lang w:eastAsia="ru-RU"/>
    </w:rPr>
  </w:style>
  <w:style w:type="character" w:customStyle="1" w:styleId="aa">
    <w:name w:val="Основний текст Знак"/>
    <w:basedOn w:val="a0"/>
    <w:link w:val="a9"/>
    <w:rsid w:val="00AB1D25"/>
    <w:rPr>
      <w:rFonts w:ascii="Times New Roman CYR" w:eastAsia="Times New Roman" w:hAnsi="Times New Roman CYR" w:cs="Times New Roman"/>
      <w:color w:val="000000"/>
      <w:sz w:val="28"/>
      <w:szCs w:val="20"/>
      <w:shd w:val="clear" w:color="auto" w:fill="FFFFFF"/>
      <w:lang w:eastAsia="ru-RU"/>
    </w:rPr>
  </w:style>
  <w:style w:type="character" w:styleId="ab">
    <w:name w:val="Strong"/>
    <w:qFormat/>
    <w:rsid w:val="00B0578E"/>
    <w:rPr>
      <w:b/>
      <w:bCs/>
    </w:rPr>
  </w:style>
  <w:style w:type="table" w:styleId="ac">
    <w:name w:val="Table Grid"/>
    <w:basedOn w:val="a1"/>
    <w:uiPriority w:val="59"/>
    <w:rsid w:val="00BC6E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1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41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1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061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57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4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12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EED"/>
                                    <w:left w:val="single" w:sz="6" w:space="0" w:color="D5DEED"/>
                                    <w:bottom w:val="none" w:sz="0" w:space="0" w:color="auto"/>
                                    <w:right w:val="single" w:sz="6" w:space="0" w:color="D5DEED"/>
                                  </w:divBdr>
                                  <w:divsChild>
                                    <w:div w:id="1627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46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218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4784821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572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4321</Words>
  <Characters>2464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Письменна Олена Володимирівна</dc:creator>
  <cp:keywords/>
  <dc:description/>
  <cp:lastModifiedBy>Бабійчук Оксана Миколаївна</cp:lastModifiedBy>
  <cp:revision>2</cp:revision>
  <cp:lastPrinted>2021-02-04T13:48:00Z</cp:lastPrinted>
  <dcterms:created xsi:type="dcterms:W3CDTF">2024-04-18T07:43:00Z</dcterms:created>
  <dcterms:modified xsi:type="dcterms:W3CDTF">2024-04-18T07:43:00Z</dcterms:modified>
</cp:coreProperties>
</file>