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41E0" w:rsidRPr="00532BB7" w:rsidRDefault="007841E0" w:rsidP="007841E0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ПОВІДОМЛЕННЯ</w:t>
      </w:r>
    </w:p>
    <w:p w:rsidR="001F36AB" w:rsidRPr="00F67620" w:rsidRDefault="001F36AB" w:rsidP="001F36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676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  </w:t>
      </w:r>
      <w:r w:rsidR="007841E0" w:rsidRPr="00F67620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 xml:space="preserve">про оприлюднення </w:t>
      </w:r>
      <w:r w:rsidR="00465B32" w:rsidRPr="00F67620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проєкту </w:t>
      </w:r>
      <w:r w:rsidR="00465B32" w:rsidRPr="00F67620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постанови Кабінету Міністрів України </w:t>
      </w:r>
    </w:p>
    <w:tbl>
      <w:tblPr>
        <w:tblStyle w:val="a6"/>
        <w:tblW w:w="9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1F36AB" w:rsidRPr="00F67620" w:rsidTr="00E60DFA">
        <w:tc>
          <w:tcPr>
            <w:tcW w:w="9854" w:type="dxa"/>
          </w:tcPr>
          <w:p w:rsidR="001F36AB" w:rsidRPr="00F67620" w:rsidRDefault="001F36AB" w:rsidP="001F36AB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67620">
              <w:rPr>
                <w:rFonts w:ascii="Times New Roman" w:hAnsi="Times New Roman" w:cs="Times New Roman"/>
                <w:b/>
                <w:sz w:val="28"/>
                <w:szCs w:val="28"/>
                <w:lang w:val="uk-UA" w:eastAsia="ru-RU"/>
              </w:rPr>
              <w:t xml:space="preserve"> </w:t>
            </w:r>
            <w:r w:rsidR="00F67620" w:rsidRPr="00F67620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uk-UA"/>
              </w:rPr>
      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      </w:r>
            <w:bookmarkStart w:id="0" w:name="_GoBack"/>
            <w:bookmarkEnd w:id="0"/>
          </w:p>
        </w:tc>
      </w:tr>
    </w:tbl>
    <w:p w:rsidR="007841E0" w:rsidRPr="00532BB7" w:rsidRDefault="001F275D" w:rsidP="00A05D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1F275D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</w:p>
    <w:p w:rsidR="00124A56" w:rsidRPr="00532BB7" w:rsidRDefault="00124A56" w:rsidP="00124A5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yellow"/>
          <w:lang w:val="uk-UA"/>
        </w:rPr>
      </w:pPr>
    </w:p>
    <w:p w:rsidR="00124A56" w:rsidRPr="001E06AB" w:rsidRDefault="00DF4D0F" w:rsidP="001F275D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</w:t>
      </w:r>
      <w:r w:rsidR="00665B44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17ED6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 громадське обговорення пропонує проєкт постанови Кабінету Міністрів України </w:t>
      </w:r>
      <w:r w:rsidR="00454F6F" w:rsidRPr="00454F6F">
        <w:rPr>
          <w:rFonts w:ascii="Times New Roman" w:hAnsi="Times New Roman"/>
          <w:color w:val="000000" w:themeColor="text1"/>
          <w:sz w:val="28"/>
          <w:szCs w:val="28"/>
          <w:lang w:val="uk-UA"/>
        </w:rPr>
        <w:t>«Про внесення змін до Ліцензійних умов провадження господарської діяльності з виробництва лікарських засобів, оптової та роздрібної торгівлі лікарськими засобами, імпорту лікарських засобів (крім активних фармацевтичних інгредієнтів)»</w:t>
      </w:r>
      <w:r w:rsidR="009A1CA8" w:rsidRPr="009A1CA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11B" w:rsidRPr="009A1CA8">
        <w:rPr>
          <w:rFonts w:ascii="Times New Roman" w:hAnsi="Times New Roman" w:cs="Times New Roman"/>
          <w:sz w:val="28"/>
          <w:szCs w:val="28"/>
          <w:lang w:val="uk-UA"/>
        </w:rPr>
        <w:t>(далі – проєкт постанови).</w:t>
      </w:r>
    </w:p>
    <w:p w:rsidR="00BC0693" w:rsidRPr="00BC0693" w:rsidRDefault="0025211B" w:rsidP="00BC06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Проєкт </w:t>
      </w:r>
      <w:r w:rsidR="000D5BB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акта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розроблен</w:t>
      </w:r>
      <w:r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о</w:t>
      </w:r>
      <w:r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Держлікслужбою</w:t>
      </w:r>
      <w:proofErr w:type="spellEnd"/>
      <w:r w:rsidR="001A118C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24A56" w:rsidRPr="004970AA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</w:t>
      </w:r>
      <w:r w:rsidR="00124A56" w:rsidRPr="004970AA">
        <w:rPr>
          <w:rFonts w:ascii="Times New Roman" w:hAnsi="Times New Roman" w:cs="Times New Roman"/>
          <w:sz w:val="28"/>
          <w:szCs w:val="28"/>
          <w:lang w:val="uk-UA"/>
        </w:rPr>
        <w:t xml:space="preserve"> метою </w:t>
      </w:r>
      <w:r w:rsidR="00BC0693" w:rsidRPr="00BC06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підвищення ефективності реалізації державної політики забезпечення населення лікарськими засобами шляхом</w:t>
      </w:r>
      <w:r w:rsidR="00BC0693" w:rsidRPr="00BC0693">
        <w:rPr>
          <w:lang w:val="uk-UA"/>
        </w:rPr>
        <w:t xml:space="preserve"> </w:t>
      </w:r>
      <w:r w:rsidR="00BC0693" w:rsidRPr="00BC06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впровадження географічних нормативів розміщення аптечних закладів із</w:t>
      </w:r>
      <w:r w:rsidR="00BC069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C0693" w:rsidRPr="00BC06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урахуванням особливостей адміністративно-територіальних одиниць України.</w:t>
      </w:r>
    </w:p>
    <w:p w:rsidR="007841E0" w:rsidRPr="00532BB7" w:rsidRDefault="003D58C7" w:rsidP="003D58C7">
      <w:pPr>
        <w:spacing w:after="0"/>
        <w:ind w:firstLine="567"/>
        <w:jc w:val="both"/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  <w:lang w:val="uk-UA"/>
        </w:rPr>
      </w:pP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Проєкт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акта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, зміни, що вносяться до постанов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записка, </w:t>
      </w:r>
      <w:r w:rsidR="00087A07" w:rsidRPr="001E06AB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довідка щодо відповідності зобов’язанням України у сфері європейської інтеграції та праву Європейського Союзу, 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порівняльна таблиця та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аналіз регуляторного впливу</w:t>
      </w:r>
      <w:r w:rsidR="00087A07" w:rsidRPr="001E06A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E06AB">
        <w:rPr>
          <w:rFonts w:ascii="Times New Roman" w:hAnsi="Times New Roman" w:cs="Times New Roman"/>
          <w:sz w:val="28"/>
          <w:szCs w:val="28"/>
          <w:lang w:val="uk-UA"/>
        </w:rPr>
        <w:t>оприлюднені</w:t>
      </w:r>
      <w:r w:rsidRPr="00532BB7">
        <w:rPr>
          <w:rFonts w:ascii="Times New Roman" w:hAnsi="Times New Roman" w:cs="Times New Roman"/>
          <w:sz w:val="28"/>
          <w:szCs w:val="28"/>
          <w:lang w:val="uk-UA"/>
        </w:rPr>
        <w:t xml:space="preserve"> шляхом розміщення на офіційному </w:t>
      </w:r>
      <w:proofErr w:type="spellStart"/>
      <w:r w:rsidRPr="00532BB7">
        <w:rPr>
          <w:rFonts w:ascii="Times New Roman" w:hAnsi="Times New Roman" w:cs="Times New Roman"/>
          <w:sz w:val="28"/>
          <w:szCs w:val="28"/>
          <w:lang w:val="uk-UA"/>
        </w:rPr>
        <w:t>вебсайті</w:t>
      </w:r>
      <w:proofErr w:type="spellEnd"/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Державної служби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України з</w:t>
      </w:r>
      <w:r w:rsidR="00074E4C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8D5283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лікарських засобів та</w:t>
      </w:r>
      <w:r w:rsidR="00567C7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контролю за наркотиками (</w:t>
      </w:r>
      <w:hyperlink r:id="rId4" w:history="1">
        <w:r w:rsidR="007841E0"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7841E0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3D58C7" w:rsidP="003D58C7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Пропозиції та з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ауваження 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щодо проєкту постанови надсилати</w:t>
      </w:r>
      <w:r w:rsidR="007841E0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до:</w:t>
      </w:r>
    </w:p>
    <w:p w:rsidR="007841E0" w:rsidRPr="00532BB7" w:rsidRDefault="007841E0" w:rsidP="007841E0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–</w:t>
      </w:r>
      <w:r w:rsidR="00E07A3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Державної служби України з лі</w:t>
      </w:r>
      <w:r w:rsidR="00292677"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карських засобів та контролю за 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наркотиками за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адресою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м. Київ, 03115, 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просп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  <w:r w:rsidR="00C02F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Берестейський</w:t>
      </w:r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120-А, e-</w:t>
      </w:r>
      <w:proofErr w:type="spellStart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mail</w:t>
      </w:r>
      <w:proofErr w:type="spellEnd"/>
      <w:r w:rsidRPr="00532BB7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: </w:t>
      </w:r>
      <w:hyperlink r:id="rId5" w:history="1">
        <w:r w:rsidRPr="00532BB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dls@dls.gov.ua</w:t>
        </w:r>
      </w:hyperlink>
      <w:r w:rsidR="00257E57" w:rsidRPr="00532BB7">
        <w:rPr>
          <w:rStyle w:val="a3"/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7841E0" w:rsidRPr="00532BB7" w:rsidRDefault="007841E0" w:rsidP="007841E0">
      <w:pPr>
        <w:spacing w:after="12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</w:p>
    <w:p w:rsidR="00CF16CE" w:rsidRPr="00532BB7" w:rsidRDefault="00CF16CE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CF16CE" w:rsidRPr="00532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F23"/>
    <w:rsid w:val="00054627"/>
    <w:rsid w:val="00074E4C"/>
    <w:rsid w:val="00087A07"/>
    <w:rsid w:val="000C7A91"/>
    <w:rsid w:val="000D3523"/>
    <w:rsid w:val="000D5BB6"/>
    <w:rsid w:val="000E5749"/>
    <w:rsid w:val="00124A56"/>
    <w:rsid w:val="00125C09"/>
    <w:rsid w:val="001924CE"/>
    <w:rsid w:val="001A118C"/>
    <w:rsid w:val="001E06AB"/>
    <w:rsid w:val="001F275D"/>
    <w:rsid w:val="001F36AB"/>
    <w:rsid w:val="0025211B"/>
    <w:rsid w:val="00257E57"/>
    <w:rsid w:val="00292677"/>
    <w:rsid w:val="002E024B"/>
    <w:rsid w:val="0037314E"/>
    <w:rsid w:val="00390FE5"/>
    <w:rsid w:val="003D58C7"/>
    <w:rsid w:val="00402497"/>
    <w:rsid w:val="004312F8"/>
    <w:rsid w:val="00454F6F"/>
    <w:rsid w:val="00465B32"/>
    <w:rsid w:val="004970AA"/>
    <w:rsid w:val="0051182B"/>
    <w:rsid w:val="00532BB7"/>
    <w:rsid w:val="00567C70"/>
    <w:rsid w:val="005C30C0"/>
    <w:rsid w:val="00634707"/>
    <w:rsid w:val="00665B44"/>
    <w:rsid w:val="0070559F"/>
    <w:rsid w:val="0071751A"/>
    <w:rsid w:val="00741E1A"/>
    <w:rsid w:val="007718B0"/>
    <w:rsid w:val="007841E0"/>
    <w:rsid w:val="00791839"/>
    <w:rsid w:val="00817ED6"/>
    <w:rsid w:val="00842501"/>
    <w:rsid w:val="008D5283"/>
    <w:rsid w:val="00993EEA"/>
    <w:rsid w:val="009A1CA8"/>
    <w:rsid w:val="009C4E23"/>
    <w:rsid w:val="009C4F23"/>
    <w:rsid w:val="009F7FC4"/>
    <w:rsid w:val="00A05DC7"/>
    <w:rsid w:val="00AE5EE5"/>
    <w:rsid w:val="00B22FE1"/>
    <w:rsid w:val="00B87E4B"/>
    <w:rsid w:val="00BA4AD0"/>
    <w:rsid w:val="00BC0693"/>
    <w:rsid w:val="00C02F51"/>
    <w:rsid w:val="00C40FFE"/>
    <w:rsid w:val="00CC3079"/>
    <w:rsid w:val="00CF16CE"/>
    <w:rsid w:val="00CF7860"/>
    <w:rsid w:val="00D07331"/>
    <w:rsid w:val="00D177C4"/>
    <w:rsid w:val="00D27989"/>
    <w:rsid w:val="00D40322"/>
    <w:rsid w:val="00DE3BF8"/>
    <w:rsid w:val="00DF4D0F"/>
    <w:rsid w:val="00E07A31"/>
    <w:rsid w:val="00E64CF1"/>
    <w:rsid w:val="00EE7F33"/>
    <w:rsid w:val="00F01976"/>
    <w:rsid w:val="00F14CFF"/>
    <w:rsid w:val="00F67620"/>
    <w:rsid w:val="00F956D2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C30C0F"/>
  <w15:docId w15:val="{8082D37E-1776-4A31-93DE-09279BE9D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7841E0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41E0"/>
    <w:rPr>
      <w:color w:val="0000FF" w:themeColor="hyperlink"/>
      <w:u w:val="single"/>
    </w:rPr>
  </w:style>
  <w:style w:type="character" w:styleId="a4">
    <w:name w:val="Strong"/>
    <w:basedOn w:val="a0"/>
    <w:uiPriority w:val="22"/>
    <w:qFormat/>
    <w:rsid w:val="007841E0"/>
    <w:rPr>
      <w:b/>
      <w:bCs/>
    </w:rPr>
  </w:style>
  <w:style w:type="paragraph" w:styleId="a5">
    <w:name w:val="Normal (Web)"/>
    <w:basedOn w:val="a"/>
    <w:uiPriority w:val="99"/>
    <w:semiHidden/>
    <w:unhideWhenUsed/>
    <w:rsid w:val="001F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1F3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rsid w:val="001F36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ls@dls.gov.ua" TargetMode="External"/><Relationship Id="rId4" Type="http://schemas.openxmlformats.org/officeDocument/2006/relationships/hyperlink" Target="mailto:dls@dls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1042</Words>
  <Characters>595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Бабійчук Оксана Миколаївна</cp:lastModifiedBy>
  <cp:revision>2</cp:revision>
  <cp:lastPrinted>2024-08-29T09:37:00Z</cp:lastPrinted>
  <dcterms:created xsi:type="dcterms:W3CDTF">2024-11-27T13:11:00Z</dcterms:created>
  <dcterms:modified xsi:type="dcterms:W3CDTF">2024-11-27T13:11:00Z</dcterms:modified>
</cp:coreProperties>
</file>