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DB9" w:rsidRPr="00A60071" w:rsidRDefault="000C6DB9" w:rsidP="00607106">
      <w:pPr>
        <w:spacing w:after="0" w:line="240" w:lineRule="auto"/>
        <w:jc w:val="center"/>
        <w:rPr>
          <w:rFonts w:ascii="Times New Roman" w:hAnsi="Times New Roman" w:cs="Times New Roman"/>
          <w:b/>
          <w:sz w:val="24"/>
          <w:szCs w:val="24"/>
          <w:lang w:val="uk-UA"/>
        </w:rPr>
      </w:pPr>
      <w:r w:rsidRPr="00A60071">
        <w:rPr>
          <w:rFonts w:ascii="Times New Roman" w:hAnsi="Times New Roman" w:cs="Times New Roman"/>
          <w:b/>
          <w:sz w:val="24"/>
          <w:szCs w:val="24"/>
          <w:lang w:val="uk-UA"/>
        </w:rPr>
        <w:t>ПОРІВНЯЛЬНА ТАБЛИЦЯ</w:t>
      </w:r>
    </w:p>
    <w:p w:rsidR="00EA4FB6" w:rsidRPr="006A0479" w:rsidRDefault="000C6DB9" w:rsidP="00607106">
      <w:pPr>
        <w:spacing w:after="0" w:line="240" w:lineRule="auto"/>
        <w:jc w:val="center"/>
        <w:rPr>
          <w:rFonts w:ascii="Times New Roman" w:eastAsia="Times New Roman" w:hAnsi="Times New Roman" w:cs="Times New Roman"/>
          <w:b/>
          <w:color w:val="000000"/>
          <w:sz w:val="28"/>
          <w:szCs w:val="28"/>
          <w:lang w:val="uk-UA"/>
        </w:rPr>
      </w:pPr>
      <w:r w:rsidRPr="006A0479">
        <w:rPr>
          <w:rFonts w:ascii="Times New Roman" w:hAnsi="Times New Roman" w:cs="Times New Roman"/>
          <w:b/>
          <w:sz w:val="28"/>
          <w:szCs w:val="28"/>
          <w:lang w:val="uk-UA"/>
        </w:rPr>
        <w:t xml:space="preserve">до проєкту </w:t>
      </w:r>
      <w:r w:rsidR="00B50E24" w:rsidRPr="006A0479">
        <w:rPr>
          <w:rFonts w:ascii="Times New Roman" w:hAnsi="Times New Roman" w:cs="Times New Roman"/>
          <w:b/>
          <w:sz w:val="28"/>
          <w:szCs w:val="28"/>
          <w:lang w:val="uk-UA"/>
        </w:rPr>
        <w:t xml:space="preserve">постанови КМУ </w:t>
      </w:r>
      <w:r w:rsidR="00543955" w:rsidRPr="006A0479">
        <w:rPr>
          <w:rFonts w:ascii="Times New Roman" w:hAnsi="Times New Roman" w:cs="Times New Roman"/>
          <w:b/>
          <w:sz w:val="28"/>
          <w:szCs w:val="28"/>
          <w:lang w:val="uk-UA"/>
        </w:rPr>
        <w:t>«</w:t>
      </w:r>
      <w:r w:rsidR="00EA4FB6" w:rsidRPr="006A0479">
        <w:rPr>
          <w:rFonts w:ascii="Times New Roman" w:eastAsia="Times New Roman" w:hAnsi="Times New Roman" w:cs="Times New Roman"/>
          <w:b/>
          <w:color w:val="000000"/>
          <w:sz w:val="28"/>
          <w:szCs w:val="28"/>
          <w:lang w:val="uk-UA"/>
        </w:rPr>
        <w:t>Ліцензійні умови</w:t>
      </w:r>
    </w:p>
    <w:p w:rsidR="005459BD" w:rsidRPr="00EC4871" w:rsidRDefault="00EA4FB6" w:rsidP="00717132">
      <w:pPr>
        <w:spacing w:after="0" w:line="240" w:lineRule="auto"/>
        <w:jc w:val="center"/>
        <w:rPr>
          <w:rFonts w:ascii="Times New Roman" w:eastAsia="Times New Roman" w:hAnsi="Times New Roman" w:cs="Times New Roman"/>
          <w:b/>
          <w:color w:val="000000"/>
          <w:sz w:val="28"/>
          <w:szCs w:val="28"/>
          <w:lang w:val="uk-UA"/>
        </w:rPr>
      </w:pPr>
      <w:r w:rsidRPr="00EC4871">
        <w:rPr>
          <w:rFonts w:ascii="Times New Roman" w:eastAsia="Times New Roman" w:hAnsi="Times New Roman" w:cs="Times New Roman"/>
          <w:b/>
          <w:color w:val="000000"/>
          <w:sz w:val="28"/>
          <w:szCs w:val="28"/>
          <w:lang w:val="uk-UA"/>
        </w:rPr>
        <w:t>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543955" w:rsidRPr="00EC4871">
        <w:rPr>
          <w:rFonts w:ascii="Times New Roman" w:eastAsia="Times New Roman" w:hAnsi="Times New Roman" w:cs="Times New Roman"/>
          <w:b/>
          <w:color w:val="000000"/>
          <w:sz w:val="28"/>
          <w:szCs w:val="28"/>
          <w:lang w:val="uk-UA"/>
        </w:rPr>
        <w:t>»</w:t>
      </w:r>
    </w:p>
    <w:p w:rsidR="00236DB5" w:rsidRPr="00717132" w:rsidRDefault="00236DB5" w:rsidP="00717132">
      <w:pPr>
        <w:spacing w:after="0" w:line="240" w:lineRule="auto"/>
        <w:jc w:val="center"/>
        <w:rPr>
          <w:rFonts w:ascii="Times New Roman" w:hAnsi="Times New Roman" w:cs="Times New Roman"/>
          <w:b/>
          <w:sz w:val="24"/>
          <w:szCs w:val="24"/>
          <w:lang w:val="uk-UA"/>
        </w:rPr>
      </w:pPr>
    </w:p>
    <w:tbl>
      <w:tblPr>
        <w:tblpPr w:leftFromText="180" w:rightFromText="180" w:vertAnchor="text"/>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7512"/>
      </w:tblGrid>
      <w:tr w:rsidR="000F7F18" w:rsidRPr="009848C1" w:rsidTr="00EC4871">
        <w:tc>
          <w:tcPr>
            <w:tcW w:w="7225" w:type="dxa"/>
          </w:tcPr>
          <w:p w:rsidR="000F7F18" w:rsidRPr="00EC7BE5" w:rsidRDefault="005C28F7" w:rsidP="009848C1">
            <w:pPr>
              <w:spacing w:after="0" w:line="240" w:lineRule="auto"/>
              <w:ind w:firstLine="34"/>
              <w:jc w:val="center"/>
              <w:rPr>
                <w:rFonts w:ascii="Times New Roman" w:eastAsia="Times New Roman" w:hAnsi="Times New Roman" w:cs="Times New Roman"/>
                <w:b/>
                <w:color w:val="000000"/>
                <w:sz w:val="24"/>
                <w:szCs w:val="24"/>
                <w:highlight w:val="white"/>
                <w:lang w:val="uk-UA"/>
              </w:rPr>
            </w:pPr>
            <w:r w:rsidRPr="00EC7BE5">
              <w:rPr>
                <w:rFonts w:ascii="Times New Roman" w:eastAsia="Times New Roman" w:hAnsi="Times New Roman" w:cs="Times New Roman"/>
                <w:b/>
                <w:color w:val="000000"/>
                <w:sz w:val="24"/>
                <w:szCs w:val="24"/>
                <w:lang w:val="uk-UA"/>
              </w:rPr>
              <w:t>Зміст положення акта законодавства</w:t>
            </w:r>
          </w:p>
        </w:tc>
        <w:tc>
          <w:tcPr>
            <w:tcW w:w="7512" w:type="dxa"/>
          </w:tcPr>
          <w:p w:rsidR="000F7F18" w:rsidRPr="00EC7BE5" w:rsidRDefault="005C28F7" w:rsidP="00D4324D">
            <w:pPr>
              <w:spacing w:after="0" w:line="240" w:lineRule="auto"/>
              <w:ind w:firstLine="34"/>
              <w:jc w:val="center"/>
              <w:rPr>
                <w:rFonts w:ascii="Times New Roman" w:eastAsia="Times New Roman" w:hAnsi="Times New Roman" w:cs="Times New Roman"/>
                <w:b/>
                <w:bCs/>
                <w:color w:val="000000"/>
                <w:sz w:val="24"/>
                <w:szCs w:val="24"/>
                <w:highlight w:val="green"/>
                <w:lang w:val="uk-UA"/>
              </w:rPr>
            </w:pPr>
            <w:proofErr w:type="spellStart"/>
            <w:r w:rsidRPr="00EC7BE5">
              <w:rPr>
                <w:rFonts w:ascii="Times New Roman" w:eastAsia="Times New Roman" w:hAnsi="Times New Roman" w:cs="Times New Roman"/>
                <w:b/>
                <w:bCs/>
                <w:sz w:val="24"/>
                <w:szCs w:val="24"/>
              </w:rPr>
              <w:t>Зміст</w:t>
            </w:r>
            <w:proofErr w:type="spellEnd"/>
            <w:r w:rsidRPr="00EC7BE5">
              <w:rPr>
                <w:rFonts w:ascii="Times New Roman" w:eastAsia="Times New Roman" w:hAnsi="Times New Roman" w:cs="Times New Roman"/>
                <w:b/>
                <w:bCs/>
                <w:sz w:val="24"/>
                <w:szCs w:val="24"/>
              </w:rPr>
              <w:t xml:space="preserve"> </w:t>
            </w:r>
            <w:proofErr w:type="spellStart"/>
            <w:r w:rsidRPr="00EC7BE5">
              <w:rPr>
                <w:rFonts w:ascii="Times New Roman" w:eastAsia="Times New Roman" w:hAnsi="Times New Roman" w:cs="Times New Roman"/>
                <w:b/>
                <w:bCs/>
                <w:sz w:val="24"/>
                <w:szCs w:val="24"/>
              </w:rPr>
              <w:t>відповідного</w:t>
            </w:r>
            <w:proofErr w:type="spellEnd"/>
            <w:r w:rsidRPr="00EC7BE5">
              <w:rPr>
                <w:rFonts w:ascii="Times New Roman" w:eastAsia="Times New Roman" w:hAnsi="Times New Roman" w:cs="Times New Roman"/>
                <w:b/>
                <w:bCs/>
                <w:sz w:val="24"/>
                <w:szCs w:val="24"/>
              </w:rPr>
              <w:t xml:space="preserve"> </w:t>
            </w:r>
            <w:proofErr w:type="spellStart"/>
            <w:r w:rsidRPr="00EC7BE5">
              <w:rPr>
                <w:rFonts w:ascii="Times New Roman" w:eastAsia="Times New Roman" w:hAnsi="Times New Roman" w:cs="Times New Roman"/>
                <w:b/>
                <w:bCs/>
                <w:sz w:val="24"/>
                <w:szCs w:val="24"/>
              </w:rPr>
              <w:t>положення</w:t>
            </w:r>
            <w:proofErr w:type="spellEnd"/>
            <w:r w:rsidRPr="00EC7BE5">
              <w:rPr>
                <w:rFonts w:ascii="Times New Roman" w:eastAsia="Times New Roman" w:hAnsi="Times New Roman" w:cs="Times New Roman"/>
                <w:b/>
                <w:bCs/>
                <w:sz w:val="24"/>
                <w:szCs w:val="24"/>
              </w:rPr>
              <w:t xml:space="preserve"> проєкту акта</w:t>
            </w:r>
          </w:p>
        </w:tc>
      </w:tr>
      <w:tr w:rsidR="00EC7BE5" w:rsidRPr="009848C1" w:rsidTr="001A344A">
        <w:tc>
          <w:tcPr>
            <w:tcW w:w="14737" w:type="dxa"/>
            <w:gridSpan w:val="2"/>
          </w:tcPr>
          <w:p w:rsidR="00EC7BE5" w:rsidRPr="005C28F7" w:rsidRDefault="00EC7BE5" w:rsidP="00D4324D">
            <w:pPr>
              <w:spacing w:after="0" w:line="240" w:lineRule="auto"/>
              <w:ind w:firstLine="34"/>
              <w:jc w:val="center"/>
              <w:rPr>
                <w:rFonts w:ascii="Times New Roman" w:eastAsia="Times New Roman" w:hAnsi="Times New Roman" w:cs="Times New Roman"/>
                <w:b/>
                <w:bCs/>
                <w:sz w:val="28"/>
                <w:szCs w:val="28"/>
              </w:rPr>
            </w:pPr>
            <w:proofErr w:type="spellStart"/>
            <w:r>
              <w:rPr>
                <w:rFonts w:ascii="Times New Roman" w:eastAsia="Times New Roman" w:hAnsi="Times New Roman" w:cs="Times New Roman"/>
                <w:b/>
                <w:sz w:val="20"/>
                <w:szCs w:val="20"/>
                <w:highlight w:val="white"/>
              </w:rPr>
              <w:t>Ліцензійні</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умови</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провадження</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господарської</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діяльності</w:t>
            </w:r>
            <w:proofErr w:type="spellEnd"/>
            <w:r>
              <w:rPr>
                <w:rFonts w:ascii="Times New Roman" w:eastAsia="Times New Roman" w:hAnsi="Times New Roman" w:cs="Times New Roman"/>
                <w:b/>
                <w:sz w:val="20"/>
                <w:szCs w:val="20"/>
                <w:highlight w:val="white"/>
              </w:rPr>
              <w:t xml:space="preserve"> з </w:t>
            </w:r>
            <w:proofErr w:type="spellStart"/>
            <w:r>
              <w:rPr>
                <w:rFonts w:ascii="Times New Roman" w:eastAsia="Times New Roman" w:hAnsi="Times New Roman" w:cs="Times New Roman"/>
                <w:b/>
                <w:sz w:val="20"/>
                <w:szCs w:val="20"/>
                <w:highlight w:val="white"/>
              </w:rPr>
              <w:t>виробництва</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лікарських</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засобів</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оптової</w:t>
            </w:r>
            <w:proofErr w:type="spellEnd"/>
            <w:r>
              <w:rPr>
                <w:rFonts w:ascii="Times New Roman" w:eastAsia="Times New Roman" w:hAnsi="Times New Roman" w:cs="Times New Roman"/>
                <w:b/>
                <w:sz w:val="20"/>
                <w:szCs w:val="20"/>
                <w:highlight w:val="white"/>
              </w:rPr>
              <w:t xml:space="preserve"> та </w:t>
            </w:r>
            <w:proofErr w:type="spellStart"/>
            <w:r>
              <w:rPr>
                <w:rFonts w:ascii="Times New Roman" w:eastAsia="Times New Roman" w:hAnsi="Times New Roman" w:cs="Times New Roman"/>
                <w:b/>
                <w:sz w:val="20"/>
                <w:szCs w:val="20"/>
                <w:highlight w:val="white"/>
              </w:rPr>
              <w:t>роздрібної</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торгівлі</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лікарськими</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засобами</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імпорту</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лікарських</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засобів</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крім</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активних</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фармацевтичних</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інгредієнтів</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затверджені</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постановою</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Кабінету</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Міністрів</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України</w:t>
            </w:r>
            <w:proofErr w:type="spellEnd"/>
            <w:r>
              <w:rPr>
                <w:rFonts w:ascii="Times New Roman" w:eastAsia="Times New Roman" w:hAnsi="Times New Roman" w:cs="Times New Roman"/>
                <w:b/>
                <w:sz w:val="20"/>
                <w:szCs w:val="20"/>
                <w:highlight w:val="white"/>
              </w:rPr>
              <w:t xml:space="preserve"> </w:t>
            </w:r>
            <w:proofErr w:type="spellStart"/>
            <w:r>
              <w:rPr>
                <w:rFonts w:ascii="Times New Roman" w:eastAsia="Times New Roman" w:hAnsi="Times New Roman" w:cs="Times New Roman"/>
                <w:b/>
                <w:sz w:val="20"/>
                <w:szCs w:val="20"/>
                <w:highlight w:val="white"/>
              </w:rPr>
              <w:t>від</w:t>
            </w:r>
            <w:proofErr w:type="spellEnd"/>
            <w:r>
              <w:rPr>
                <w:rFonts w:ascii="Times New Roman" w:eastAsia="Times New Roman" w:hAnsi="Times New Roman" w:cs="Times New Roman"/>
                <w:b/>
                <w:sz w:val="20"/>
                <w:szCs w:val="20"/>
                <w:highlight w:val="white"/>
              </w:rPr>
              <w:t xml:space="preserve"> 30 листопада 2016 року № 929</w:t>
            </w:r>
          </w:p>
        </w:tc>
      </w:tr>
      <w:tr w:rsidR="000F7F18" w:rsidRPr="006A0479" w:rsidTr="00EC4871">
        <w:tc>
          <w:tcPr>
            <w:tcW w:w="7225" w:type="dxa"/>
          </w:tcPr>
          <w:p w:rsidR="008C7867" w:rsidRDefault="008C7867" w:rsidP="008C7867">
            <w:pPr>
              <w:pStyle w:val="rvps2"/>
              <w:shd w:val="clear" w:color="auto" w:fill="FFFFFF"/>
              <w:spacing w:before="0" w:beforeAutospacing="0" w:after="150" w:afterAutospacing="0"/>
              <w:ind w:firstLine="450"/>
              <w:jc w:val="both"/>
              <w:rPr>
                <w:color w:val="333333"/>
              </w:rPr>
            </w:pPr>
            <w:r>
              <w:rPr>
                <w:color w:val="333333"/>
              </w:rPr>
              <w:t>184</w:t>
            </w:r>
            <w:r>
              <w:rPr>
                <w:rStyle w:val="rvts37"/>
                <w:b/>
                <w:bCs/>
                <w:color w:val="333333"/>
                <w:sz w:val="2"/>
                <w:szCs w:val="2"/>
                <w:vertAlign w:val="superscript"/>
              </w:rPr>
              <w:t>-</w:t>
            </w:r>
            <w:r>
              <w:rPr>
                <w:rStyle w:val="rvts37"/>
                <w:b/>
                <w:bCs/>
                <w:color w:val="333333"/>
                <w:sz w:val="16"/>
                <w:szCs w:val="16"/>
                <w:vertAlign w:val="superscript"/>
              </w:rPr>
              <w:t>1</w:t>
            </w:r>
            <w:r>
              <w:rPr>
                <w:color w:val="333333"/>
              </w:rPr>
              <w:t xml:space="preserve">. </w:t>
            </w:r>
            <w:proofErr w:type="spellStart"/>
            <w:r>
              <w:rPr>
                <w:color w:val="333333"/>
              </w:rPr>
              <w:t>Здійснення</w:t>
            </w:r>
            <w:proofErr w:type="spellEnd"/>
            <w:r>
              <w:rPr>
                <w:color w:val="333333"/>
              </w:rPr>
              <w:t xml:space="preserve"> </w:t>
            </w:r>
            <w:proofErr w:type="spellStart"/>
            <w:r>
              <w:rPr>
                <w:color w:val="333333"/>
              </w:rPr>
              <w:t>електронної</w:t>
            </w:r>
            <w:proofErr w:type="spellEnd"/>
            <w:r>
              <w:rPr>
                <w:color w:val="333333"/>
              </w:rPr>
              <w:t xml:space="preserve"> </w:t>
            </w:r>
            <w:proofErr w:type="spellStart"/>
            <w:r>
              <w:rPr>
                <w:color w:val="333333"/>
              </w:rPr>
              <w:t>роздрібної</w:t>
            </w:r>
            <w:proofErr w:type="spellEnd"/>
            <w:r>
              <w:rPr>
                <w:color w:val="333333"/>
              </w:rPr>
              <w:t xml:space="preserve"> </w:t>
            </w:r>
            <w:proofErr w:type="spellStart"/>
            <w:r>
              <w:rPr>
                <w:color w:val="333333"/>
              </w:rPr>
              <w:t>торгівлі</w:t>
            </w:r>
            <w:proofErr w:type="spellEnd"/>
            <w:r>
              <w:rPr>
                <w:color w:val="333333"/>
              </w:rPr>
              <w:t xml:space="preserve"> </w:t>
            </w:r>
            <w:proofErr w:type="spellStart"/>
            <w:r>
              <w:rPr>
                <w:color w:val="333333"/>
              </w:rPr>
              <w:t>лікарськими</w:t>
            </w:r>
            <w:proofErr w:type="spellEnd"/>
            <w:r>
              <w:rPr>
                <w:color w:val="333333"/>
              </w:rPr>
              <w:t xml:space="preserve"> </w:t>
            </w:r>
            <w:proofErr w:type="spellStart"/>
            <w:r>
              <w:rPr>
                <w:color w:val="333333"/>
              </w:rPr>
              <w:t>засобами</w:t>
            </w:r>
            <w:proofErr w:type="spellEnd"/>
            <w:r>
              <w:rPr>
                <w:color w:val="333333"/>
              </w:rPr>
              <w:t xml:space="preserve"> </w:t>
            </w:r>
            <w:proofErr w:type="spellStart"/>
            <w:r>
              <w:rPr>
                <w:color w:val="333333"/>
              </w:rPr>
              <w:t>передбачає</w:t>
            </w:r>
            <w:proofErr w:type="spellEnd"/>
            <w:r>
              <w:rPr>
                <w:color w:val="333333"/>
              </w:rPr>
              <w:t xml:space="preserve"> </w:t>
            </w:r>
            <w:proofErr w:type="spellStart"/>
            <w:r>
              <w:rPr>
                <w:color w:val="333333"/>
              </w:rPr>
              <w:t>прийом</w:t>
            </w:r>
            <w:proofErr w:type="spellEnd"/>
            <w:r>
              <w:rPr>
                <w:color w:val="333333"/>
              </w:rPr>
              <w:t xml:space="preserve">, </w:t>
            </w:r>
            <w:proofErr w:type="spellStart"/>
            <w:r>
              <w:rPr>
                <w:color w:val="333333"/>
              </w:rPr>
              <w:t>комплектування</w:t>
            </w:r>
            <w:proofErr w:type="spellEnd"/>
            <w:r>
              <w:rPr>
                <w:color w:val="333333"/>
              </w:rPr>
              <w:t xml:space="preserve">, </w:t>
            </w:r>
            <w:proofErr w:type="spellStart"/>
            <w:r>
              <w:rPr>
                <w:color w:val="333333"/>
              </w:rPr>
              <w:t>зберігання</w:t>
            </w:r>
            <w:proofErr w:type="spellEnd"/>
            <w:r>
              <w:rPr>
                <w:color w:val="333333"/>
              </w:rPr>
              <w:t xml:space="preserve"> та доставку </w:t>
            </w:r>
            <w:proofErr w:type="spellStart"/>
            <w:r>
              <w:rPr>
                <w:color w:val="333333"/>
              </w:rPr>
              <w:t>замовлень</w:t>
            </w:r>
            <w:proofErr w:type="spellEnd"/>
            <w:r>
              <w:rPr>
                <w:color w:val="333333"/>
              </w:rPr>
              <w:t xml:space="preserve"> на </w:t>
            </w:r>
            <w:proofErr w:type="spellStart"/>
            <w:r>
              <w:rPr>
                <w:color w:val="333333"/>
              </w:rPr>
              <w:t>лікарські</w:t>
            </w:r>
            <w:proofErr w:type="spellEnd"/>
            <w:r>
              <w:rPr>
                <w:color w:val="333333"/>
              </w:rPr>
              <w:t xml:space="preserve"> </w:t>
            </w:r>
            <w:proofErr w:type="spellStart"/>
            <w:r>
              <w:rPr>
                <w:color w:val="333333"/>
              </w:rPr>
              <w:t>засоби</w:t>
            </w:r>
            <w:proofErr w:type="spellEnd"/>
            <w:r>
              <w:rPr>
                <w:color w:val="333333"/>
              </w:rPr>
              <w:t xml:space="preserve">, а </w:t>
            </w:r>
            <w:proofErr w:type="spellStart"/>
            <w:r>
              <w:rPr>
                <w:color w:val="333333"/>
              </w:rPr>
              <w:t>також</w:t>
            </w:r>
            <w:proofErr w:type="spellEnd"/>
            <w:r>
              <w:rPr>
                <w:color w:val="333333"/>
              </w:rPr>
              <w:t xml:space="preserve"> </w:t>
            </w:r>
            <w:proofErr w:type="spellStart"/>
            <w:r>
              <w:rPr>
                <w:color w:val="333333"/>
              </w:rPr>
              <w:t>відпуск</w:t>
            </w:r>
            <w:proofErr w:type="spellEnd"/>
            <w:r>
              <w:rPr>
                <w:color w:val="333333"/>
              </w:rPr>
              <w:t xml:space="preserve"> </w:t>
            </w:r>
            <w:proofErr w:type="spellStart"/>
            <w:r>
              <w:rPr>
                <w:color w:val="333333"/>
              </w:rPr>
              <w:t>лікарських</w:t>
            </w:r>
            <w:proofErr w:type="spellEnd"/>
            <w:r>
              <w:rPr>
                <w:color w:val="333333"/>
              </w:rPr>
              <w:t xml:space="preserve"> </w:t>
            </w:r>
            <w:proofErr w:type="spellStart"/>
            <w:r>
              <w:rPr>
                <w:color w:val="333333"/>
              </w:rPr>
              <w:t>засобів</w:t>
            </w:r>
            <w:proofErr w:type="spellEnd"/>
            <w:r>
              <w:rPr>
                <w:color w:val="333333"/>
              </w:rPr>
              <w:t xml:space="preserve"> </w:t>
            </w:r>
            <w:proofErr w:type="spellStart"/>
            <w:r>
              <w:rPr>
                <w:color w:val="333333"/>
              </w:rPr>
              <w:t>кінцевому</w:t>
            </w:r>
            <w:proofErr w:type="spellEnd"/>
            <w:r>
              <w:rPr>
                <w:color w:val="333333"/>
              </w:rPr>
              <w:t xml:space="preserve"> </w:t>
            </w:r>
            <w:proofErr w:type="spellStart"/>
            <w:r>
              <w:rPr>
                <w:color w:val="333333"/>
              </w:rPr>
              <w:t>споживачу</w:t>
            </w:r>
            <w:proofErr w:type="spellEnd"/>
            <w:r>
              <w:rPr>
                <w:color w:val="333333"/>
              </w:rPr>
              <w:t>.</w:t>
            </w:r>
          </w:p>
          <w:p w:rsidR="000E49DA" w:rsidRPr="00443615" w:rsidRDefault="00443615" w:rsidP="008C7867">
            <w:pPr>
              <w:pStyle w:val="rvps2"/>
              <w:shd w:val="clear" w:color="auto" w:fill="FFFFFF"/>
              <w:spacing w:before="0" w:beforeAutospacing="0" w:after="150" w:afterAutospacing="0"/>
              <w:ind w:firstLine="450"/>
              <w:jc w:val="both"/>
              <w:rPr>
                <w:b/>
                <w:bCs/>
                <w:color w:val="333333"/>
                <w:lang w:val="uk-UA"/>
              </w:rPr>
            </w:pPr>
            <w:r w:rsidRPr="00443615">
              <w:rPr>
                <w:b/>
                <w:bCs/>
                <w:color w:val="333333"/>
                <w:lang w:val="uk-UA"/>
              </w:rPr>
              <w:t>Відсутній абзац</w:t>
            </w:r>
          </w:p>
          <w:p w:rsidR="000E49DA" w:rsidRDefault="000E49DA" w:rsidP="008C7867">
            <w:pPr>
              <w:pStyle w:val="rvps2"/>
              <w:shd w:val="clear" w:color="auto" w:fill="FFFFFF"/>
              <w:spacing w:before="0" w:beforeAutospacing="0" w:after="150" w:afterAutospacing="0"/>
              <w:ind w:firstLine="450"/>
              <w:jc w:val="both"/>
              <w:rPr>
                <w:color w:val="333333"/>
              </w:rPr>
            </w:pPr>
          </w:p>
          <w:p w:rsidR="000E49DA" w:rsidRDefault="000E49DA" w:rsidP="008C7867">
            <w:pPr>
              <w:pStyle w:val="rvps2"/>
              <w:shd w:val="clear" w:color="auto" w:fill="FFFFFF"/>
              <w:spacing w:before="0" w:beforeAutospacing="0" w:after="150" w:afterAutospacing="0"/>
              <w:ind w:firstLine="450"/>
              <w:jc w:val="both"/>
              <w:rPr>
                <w:color w:val="333333"/>
              </w:rPr>
            </w:pPr>
          </w:p>
          <w:p w:rsidR="000E49DA" w:rsidRDefault="000E49DA" w:rsidP="008C7867">
            <w:pPr>
              <w:pStyle w:val="rvps2"/>
              <w:shd w:val="clear" w:color="auto" w:fill="FFFFFF"/>
              <w:spacing w:before="0" w:beforeAutospacing="0" w:after="150" w:afterAutospacing="0"/>
              <w:ind w:firstLine="450"/>
              <w:jc w:val="both"/>
              <w:rPr>
                <w:color w:val="333333"/>
              </w:rPr>
            </w:pPr>
          </w:p>
          <w:p w:rsidR="000461B3" w:rsidRDefault="000461B3" w:rsidP="008C7867">
            <w:pPr>
              <w:pStyle w:val="rvps2"/>
              <w:shd w:val="clear" w:color="auto" w:fill="FFFFFF"/>
              <w:spacing w:before="0" w:beforeAutospacing="0" w:after="150" w:afterAutospacing="0"/>
              <w:ind w:firstLine="450"/>
              <w:jc w:val="both"/>
              <w:rPr>
                <w:color w:val="333333"/>
              </w:rPr>
            </w:pPr>
          </w:p>
          <w:p w:rsidR="000E49DA" w:rsidRDefault="000E49DA" w:rsidP="008C7867">
            <w:pPr>
              <w:pStyle w:val="rvps2"/>
              <w:shd w:val="clear" w:color="auto" w:fill="FFFFFF"/>
              <w:spacing w:before="0" w:beforeAutospacing="0" w:after="150" w:afterAutospacing="0"/>
              <w:ind w:firstLine="450"/>
              <w:jc w:val="both"/>
              <w:rPr>
                <w:color w:val="333333"/>
              </w:rPr>
            </w:pPr>
          </w:p>
          <w:p w:rsidR="008C7867" w:rsidRDefault="008C7867" w:rsidP="008C7867">
            <w:pPr>
              <w:pStyle w:val="rvps2"/>
              <w:shd w:val="clear" w:color="auto" w:fill="FFFFFF"/>
              <w:spacing w:before="0" w:beforeAutospacing="0" w:after="150" w:afterAutospacing="0"/>
              <w:ind w:firstLine="450"/>
              <w:jc w:val="both"/>
              <w:rPr>
                <w:color w:val="333333"/>
              </w:rPr>
            </w:pPr>
            <w:bookmarkStart w:id="0" w:name="n1160"/>
            <w:bookmarkEnd w:id="0"/>
            <w:proofErr w:type="spellStart"/>
            <w:r>
              <w:rPr>
                <w:color w:val="333333"/>
              </w:rPr>
              <w:t>Електронна</w:t>
            </w:r>
            <w:proofErr w:type="spellEnd"/>
            <w:r>
              <w:rPr>
                <w:color w:val="333333"/>
              </w:rPr>
              <w:t xml:space="preserve"> </w:t>
            </w:r>
            <w:proofErr w:type="spellStart"/>
            <w:r>
              <w:rPr>
                <w:color w:val="333333"/>
              </w:rPr>
              <w:t>роздрібна</w:t>
            </w:r>
            <w:proofErr w:type="spellEnd"/>
            <w:r>
              <w:rPr>
                <w:color w:val="333333"/>
              </w:rPr>
              <w:t xml:space="preserve"> </w:t>
            </w:r>
            <w:proofErr w:type="spellStart"/>
            <w:r>
              <w:rPr>
                <w:color w:val="333333"/>
              </w:rPr>
              <w:t>торгівля</w:t>
            </w:r>
            <w:proofErr w:type="spellEnd"/>
            <w:r>
              <w:rPr>
                <w:color w:val="333333"/>
              </w:rPr>
              <w:t xml:space="preserve"> </w:t>
            </w:r>
            <w:proofErr w:type="spellStart"/>
            <w:r>
              <w:rPr>
                <w:color w:val="333333"/>
              </w:rPr>
              <w:t>лікарськими</w:t>
            </w:r>
            <w:proofErr w:type="spellEnd"/>
            <w:r>
              <w:rPr>
                <w:color w:val="333333"/>
              </w:rPr>
              <w:t xml:space="preserve"> </w:t>
            </w:r>
            <w:proofErr w:type="spellStart"/>
            <w:r>
              <w:rPr>
                <w:color w:val="333333"/>
              </w:rPr>
              <w:t>засобами</w:t>
            </w:r>
            <w:proofErr w:type="spellEnd"/>
            <w:r>
              <w:rPr>
                <w:color w:val="333333"/>
              </w:rPr>
              <w:t xml:space="preserve"> та </w:t>
            </w:r>
            <w:proofErr w:type="spellStart"/>
            <w:r>
              <w:rPr>
                <w:color w:val="333333"/>
              </w:rPr>
              <w:t>їх</w:t>
            </w:r>
            <w:proofErr w:type="spellEnd"/>
            <w:r>
              <w:rPr>
                <w:color w:val="333333"/>
              </w:rPr>
              <w:t xml:space="preserve"> доставка </w:t>
            </w:r>
            <w:proofErr w:type="spellStart"/>
            <w:r>
              <w:rPr>
                <w:color w:val="333333"/>
              </w:rPr>
              <w:t>кінцевому</w:t>
            </w:r>
            <w:proofErr w:type="spellEnd"/>
            <w:r>
              <w:rPr>
                <w:color w:val="333333"/>
              </w:rPr>
              <w:t xml:space="preserve"> </w:t>
            </w:r>
            <w:proofErr w:type="spellStart"/>
            <w:r>
              <w:rPr>
                <w:color w:val="333333"/>
              </w:rPr>
              <w:t>споживачу</w:t>
            </w:r>
            <w:proofErr w:type="spellEnd"/>
            <w:r>
              <w:rPr>
                <w:color w:val="333333"/>
              </w:rPr>
              <w:t xml:space="preserve"> </w:t>
            </w:r>
            <w:proofErr w:type="spellStart"/>
            <w:r>
              <w:rPr>
                <w:color w:val="333333"/>
              </w:rPr>
              <w:t>здійснюються</w:t>
            </w:r>
            <w:proofErr w:type="spellEnd"/>
            <w:r>
              <w:rPr>
                <w:color w:val="333333"/>
              </w:rPr>
              <w:t xml:space="preserve"> </w:t>
            </w:r>
            <w:proofErr w:type="spellStart"/>
            <w:r>
              <w:rPr>
                <w:color w:val="333333"/>
              </w:rPr>
              <w:t>лише</w:t>
            </w:r>
            <w:proofErr w:type="spellEnd"/>
            <w:r>
              <w:rPr>
                <w:color w:val="333333"/>
              </w:rPr>
              <w:t xml:space="preserve"> через аптеки та </w:t>
            </w:r>
            <w:proofErr w:type="spellStart"/>
            <w:r>
              <w:rPr>
                <w:color w:val="333333"/>
              </w:rPr>
              <w:t>їх</w:t>
            </w:r>
            <w:proofErr w:type="spellEnd"/>
            <w:r>
              <w:rPr>
                <w:color w:val="333333"/>
              </w:rPr>
              <w:t xml:space="preserve"> </w:t>
            </w:r>
            <w:proofErr w:type="spellStart"/>
            <w:r>
              <w:rPr>
                <w:color w:val="333333"/>
              </w:rPr>
              <w:t>структурні</w:t>
            </w:r>
            <w:proofErr w:type="spellEnd"/>
            <w:r>
              <w:rPr>
                <w:color w:val="333333"/>
              </w:rPr>
              <w:t xml:space="preserve"> </w:t>
            </w:r>
            <w:proofErr w:type="spellStart"/>
            <w:r>
              <w:rPr>
                <w:color w:val="333333"/>
              </w:rPr>
              <w:t>підрозділи</w:t>
            </w:r>
            <w:proofErr w:type="spellEnd"/>
            <w:r>
              <w:rPr>
                <w:color w:val="333333"/>
              </w:rPr>
              <w:t xml:space="preserve">, </w:t>
            </w:r>
            <w:proofErr w:type="spellStart"/>
            <w:r>
              <w:rPr>
                <w:color w:val="333333"/>
              </w:rPr>
              <w:t>які</w:t>
            </w:r>
            <w:proofErr w:type="spellEnd"/>
            <w:r>
              <w:rPr>
                <w:color w:val="333333"/>
              </w:rPr>
              <w:t xml:space="preserve"> </w:t>
            </w:r>
            <w:proofErr w:type="spellStart"/>
            <w:r>
              <w:rPr>
                <w:color w:val="333333"/>
              </w:rPr>
              <w:t>внесені</w:t>
            </w:r>
            <w:proofErr w:type="spellEnd"/>
            <w:r>
              <w:rPr>
                <w:color w:val="333333"/>
              </w:rPr>
              <w:t xml:space="preserve"> до </w:t>
            </w:r>
            <w:proofErr w:type="spellStart"/>
            <w:r>
              <w:rPr>
                <w:color w:val="333333"/>
              </w:rPr>
              <w:t>Переліку</w:t>
            </w:r>
            <w:proofErr w:type="spellEnd"/>
            <w:r>
              <w:rPr>
                <w:color w:val="333333"/>
              </w:rPr>
              <w:t xml:space="preserve"> </w:t>
            </w:r>
            <w:proofErr w:type="spellStart"/>
            <w:r>
              <w:rPr>
                <w:color w:val="333333"/>
              </w:rPr>
              <w:t>суб’єктів</w:t>
            </w:r>
            <w:proofErr w:type="spellEnd"/>
            <w:r>
              <w:rPr>
                <w:color w:val="333333"/>
              </w:rPr>
              <w:t xml:space="preserve"> </w:t>
            </w:r>
            <w:proofErr w:type="spellStart"/>
            <w:r>
              <w:rPr>
                <w:color w:val="333333"/>
              </w:rPr>
              <w:t>господарювання</w:t>
            </w:r>
            <w:proofErr w:type="spellEnd"/>
            <w:r>
              <w:rPr>
                <w:color w:val="333333"/>
              </w:rPr>
              <w:t xml:space="preserve">, </w:t>
            </w:r>
            <w:proofErr w:type="spellStart"/>
            <w:r>
              <w:rPr>
                <w:color w:val="333333"/>
              </w:rPr>
              <w:t>що</w:t>
            </w:r>
            <w:proofErr w:type="spellEnd"/>
            <w:r>
              <w:rPr>
                <w:color w:val="333333"/>
              </w:rPr>
              <w:t xml:space="preserve"> </w:t>
            </w:r>
            <w:proofErr w:type="spellStart"/>
            <w:r>
              <w:rPr>
                <w:color w:val="333333"/>
              </w:rPr>
              <w:t>мають</w:t>
            </w:r>
            <w:proofErr w:type="spellEnd"/>
            <w:r>
              <w:rPr>
                <w:color w:val="333333"/>
              </w:rPr>
              <w:t xml:space="preserve"> право на </w:t>
            </w:r>
            <w:proofErr w:type="spellStart"/>
            <w:r>
              <w:rPr>
                <w:color w:val="333333"/>
              </w:rPr>
              <w:t>здійснення</w:t>
            </w:r>
            <w:proofErr w:type="spellEnd"/>
            <w:r>
              <w:rPr>
                <w:color w:val="333333"/>
              </w:rPr>
              <w:t xml:space="preserve"> </w:t>
            </w:r>
            <w:proofErr w:type="spellStart"/>
            <w:r>
              <w:rPr>
                <w:color w:val="333333"/>
              </w:rPr>
              <w:t>електронної</w:t>
            </w:r>
            <w:proofErr w:type="spellEnd"/>
            <w:r>
              <w:rPr>
                <w:color w:val="333333"/>
              </w:rPr>
              <w:t xml:space="preserve"> </w:t>
            </w:r>
            <w:proofErr w:type="spellStart"/>
            <w:r>
              <w:rPr>
                <w:color w:val="333333"/>
              </w:rPr>
              <w:t>роздрібної</w:t>
            </w:r>
            <w:proofErr w:type="spellEnd"/>
            <w:r>
              <w:rPr>
                <w:color w:val="333333"/>
              </w:rPr>
              <w:t xml:space="preserve"> </w:t>
            </w:r>
            <w:proofErr w:type="spellStart"/>
            <w:r>
              <w:rPr>
                <w:color w:val="333333"/>
              </w:rPr>
              <w:t>торгівлі</w:t>
            </w:r>
            <w:proofErr w:type="spellEnd"/>
            <w:r>
              <w:rPr>
                <w:color w:val="333333"/>
              </w:rPr>
              <w:t xml:space="preserve"> </w:t>
            </w:r>
            <w:proofErr w:type="spellStart"/>
            <w:r>
              <w:rPr>
                <w:color w:val="333333"/>
              </w:rPr>
              <w:t>лікарськими</w:t>
            </w:r>
            <w:proofErr w:type="spellEnd"/>
            <w:r>
              <w:rPr>
                <w:color w:val="333333"/>
              </w:rPr>
              <w:t xml:space="preserve"> </w:t>
            </w:r>
            <w:proofErr w:type="spellStart"/>
            <w:r>
              <w:rPr>
                <w:color w:val="333333"/>
              </w:rPr>
              <w:t>засобами</w:t>
            </w:r>
            <w:proofErr w:type="spellEnd"/>
            <w:r>
              <w:rPr>
                <w:color w:val="333333"/>
              </w:rPr>
              <w:t xml:space="preserve">, </w:t>
            </w:r>
            <w:proofErr w:type="spellStart"/>
            <w:r>
              <w:rPr>
                <w:color w:val="333333"/>
              </w:rPr>
              <w:t>який</w:t>
            </w:r>
            <w:proofErr w:type="spellEnd"/>
            <w:r>
              <w:rPr>
                <w:color w:val="333333"/>
              </w:rPr>
              <w:t xml:space="preserve"> </w:t>
            </w:r>
            <w:proofErr w:type="spellStart"/>
            <w:r>
              <w:rPr>
                <w:color w:val="333333"/>
              </w:rPr>
              <w:t>ведеться</w:t>
            </w:r>
            <w:proofErr w:type="spellEnd"/>
            <w:r>
              <w:rPr>
                <w:color w:val="333333"/>
              </w:rPr>
              <w:t xml:space="preserve"> </w:t>
            </w:r>
            <w:proofErr w:type="gramStart"/>
            <w:r>
              <w:rPr>
                <w:color w:val="333333"/>
              </w:rPr>
              <w:t>у порядку</w:t>
            </w:r>
            <w:proofErr w:type="gramEnd"/>
            <w:r>
              <w:rPr>
                <w:color w:val="333333"/>
              </w:rPr>
              <w:t xml:space="preserve">, </w:t>
            </w:r>
            <w:proofErr w:type="spellStart"/>
            <w:r>
              <w:rPr>
                <w:color w:val="333333"/>
              </w:rPr>
              <w:t>затвердженому</w:t>
            </w:r>
            <w:proofErr w:type="spellEnd"/>
            <w:r>
              <w:rPr>
                <w:color w:val="333333"/>
              </w:rPr>
              <w:t xml:space="preserve"> МОЗ.</w:t>
            </w:r>
          </w:p>
          <w:p w:rsidR="008C7867" w:rsidRDefault="008C7867" w:rsidP="008C7867">
            <w:pPr>
              <w:pStyle w:val="rvps2"/>
              <w:shd w:val="clear" w:color="auto" w:fill="FFFFFF"/>
              <w:spacing w:before="0" w:beforeAutospacing="0" w:after="150" w:afterAutospacing="0"/>
              <w:ind w:firstLine="450"/>
              <w:jc w:val="both"/>
              <w:rPr>
                <w:color w:val="333333"/>
              </w:rPr>
            </w:pPr>
            <w:bookmarkStart w:id="1" w:name="n1161"/>
            <w:bookmarkEnd w:id="1"/>
            <w:proofErr w:type="spellStart"/>
            <w:r>
              <w:rPr>
                <w:color w:val="333333"/>
              </w:rPr>
              <w:t>Електронна</w:t>
            </w:r>
            <w:proofErr w:type="spellEnd"/>
            <w:r>
              <w:rPr>
                <w:color w:val="333333"/>
              </w:rPr>
              <w:t xml:space="preserve"> </w:t>
            </w:r>
            <w:proofErr w:type="spellStart"/>
            <w:r>
              <w:rPr>
                <w:color w:val="333333"/>
              </w:rPr>
              <w:t>роздрібна</w:t>
            </w:r>
            <w:proofErr w:type="spellEnd"/>
            <w:r>
              <w:rPr>
                <w:color w:val="333333"/>
              </w:rPr>
              <w:t xml:space="preserve"> </w:t>
            </w:r>
            <w:proofErr w:type="spellStart"/>
            <w:r>
              <w:rPr>
                <w:color w:val="333333"/>
              </w:rPr>
              <w:t>торгівля</w:t>
            </w:r>
            <w:proofErr w:type="spellEnd"/>
            <w:r>
              <w:rPr>
                <w:color w:val="333333"/>
              </w:rPr>
              <w:t xml:space="preserve"> </w:t>
            </w:r>
            <w:proofErr w:type="spellStart"/>
            <w:r>
              <w:rPr>
                <w:color w:val="333333"/>
              </w:rPr>
              <w:t>лікарськими</w:t>
            </w:r>
            <w:proofErr w:type="spellEnd"/>
            <w:r>
              <w:rPr>
                <w:color w:val="333333"/>
              </w:rPr>
              <w:t xml:space="preserve"> </w:t>
            </w:r>
            <w:proofErr w:type="spellStart"/>
            <w:r>
              <w:rPr>
                <w:color w:val="333333"/>
              </w:rPr>
              <w:t>засобами</w:t>
            </w:r>
            <w:proofErr w:type="spellEnd"/>
            <w:r>
              <w:rPr>
                <w:color w:val="333333"/>
              </w:rPr>
              <w:t xml:space="preserve">, </w:t>
            </w:r>
            <w:proofErr w:type="spellStart"/>
            <w:r>
              <w:rPr>
                <w:color w:val="333333"/>
              </w:rPr>
              <w:t>які</w:t>
            </w:r>
            <w:proofErr w:type="spellEnd"/>
            <w:r>
              <w:rPr>
                <w:color w:val="333333"/>
              </w:rPr>
              <w:t xml:space="preserve"> </w:t>
            </w:r>
            <w:proofErr w:type="spellStart"/>
            <w:r>
              <w:rPr>
                <w:color w:val="333333"/>
              </w:rPr>
              <w:t>відпускаються</w:t>
            </w:r>
            <w:proofErr w:type="spellEnd"/>
            <w:r>
              <w:rPr>
                <w:color w:val="333333"/>
              </w:rPr>
              <w:t xml:space="preserve"> без рецепта, та </w:t>
            </w:r>
            <w:proofErr w:type="spellStart"/>
            <w:r>
              <w:rPr>
                <w:color w:val="333333"/>
              </w:rPr>
              <w:t>їх</w:t>
            </w:r>
            <w:proofErr w:type="spellEnd"/>
            <w:r>
              <w:rPr>
                <w:color w:val="333333"/>
              </w:rPr>
              <w:t xml:space="preserve"> доставка </w:t>
            </w:r>
            <w:proofErr w:type="spellStart"/>
            <w:r>
              <w:rPr>
                <w:color w:val="333333"/>
              </w:rPr>
              <w:t>здійснюється</w:t>
            </w:r>
            <w:proofErr w:type="spellEnd"/>
            <w:r>
              <w:rPr>
                <w:color w:val="333333"/>
              </w:rPr>
              <w:t xml:space="preserve"> </w:t>
            </w:r>
            <w:proofErr w:type="spellStart"/>
            <w:r>
              <w:rPr>
                <w:color w:val="333333"/>
              </w:rPr>
              <w:t>лише</w:t>
            </w:r>
            <w:proofErr w:type="spellEnd"/>
            <w:r>
              <w:rPr>
                <w:color w:val="333333"/>
              </w:rPr>
              <w:t xml:space="preserve"> особам, </w:t>
            </w:r>
            <w:proofErr w:type="spellStart"/>
            <w:r>
              <w:rPr>
                <w:color w:val="333333"/>
              </w:rPr>
              <w:t>які</w:t>
            </w:r>
            <w:proofErr w:type="spellEnd"/>
            <w:r>
              <w:rPr>
                <w:color w:val="333333"/>
              </w:rPr>
              <w:t xml:space="preserve"> </w:t>
            </w:r>
            <w:proofErr w:type="spellStart"/>
            <w:r>
              <w:rPr>
                <w:color w:val="333333"/>
              </w:rPr>
              <w:t>досягли</w:t>
            </w:r>
            <w:proofErr w:type="spellEnd"/>
            <w:r>
              <w:rPr>
                <w:color w:val="333333"/>
              </w:rPr>
              <w:t xml:space="preserve"> 14 </w:t>
            </w:r>
            <w:proofErr w:type="spellStart"/>
            <w:r>
              <w:rPr>
                <w:color w:val="333333"/>
              </w:rPr>
              <w:t>річного</w:t>
            </w:r>
            <w:proofErr w:type="spellEnd"/>
            <w:r>
              <w:rPr>
                <w:color w:val="333333"/>
              </w:rPr>
              <w:t xml:space="preserve"> </w:t>
            </w:r>
            <w:proofErr w:type="spellStart"/>
            <w:r>
              <w:rPr>
                <w:color w:val="333333"/>
              </w:rPr>
              <w:t>віку</w:t>
            </w:r>
            <w:proofErr w:type="spellEnd"/>
            <w:r>
              <w:rPr>
                <w:color w:val="333333"/>
              </w:rPr>
              <w:t>.</w:t>
            </w:r>
          </w:p>
          <w:p w:rsidR="000F7F18" w:rsidRPr="008C7867" w:rsidRDefault="000F7F18" w:rsidP="0059030B">
            <w:pPr>
              <w:pStyle w:val="rvps2"/>
              <w:shd w:val="clear" w:color="auto" w:fill="FFFFFF"/>
              <w:spacing w:after="0"/>
              <w:ind w:firstLine="450"/>
              <w:jc w:val="both"/>
              <w:rPr>
                <w:color w:val="333333"/>
                <w:sz w:val="20"/>
                <w:szCs w:val="20"/>
              </w:rPr>
            </w:pPr>
          </w:p>
        </w:tc>
        <w:tc>
          <w:tcPr>
            <w:tcW w:w="7512" w:type="dxa"/>
          </w:tcPr>
          <w:p w:rsidR="000F7F18" w:rsidRPr="00D74032" w:rsidRDefault="000F7F18" w:rsidP="005D5033">
            <w:pPr>
              <w:pStyle w:val="rvps2"/>
              <w:shd w:val="clear" w:color="auto" w:fill="FFFFFF"/>
              <w:spacing w:after="0"/>
              <w:ind w:firstLine="450"/>
              <w:jc w:val="both"/>
              <w:rPr>
                <w:bCs/>
                <w:color w:val="333333"/>
                <w:lang w:val="uk-UA"/>
              </w:rPr>
            </w:pPr>
            <w:r w:rsidRPr="00D74032">
              <w:rPr>
                <w:bCs/>
                <w:color w:val="333333"/>
                <w:lang w:val="uk-UA"/>
              </w:rPr>
              <w:t>184</w:t>
            </w:r>
            <w:r w:rsidRPr="009E57DD">
              <w:rPr>
                <w:bCs/>
                <w:color w:val="333333"/>
                <w:vertAlign w:val="superscript"/>
                <w:lang w:val="uk-UA"/>
              </w:rPr>
              <w:t>1</w:t>
            </w:r>
            <w:r w:rsidRPr="00D74032">
              <w:rPr>
                <w:bCs/>
                <w:color w:val="333333"/>
                <w:lang w:val="uk-UA"/>
              </w:rPr>
              <w:t>. Здійснення електронної роздрібної торгівлі лікарськими засобами передбачає прийом, комплектування, зберігання та доставку замовлень на лікарські засоби, а також відпуск лікарських засобів кінцевому споживачу.</w:t>
            </w:r>
          </w:p>
          <w:p w:rsidR="000F7F18" w:rsidRPr="00D74032" w:rsidRDefault="000F7F18" w:rsidP="005D5033">
            <w:pPr>
              <w:pStyle w:val="rvps2"/>
              <w:shd w:val="clear" w:color="auto" w:fill="FFFFFF"/>
              <w:spacing w:after="0"/>
              <w:ind w:firstLine="450"/>
              <w:jc w:val="both"/>
              <w:rPr>
                <w:b/>
                <w:color w:val="333333"/>
                <w:lang w:val="uk-UA"/>
              </w:rPr>
            </w:pPr>
            <w:r w:rsidRPr="00D74032">
              <w:rPr>
                <w:b/>
                <w:color w:val="333333"/>
                <w:lang w:val="uk-UA"/>
              </w:rPr>
              <w:t xml:space="preserve">Не вважається електронною роздрібною торгівлею обмін інформацією між ліцензіатом, який провадить господарську діяльність з роздрібної торгівлі лікарськими засобами, та кінцевими споживачами за допомогою інформаційно-комунікаційних систем, зокрема щодо наявності лікарських засобів в аптечному закладі, їхнього складу, цін на них, </w:t>
            </w:r>
            <w:r w:rsidRPr="00053AB9">
              <w:rPr>
                <w:b/>
                <w:color w:val="333333"/>
                <w:lang w:val="uk-UA"/>
              </w:rPr>
              <w:t>резервування лікарського засобу</w:t>
            </w:r>
            <w:r w:rsidRPr="00D74032">
              <w:rPr>
                <w:b/>
                <w:color w:val="333333"/>
                <w:lang w:val="uk-UA"/>
              </w:rPr>
              <w:t xml:space="preserve"> .</w:t>
            </w:r>
          </w:p>
          <w:p w:rsidR="000F7F18" w:rsidRPr="00D74032" w:rsidRDefault="000F7F18" w:rsidP="005D5033">
            <w:pPr>
              <w:pStyle w:val="rvps2"/>
              <w:shd w:val="clear" w:color="auto" w:fill="FFFFFF"/>
              <w:spacing w:after="0"/>
              <w:ind w:firstLine="450"/>
              <w:jc w:val="both"/>
              <w:rPr>
                <w:bCs/>
                <w:color w:val="333333"/>
                <w:lang w:val="uk-UA"/>
              </w:rPr>
            </w:pPr>
            <w:r w:rsidRPr="00D74032">
              <w:rPr>
                <w:bCs/>
                <w:color w:val="333333"/>
                <w:lang w:val="uk-UA"/>
              </w:rPr>
              <w:t>Електронна роздрібна торгівля лікарськими засобами та їх доставка кінцевому споживачу здійснюються лише через аптеки та їх структурні підрозділи, які внесені до Переліку суб’єктів господарювання, що мають право на здійснення електронної роздрібної торгівлі лікарськими засобами, який ведеться у порядку, затвердженому МОЗ.</w:t>
            </w:r>
          </w:p>
          <w:p w:rsidR="000F7F18" w:rsidRPr="00D74032" w:rsidRDefault="000F7F18" w:rsidP="005D5033">
            <w:pPr>
              <w:pStyle w:val="rvps2"/>
              <w:shd w:val="clear" w:color="auto" w:fill="FFFFFF"/>
              <w:spacing w:after="0"/>
              <w:ind w:firstLine="450"/>
              <w:jc w:val="both"/>
              <w:rPr>
                <w:bCs/>
                <w:color w:val="333333"/>
                <w:lang w:val="uk-UA"/>
              </w:rPr>
            </w:pPr>
            <w:r w:rsidRPr="00D74032">
              <w:rPr>
                <w:bCs/>
                <w:color w:val="333333"/>
                <w:lang w:val="uk-UA"/>
              </w:rPr>
              <w:t>Електронна роздрібна торгівля лікарськими засобами, які відпускаються без рецепта, та їх доставка здійснюється лише особам, які досягли 14 річного віку.</w:t>
            </w:r>
          </w:p>
          <w:p w:rsidR="000F7F18" w:rsidRPr="005D0A88" w:rsidRDefault="000F7F18" w:rsidP="009848C1">
            <w:pPr>
              <w:pStyle w:val="rvps2"/>
              <w:shd w:val="clear" w:color="auto" w:fill="FFFFFF"/>
              <w:spacing w:before="0" w:beforeAutospacing="0" w:after="0" w:afterAutospacing="0"/>
              <w:ind w:firstLine="450"/>
              <w:jc w:val="both"/>
              <w:rPr>
                <w:b/>
                <w:color w:val="333333"/>
                <w:sz w:val="20"/>
                <w:szCs w:val="20"/>
                <w:lang w:val="uk-UA"/>
              </w:rPr>
            </w:pPr>
          </w:p>
        </w:tc>
      </w:tr>
      <w:tr w:rsidR="000F7F18" w:rsidRPr="00DD3637" w:rsidTr="00EC4871">
        <w:tc>
          <w:tcPr>
            <w:tcW w:w="7225" w:type="dxa"/>
          </w:tcPr>
          <w:p w:rsidR="00F8721D" w:rsidRDefault="00F8721D" w:rsidP="00F8721D">
            <w:pPr>
              <w:pStyle w:val="rvps2"/>
              <w:shd w:val="clear" w:color="auto" w:fill="FFFFFF"/>
              <w:spacing w:before="0" w:beforeAutospacing="0" w:after="150" w:afterAutospacing="0"/>
              <w:ind w:firstLine="450"/>
              <w:jc w:val="both"/>
              <w:rPr>
                <w:color w:val="333333"/>
              </w:rPr>
            </w:pPr>
            <w:r>
              <w:rPr>
                <w:color w:val="333333"/>
              </w:rPr>
              <w:lastRenderedPageBreak/>
              <w:t>184</w:t>
            </w:r>
            <w:r>
              <w:rPr>
                <w:rStyle w:val="rvts37"/>
                <w:b/>
                <w:bCs/>
                <w:color w:val="333333"/>
                <w:sz w:val="2"/>
                <w:szCs w:val="2"/>
                <w:vertAlign w:val="superscript"/>
              </w:rPr>
              <w:t>-</w:t>
            </w:r>
            <w:r>
              <w:rPr>
                <w:rStyle w:val="rvts37"/>
                <w:b/>
                <w:bCs/>
                <w:color w:val="333333"/>
                <w:sz w:val="16"/>
                <w:szCs w:val="16"/>
                <w:vertAlign w:val="superscript"/>
              </w:rPr>
              <w:t>2</w:t>
            </w:r>
            <w:r>
              <w:rPr>
                <w:color w:val="333333"/>
              </w:rPr>
              <w:t xml:space="preserve">. </w:t>
            </w:r>
            <w:proofErr w:type="spellStart"/>
            <w:r>
              <w:rPr>
                <w:color w:val="333333"/>
              </w:rPr>
              <w:t>Електронна</w:t>
            </w:r>
            <w:proofErr w:type="spellEnd"/>
            <w:r>
              <w:rPr>
                <w:color w:val="333333"/>
              </w:rPr>
              <w:t xml:space="preserve"> </w:t>
            </w:r>
            <w:proofErr w:type="spellStart"/>
            <w:r>
              <w:rPr>
                <w:color w:val="333333"/>
              </w:rPr>
              <w:t>роздрібна</w:t>
            </w:r>
            <w:proofErr w:type="spellEnd"/>
            <w:r>
              <w:rPr>
                <w:color w:val="333333"/>
              </w:rPr>
              <w:t xml:space="preserve"> </w:t>
            </w:r>
            <w:proofErr w:type="spellStart"/>
            <w:r>
              <w:rPr>
                <w:color w:val="333333"/>
              </w:rPr>
              <w:t>торгівля</w:t>
            </w:r>
            <w:proofErr w:type="spellEnd"/>
            <w:r>
              <w:rPr>
                <w:color w:val="333333"/>
              </w:rPr>
              <w:t xml:space="preserve"> </w:t>
            </w:r>
            <w:proofErr w:type="spellStart"/>
            <w:r>
              <w:rPr>
                <w:color w:val="333333"/>
              </w:rPr>
              <w:t>лікарськими</w:t>
            </w:r>
            <w:proofErr w:type="spellEnd"/>
            <w:r>
              <w:rPr>
                <w:color w:val="333333"/>
              </w:rPr>
              <w:t xml:space="preserve"> </w:t>
            </w:r>
            <w:proofErr w:type="spellStart"/>
            <w:r>
              <w:rPr>
                <w:color w:val="333333"/>
              </w:rPr>
              <w:t>засобами</w:t>
            </w:r>
            <w:proofErr w:type="spellEnd"/>
            <w:r>
              <w:rPr>
                <w:color w:val="333333"/>
              </w:rPr>
              <w:t xml:space="preserve"> </w:t>
            </w:r>
            <w:proofErr w:type="spellStart"/>
            <w:r>
              <w:rPr>
                <w:color w:val="333333"/>
              </w:rPr>
              <w:t>здійснюється</w:t>
            </w:r>
            <w:proofErr w:type="spellEnd"/>
            <w:r>
              <w:rPr>
                <w:color w:val="333333"/>
              </w:rPr>
              <w:t xml:space="preserve"> </w:t>
            </w:r>
            <w:proofErr w:type="spellStart"/>
            <w:r>
              <w:rPr>
                <w:color w:val="333333"/>
              </w:rPr>
              <w:t>суб’єктами</w:t>
            </w:r>
            <w:proofErr w:type="spellEnd"/>
            <w:r>
              <w:rPr>
                <w:color w:val="333333"/>
              </w:rPr>
              <w:t xml:space="preserve"> </w:t>
            </w:r>
            <w:proofErr w:type="spellStart"/>
            <w:r>
              <w:rPr>
                <w:color w:val="333333"/>
              </w:rPr>
              <w:t>господарювання</w:t>
            </w:r>
            <w:proofErr w:type="spellEnd"/>
            <w:r>
              <w:rPr>
                <w:color w:val="333333"/>
              </w:rPr>
              <w:t xml:space="preserve"> за </w:t>
            </w:r>
            <w:proofErr w:type="spellStart"/>
            <w:r>
              <w:rPr>
                <w:color w:val="333333"/>
              </w:rPr>
              <w:t>умови</w:t>
            </w:r>
            <w:proofErr w:type="spellEnd"/>
            <w:r>
              <w:rPr>
                <w:color w:val="333333"/>
              </w:rPr>
              <w:t xml:space="preserve"> </w:t>
            </w:r>
            <w:proofErr w:type="spellStart"/>
            <w:r>
              <w:rPr>
                <w:color w:val="333333"/>
              </w:rPr>
              <w:t>наявності</w:t>
            </w:r>
            <w:proofErr w:type="spellEnd"/>
            <w:r>
              <w:rPr>
                <w:color w:val="333333"/>
              </w:rPr>
              <w:t>:</w:t>
            </w:r>
          </w:p>
          <w:p w:rsidR="00F8721D" w:rsidRDefault="00F8721D" w:rsidP="00F8721D">
            <w:pPr>
              <w:pStyle w:val="rvps2"/>
              <w:shd w:val="clear" w:color="auto" w:fill="FFFFFF"/>
              <w:spacing w:before="0" w:beforeAutospacing="0" w:after="150" w:afterAutospacing="0"/>
              <w:ind w:firstLine="450"/>
              <w:jc w:val="both"/>
              <w:rPr>
                <w:color w:val="333333"/>
              </w:rPr>
            </w:pPr>
            <w:bookmarkStart w:id="2" w:name="n1163"/>
            <w:bookmarkEnd w:id="2"/>
            <w:proofErr w:type="spellStart"/>
            <w:r>
              <w:rPr>
                <w:color w:val="333333"/>
              </w:rPr>
              <w:t>облаштованих</w:t>
            </w:r>
            <w:proofErr w:type="spellEnd"/>
            <w:r>
              <w:rPr>
                <w:color w:val="333333"/>
              </w:rPr>
              <w:t xml:space="preserve"> </w:t>
            </w:r>
            <w:proofErr w:type="spellStart"/>
            <w:r>
              <w:rPr>
                <w:color w:val="333333"/>
              </w:rPr>
              <w:t>приміщень</w:t>
            </w:r>
            <w:proofErr w:type="spellEnd"/>
            <w:r>
              <w:rPr>
                <w:color w:val="333333"/>
              </w:rPr>
              <w:t xml:space="preserve"> та/</w:t>
            </w:r>
            <w:proofErr w:type="spellStart"/>
            <w:r>
              <w:rPr>
                <w:color w:val="333333"/>
              </w:rPr>
              <w:t>або</w:t>
            </w:r>
            <w:proofErr w:type="spellEnd"/>
            <w:r>
              <w:rPr>
                <w:color w:val="333333"/>
              </w:rPr>
              <w:t xml:space="preserve"> </w:t>
            </w:r>
            <w:proofErr w:type="spellStart"/>
            <w:r>
              <w:rPr>
                <w:color w:val="333333"/>
              </w:rPr>
              <w:t>зони</w:t>
            </w:r>
            <w:proofErr w:type="spellEnd"/>
            <w:r>
              <w:rPr>
                <w:color w:val="333333"/>
              </w:rPr>
              <w:t xml:space="preserve"> в </w:t>
            </w:r>
            <w:proofErr w:type="spellStart"/>
            <w:r>
              <w:rPr>
                <w:color w:val="333333"/>
              </w:rPr>
              <w:t>матеріальній</w:t>
            </w:r>
            <w:proofErr w:type="spellEnd"/>
            <w:r>
              <w:rPr>
                <w:color w:val="333333"/>
              </w:rPr>
              <w:t xml:space="preserve"> </w:t>
            </w:r>
            <w:proofErr w:type="spellStart"/>
            <w:r>
              <w:rPr>
                <w:color w:val="333333"/>
              </w:rPr>
              <w:t>кімнаті</w:t>
            </w:r>
            <w:proofErr w:type="spellEnd"/>
            <w:r>
              <w:rPr>
                <w:color w:val="333333"/>
              </w:rPr>
              <w:t xml:space="preserve"> для </w:t>
            </w:r>
            <w:proofErr w:type="spellStart"/>
            <w:r>
              <w:rPr>
                <w:color w:val="333333"/>
              </w:rPr>
              <w:t>зберігання</w:t>
            </w:r>
            <w:proofErr w:type="spellEnd"/>
            <w:r>
              <w:rPr>
                <w:color w:val="333333"/>
              </w:rPr>
              <w:t xml:space="preserve"> </w:t>
            </w:r>
            <w:proofErr w:type="spellStart"/>
            <w:r>
              <w:rPr>
                <w:color w:val="333333"/>
              </w:rPr>
              <w:t>оформлених</w:t>
            </w:r>
            <w:proofErr w:type="spellEnd"/>
            <w:r>
              <w:rPr>
                <w:color w:val="333333"/>
              </w:rPr>
              <w:t xml:space="preserve"> </w:t>
            </w:r>
            <w:proofErr w:type="spellStart"/>
            <w:r>
              <w:rPr>
                <w:color w:val="333333"/>
              </w:rPr>
              <w:t>замовлень</w:t>
            </w:r>
            <w:proofErr w:type="spellEnd"/>
            <w:r>
              <w:rPr>
                <w:color w:val="333333"/>
              </w:rPr>
              <w:t>;</w:t>
            </w:r>
          </w:p>
          <w:p w:rsidR="00F8721D" w:rsidRDefault="00F8721D" w:rsidP="00F8721D">
            <w:pPr>
              <w:pStyle w:val="rvps2"/>
              <w:shd w:val="clear" w:color="auto" w:fill="FFFFFF"/>
              <w:spacing w:before="0" w:beforeAutospacing="0" w:after="150" w:afterAutospacing="0"/>
              <w:ind w:firstLine="450"/>
              <w:jc w:val="both"/>
              <w:rPr>
                <w:color w:val="333333"/>
              </w:rPr>
            </w:pPr>
            <w:bookmarkStart w:id="3" w:name="n1164"/>
            <w:bookmarkEnd w:id="3"/>
            <w:proofErr w:type="spellStart"/>
            <w:r>
              <w:rPr>
                <w:color w:val="333333"/>
              </w:rPr>
              <w:t>власного</w:t>
            </w:r>
            <w:proofErr w:type="spellEnd"/>
            <w:r>
              <w:rPr>
                <w:color w:val="333333"/>
              </w:rPr>
              <w:t xml:space="preserve"> веб-сайта в адресному </w:t>
            </w:r>
            <w:proofErr w:type="spellStart"/>
            <w:r>
              <w:rPr>
                <w:color w:val="333333"/>
              </w:rPr>
              <w:t>просторі</w:t>
            </w:r>
            <w:proofErr w:type="spellEnd"/>
            <w:r>
              <w:rPr>
                <w:color w:val="333333"/>
              </w:rPr>
              <w:t xml:space="preserve"> </w:t>
            </w:r>
            <w:proofErr w:type="spellStart"/>
            <w:r>
              <w:rPr>
                <w:color w:val="333333"/>
              </w:rPr>
              <w:t>українського</w:t>
            </w:r>
            <w:proofErr w:type="spellEnd"/>
            <w:r>
              <w:rPr>
                <w:color w:val="333333"/>
              </w:rPr>
              <w:t xml:space="preserve"> сегмента </w:t>
            </w:r>
            <w:proofErr w:type="spellStart"/>
            <w:r>
              <w:rPr>
                <w:color w:val="333333"/>
              </w:rPr>
              <w:t>Інтернету</w:t>
            </w:r>
            <w:proofErr w:type="spellEnd"/>
            <w:r>
              <w:rPr>
                <w:color w:val="333333"/>
              </w:rPr>
              <w:t xml:space="preserve">, </w:t>
            </w:r>
            <w:proofErr w:type="spellStart"/>
            <w:r>
              <w:rPr>
                <w:color w:val="333333"/>
              </w:rPr>
              <w:t>інформація</w:t>
            </w:r>
            <w:proofErr w:type="spellEnd"/>
            <w:r>
              <w:rPr>
                <w:color w:val="333333"/>
              </w:rPr>
              <w:t xml:space="preserve"> про </w:t>
            </w:r>
            <w:proofErr w:type="spellStart"/>
            <w:r>
              <w:rPr>
                <w:color w:val="333333"/>
              </w:rPr>
              <w:t>який</w:t>
            </w:r>
            <w:proofErr w:type="spellEnd"/>
            <w:r>
              <w:rPr>
                <w:color w:val="333333"/>
              </w:rPr>
              <w:t xml:space="preserve"> внесена до </w:t>
            </w:r>
            <w:proofErr w:type="spellStart"/>
            <w:r>
              <w:rPr>
                <w:color w:val="333333"/>
              </w:rPr>
              <w:t>Переліку</w:t>
            </w:r>
            <w:proofErr w:type="spellEnd"/>
            <w:r>
              <w:rPr>
                <w:color w:val="333333"/>
              </w:rPr>
              <w:t xml:space="preserve"> </w:t>
            </w:r>
            <w:proofErr w:type="spellStart"/>
            <w:r>
              <w:rPr>
                <w:color w:val="333333"/>
              </w:rPr>
              <w:t>суб’єктів</w:t>
            </w:r>
            <w:proofErr w:type="spellEnd"/>
            <w:r>
              <w:rPr>
                <w:color w:val="333333"/>
              </w:rPr>
              <w:t xml:space="preserve"> </w:t>
            </w:r>
            <w:proofErr w:type="spellStart"/>
            <w:r>
              <w:rPr>
                <w:color w:val="333333"/>
              </w:rPr>
              <w:t>господарювання</w:t>
            </w:r>
            <w:proofErr w:type="spellEnd"/>
            <w:r>
              <w:rPr>
                <w:color w:val="333333"/>
              </w:rPr>
              <w:t xml:space="preserve">, </w:t>
            </w:r>
            <w:proofErr w:type="spellStart"/>
            <w:r>
              <w:rPr>
                <w:color w:val="333333"/>
              </w:rPr>
              <w:t>що</w:t>
            </w:r>
            <w:proofErr w:type="spellEnd"/>
            <w:r>
              <w:rPr>
                <w:color w:val="333333"/>
              </w:rPr>
              <w:t xml:space="preserve"> </w:t>
            </w:r>
            <w:proofErr w:type="spellStart"/>
            <w:r>
              <w:rPr>
                <w:color w:val="333333"/>
              </w:rPr>
              <w:t>мають</w:t>
            </w:r>
            <w:proofErr w:type="spellEnd"/>
            <w:r>
              <w:rPr>
                <w:color w:val="333333"/>
              </w:rPr>
              <w:t xml:space="preserve"> право на </w:t>
            </w:r>
            <w:proofErr w:type="spellStart"/>
            <w:r>
              <w:rPr>
                <w:color w:val="333333"/>
              </w:rPr>
              <w:t>здійснення</w:t>
            </w:r>
            <w:proofErr w:type="spellEnd"/>
            <w:r>
              <w:rPr>
                <w:color w:val="333333"/>
              </w:rPr>
              <w:t xml:space="preserve"> </w:t>
            </w:r>
            <w:proofErr w:type="spellStart"/>
            <w:r>
              <w:rPr>
                <w:color w:val="333333"/>
              </w:rPr>
              <w:t>електронної</w:t>
            </w:r>
            <w:proofErr w:type="spellEnd"/>
            <w:r>
              <w:rPr>
                <w:color w:val="333333"/>
              </w:rPr>
              <w:t xml:space="preserve"> </w:t>
            </w:r>
            <w:proofErr w:type="spellStart"/>
            <w:r>
              <w:rPr>
                <w:color w:val="333333"/>
              </w:rPr>
              <w:t>роздрібної</w:t>
            </w:r>
            <w:proofErr w:type="spellEnd"/>
            <w:r>
              <w:rPr>
                <w:color w:val="333333"/>
              </w:rPr>
              <w:t xml:space="preserve"> </w:t>
            </w:r>
            <w:proofErr w:type="spellStart"/>
            <w:r>
              <w:rPr>
                <w:color w:val="333333"/>
              </w:rPr>
              <w:t>торгівлі</w:t>
            </w:r>
            <w:proofErr w:type="spellEnd"/>
            <w:r>
              <w:rPr>
                <w:color w:val="333333"/>
              </w:rPr>
              <w:t xml:space="preserve"> </w:t>
            </w:r>
            <w:proofErr w:type="spellStart"/>
            <w:r>
              <w:rPr>
                <w:color w:val="333333"/>
              </w:rPr>
              <w:t>лікарськими</w:t>
            </w:r>
            <w:proofErr w:type="spellEnd"/>
            <w:r>
              <w:rPr>
                <w:color w:val="333333"/>
              </w:rPr>
              <w:t xml:space="preserve"> </w:t>
            </w:r>
            <w:proofErr w:type="spellStart"/>
            <w:r>
              <w:rPr>
                <w:color w:val="333333"/>
              </w:rPr>
              <w:t>засобами</w:t>
            </w:r>
            <w:proofErr w:type="spellEnd"/>
            <w:r>
              <w:rPr>
                <w:color w:val="333333"/>
              </w:rPr>
              <w:t>;</w:t>
            </w:r>
          </w:p>
          <w:p w:rsidR="00F8721D" w:rsidRDefault="00F8721D" w:rsidP="00F8721D">
            <w:pPr>
              <w:pStyle w:val="rvps2"/>
              <w:shd w:val="clear" w:color="auto" w:fill="FFFFFF"/>
              <w:spacing w:before="0" w:beforeAutospacing="0" w:after="150" w:afterAutospacing="0"/>
              <w:ind w:firstLine="450"/>
              <w:jc w:val="both"/>
              <w:rPr>
                <w:color w:val="333333"/>
              </w:rPr>
            </w:pPr>
          </w:p>
          <w:p w:rsidR="0054068A" w:rsidRDefault="0054068A" w:rsidP="00F8721D">
            <w:pPr>
              <w:pStyle w:val="rvps2"/>
              <w:shd w:val="clear" w:color="auto" w:fill="FFFFFF"/>
              <w:spacing w:before="0" w:beforeAutospacing="0" w:after="150" w:afterAutospacing="0"/>
              <w:ind w:firstLine="450"/>
              <w:jc w:val="both"/>
              <w:rPr>
                <w:color w:val="333333"/>
              </w:rPr>
            </w:pPr>
          </w:p>
          <w:p w:rsidR="00F8721D" w:rsidRDefault="00F8721D" w:rsidP="00F8721D">
            <w:pPr>
              <w:pStyle w:val="rvps2"/>
              <w:shd w:val="clear" w:color="auto" w:fill="FFFFFF"/>
              <w:spacing w:before="0" w:beforeAutospacing="0" w:after="150" w:afterAutospacing="0"/>
              <w:ind w:firstLine="450"/>
              <w:jc w:val="both"/>
              <w:rPr>
                <w:color w:val="333333"/>
              </w:rPr>
            </w:pPr>
            <w:bookmarkStart w:id="4" w:name="n1165"/>
            <w:bookmarkEnd w:id="4"/>
            <w:proofErr w:type="spellStart"/>
            <w:r>
              <w:rPr>
                <w:color w:val="333333"/>
              </w:rPr>
              <w:t>власної</w:t>
            </w:r>
            <w:proofErr w:type="spellEnd"/>
            <w:r>
              <w:rPr>
                <w:color w:val="333333"/>
              </w:rPr>
              <w:t xml:space="preserve"> </w:t>
            </w:r>
            <w:proofErr w:type="spellStart"/>
            <w:r>
              <w:rPr>
                <w:color w:val="333333"/>
              </w:rPr>
              <w:t>служби</w:t>
            </w:r>
            <w:proofErr w:type="spellEnd"/>
            <w:r>
              <w:rPr>
                <w:color w:val="333333"/>
              </w:rPr>
              <w:t xml:space="preserve"> доставки, </w:t>
            </w:r>
            <w:proofErr w:type="spellStart"/>
            <w:r>
              <w:rPr>
                <w:color w:val="333333"/>
              </w:rPr>
              <w:t>обладнання</w:t>
            </w:r>
            <w:proofErr w:type="spellEnd"/>
            <w:r>
              <w:rPr>
                <w:color w:val="333333"/>
              </w:rPr>
              <w:t xml:space="preserve"> та </w:t>
            </w:r>
            <w:proofErr w:type="spellStart"/>
            <w:r>
              <w:rPr>
                <w:color w:val="333333"/>
              </w:rPr>
              <w:t>устатковання</w:t>
            </w:r>
            <w:proofErr w:type="spellEnd"/>
            <w:r>
              <w:rPr>
                <w:color w:val="333333"/>
              </w:rPr>
              <w:t xml:space="preserve">, </w:t>
            </w:r>
            <w:proofErr w:type="spellStart"/>
            <w:r>
              <w:rPr>
                <w:color w:val="333333"/>
              </w:rPr>
              <w:t>що</w:t>
            </w:r>
            <w:proofErr w:type="spellEnd"/>
            <w:r>
              <w:rPr>
                <w:color w:val="333333"/>
              </w:rPr>
              <w:t xml:space="preserve"> </w:t>
            </w:r>
            <w:proofErr w:type="spellStart"/>
            <w:r>
              <w:rPr>
                <w:color w:val="333333"/>
              </w:rPr>
              <w:t>забезпечують</w:t>
            </w:r>
            <w:proofErr w:type="spellEnd"/>
            <w:r>
              <w:rPr>
                <w:color w:val="333333"/>
              </w:rPr>
              <w:t xml:space="preserve"> </w:t>
            </w:r>
            <w:proofErr w:type="spellStart"/>
            <w:r>
              <w:rPr>
                <w:color w:val="333333"/>
              </w:rPr>
              <w:t>дотримання</w:t>
            </w:r>
            <w:proofErr w:type="spellEnd"/>
            <w:r>
              <w:rPr>
                <w:color w:val="333333"/>
              </w:rPr>
              <w:t xml:space="preserve"> </w:t>
            </w:r>
            <w:proofErr w:type="spellStart"/>
            <w:r>
              <w:rPr>
                <w:color w:val="333333"/>
              </w:rPr>
              <w:t>визначених</w:t>
            </w:r>
            <w:proofErr w:type="spellEnd"/>
            <w:r>
              <w:rPr>
                <w:color w:val="333333"/>
              </w:rPr>
              <w:t xml:space="preserve"> </w:t>
            </w:r>
            <w:proofErr w:type="spellStart"/>
            <w:r>
              <w:rPr>
                <w:color w:val="333333"/>
              </w:rPr>
              <w:t>виробником</w:t>
            </w:r>
            <w:proofErr w:type="spellEnd"/>
            <w:r>
              <w:rPr>
                <w:color w:val="333333"/>
              </w:rPr>
              <w:t xml:space="preserve"> умов </w:t>
            </w:r>
            <w:proofErr w:type="spellStart"/>
            <w:r>
              <w:rPr>
                <w:color w:val="333333"/>
              </w:rPr>
              <w:t>зберігання</w:t>
            </w:r>
            <w:proofErr w:type="spellEnd"/>
            <w:r>
              <w:rPr>
                <w:color w:val="333333"/>
              </w:rPr>
              <w:t xml:space="preserve"> </w:t>
            </w:r>
            <w:proofErr w:type="spellStart"/>
            <w:r>
              <w:rPr>
                <w:color w:val="333333"/>
              </w:rPr>
              <w:t>лікарських</w:t>
            </w:r>
            <w:proofErr w:type="spellEnd"/>
            <w:r>
              <w:rPr>
                <w:color w:val="333333"/>
              </w:rPr>
              <w:t xml:space="preserve"> </w:t>
            </w:r>
            <w:proofErr w:type="spellStart"/>
            <w:r>
              <w:rPr>
                <w:color w:val="333333"/>
              </w:rPr>
              <w:t>засобів</w:t>
            </w:r>
            <w:proofErr w:type="spellEnd"/>
            <w:r>
              <w:rPr>
                <w:color w:val="333333"/>
              </w:rPr>
              <w:t xml:space="preserve"> </w:t>
            </w:r>
            <w:proofErr w:type="spellStart"/>
            <w:r>
              <w:rPr>
                <w:color w:val="333333"/>
              </w:rPr>
              <w:t>під</w:t>
            </w:r>
            <w:proofErr w:type="spellEnd"/>
            <w:r>
              <w:rPr>
                <w:color w:val="333333"/>
              </w:rPr>
              <w:t xml:space="preserve"> час </w:t>
            </w:r>
            <w:proofErr w:type="spellStart"/>
            <w:r>
              <w:rPr>
                <w:color w:val="333333"/>
              </w:rPr>
              <w:t>їх</w:t>
            </w:r>
            <w:proofErr w:type="spellEnd"/>
            <w:r>
              <w:rPr>
                <w:color w:val="333333"/>
              </w:rPr>
              <w:t xml:space="preserve"> доставки, та/</w:t>
            </w:r>
            <w:proofErr w:type="spellStart"/>
            <w:r>
              <w:rPr>
                <w:color w:val="333333"/>
              </w:rPr>
              <w:t>або</w:t>
            </w:r>
            <w:proofErr w:type="spellEnd"/>
            <w:r>
              <w:rPr>
                <w:color w:val="333333"/>
              </w:rPr>
              <w:t xml:space="preserve"> договору з оператором </w:t>
            </w:r>
            <w:proofErr w:type="spellStart"/>
            <w:r>
              <w:rPr>
                <w:color w:val="333333"/>
              </w:rPr>
              <w:t>поштового</w:t>
            </w:r>
            <w:proofErr w:type="spellEnd"/>
            <w:r>
              <w:rPr>
                <w:color w:val="333333"/>
              </w:rPr>
              <w:t xml:space="preserve"> </w:t>
            </w:r>
            <w:proofErr w:type="spellStart"/>
            <w:r>
              <w:rPr>
                <w:color w:val="333333"/>
              </w:rPr>
              <w:t>зв’язку</w:t>
            </w:r>
            <w:proofErr w:type="spellEnd"/>
            <w:r>
              <w:rPr>
                <w:color w:val="333333"/>
              </w:rPr>
              <w:t xml:space="preserve">, </w:t>
            </w:r>
            <w:proofErr w:type="spellStart"/>
            <w:r>
              <w:rPr>
                <w:color w:val="333333"/>
              </w:rPr>
              <w:t>який</w:t>
            </w:r>
            <w:proofErr w:type="spellEnd"/>
            <w:r>
              <w:rPr>
                <w:color w:val="333333"/>
              </w:rPr>
              <w:t xml:space="preserve"> </w:t>
            </w:r>
            <w:proofErr w:type="spellStart"/>
            <w:r>
              <w:rPr>
                <w:color w:val="333333"/>
              </w:rPr>
              <w:t>має</w:t>
            </w:r>
            <w:proofErr w:type="spellEnd"/>
            <w:r>
              <w:rPr>
                <w:color w:val="333333"/>
              </w:rPr>
              <w:t xml:space="preserve"> </w:t>
            </w:r>
            <w:proofErr w:type="spellStart"/>
            <w:r>
              <w:rPr>
                <w:color w:val="333333"/>
              </w:rPr>
              <w:t>відповідне</w:t>
            </w:r>
            <w:proofErr w:type="spellEnd"/>
            <w:r>
              <w:rPr>
                <w:color w:val="333333"/>
              </w:rPr>
              <w:t xml:space="preserve"> </w:t>
            </w:r>
            <w:proofErr w:type="spellStart"/>
            <w:r>
              <w:rPr>
                <w:color w:val="333333"/>
              </w:rPr>
              <w:t>обладнання</w:t>
            </w:r>
            <w:proofErr w:type="spellEnd"/>
            <w:r>
              <w:rPr>
                <w:color w:val="333333"/>
              </w:rPr>
              <w:t xml:space="preserve"> та </w:t>
            </w:r>
            <w:proofErr w:type="spellStart"/>
            <w:r>
              <w:rPr>
                <w:color w:val="333333"/>
              </w:rPr>
              <w:t>устатковання</w:t>
            </w:r>
            <w:proofErr w:type="spellEnd"/>
            <w:r>
              <w:rPr>
                <w:color w:val="333333"/>
              </w:rPr>
              <w:t xml:space="preserve"> та внесений до </w:t>
            </w:r>
            <w:proofErr w:type="spellStart"/>
            <w:r>
              <w:rPr>
                <w:color w:val="333333"/>
              </w:rPr>
              <w:t>Єдиного</w:t>
            </w:r>
            <w:proofErr w:type="spellEnd"/>
            <w:r>
              <w:rPr>
                <w:color w:val="333333"/>
              </w:rPr>
              <w:t xml:space="preserve"> державного </w:t>
            </w:r>
            <w:proofErr w:type="spellStart"/>
            <w:r>
              <w:rPr>
                <w:color w:val="333333"/>
              </w:rPr>
              <w:t>реєстру</w:t>
            </w:r>
            <w:proofErr w:type="spellEnd"/>
            <w:r>
              <w:rPr>
                <w:color w:val="333333"/>
              </w:rPr>
              <w:t xml:space="preserve"> </w:t>
            </w:r>
            <w:proofErr w:type="spellStart"/>
            <w:r>
              <w:rPr>
                <w:color w:val="333333"/>
              </w:rPr>
              <w:t>операторів</w:t>
            </w:r>
            <w:proofErr w:type="spellEnd"/>
            <w:r>
              <w:rPr>
                <w:color w:val="333333"/>
              </w:rPr>
              <w:t xml:space="preserve"> </w:t>
            </w:r>
            <w:proofErr w:type="spellStart"/>
            <w:r>
              <w:rPr>
                <w:color w:val="333333"/>
              </w:rPr>
              <w:t>поштового</w:t>
            </w:r>
            <w:proofErr w:type="spellEnd"/>
            <w:r>
              <w:rPr>
                <w:color w:val="333333"/>
              </w:rPr>
              <w:t xml:space="preserve"> </w:t>
            </w:r>
            <w:proofErr w:type="spellStart"/>
            <w:r>
              <w:rPr>
                <w:color w:val="333333"/>
              </w:rPr>
              <w:t>зв’язку</w:t>
            </w:r>
            <w:proofErr w:type="spellEnd"/>
            <w:r>
              <w:rPr>
                <w:color w:val="333333"/>
              </w:rPr>
              <w:t>;</w:t>
            </w:r>
          </w:p>
          <w:p w:rsidR="00F8721D" w:rsidRDefault="00F8721D" w:rsidP="00F8721D">
            <w:pPr>
              <w:pStyle w:val="rvps2"/>
              <w:shd w:val="clear" w:color="auto" w:fill="FFFFFF"/>
              <w:spacing w:before="0" w:beforeAutospacing="0" w:after="150" w:afterAutospacing="0"/>
              <w:ind w:firstLine="450"/>
              <w:jc w:val="both"/>
              <w:rPr>
                <w:color w:val="333333"/>
              </w:rPr>
            </w:pPr>
            <w:bookmarkStart w:id="5" w:name="n1166"/>
            <w:bookmarkEnd w:id="5"/>
            <w:proofErr w:type="spellStart"/>
            <w:r>
              <w:rPr>
                <w:color w:val="333333"/>
              </w:rPr>
              <w:t>електронної</w:t>
            </w:r>
            <w:proofErr w:type="spellEnd"/>
            <w:r>
              <w:rPr>
                <w:color w:val="333333"/>
              </w:rPr>
              <w:t xml:space="preserve"> </w:t>
            </w:r>
            <w:proofErr w:type="spellStart"/>
            <w:r>
              <w:rPr>
                <w:color w:val="333333"/>
              </w:rPr>
              <w:t>системи</w:t>
            </w:r>
            <w:proofErr w:type="spellEnd"/>
            <w:r>
              <w:rPr>
                <w:color w:val="333333"/>
              </w:rPr>
              <w:t xml:space="preserve"> </w:t>
            </w:r>
            <w:proofErr w:type="spellStart"/>
            <w:r>
              <w:rPr>
                <w:color w:val="333333"/>
              </w:rPr>
              <w:t>розрахунків</w:t>
            </w:r>
            <w:proofErr w:type="spellEnd"/>
            <w:r>
              <w:rPr>
                <w:color w:val="333333"/>
              </w:rPr>
              <w:t xml:space="preserve"> та/</w:t>
            </w:r>
            <w:proofErr w:type="spellStart"/>
            <w:r>
              <w:rPr>
                <w:color w:val="333333"/>
              </w:rPr>
              <w:t>або</w:t>
            </w:r>
            <w:proofErr w:type="spellEnd"/>
            <w:r>
              <w:rPr>
                <w:color w:val="333333"/>
              </w:rPr>
              <w:t xml:space="preserve"> </w:t>
            </w:r>
            <w:proofErr w:type="spellStart"/>
            <w:r>
              <w:rPr>
                <w:color w:val="333333"/>
              </w:rPr>
              <w:t>мобільних</w:t>
            </w:r>
            <w:proofErr w:type="spellEnd"/>
            <w:r>
              <w:rPr>
                <w:color w:val="333333"/>
              </w:rPr>
              <w:t xml:space="preserve"> POS-</w:t>
            </w:r>
            <w:proofErr w:type="spellStart"/>
            <w:r>
              <w:rPr>
                <w:color w:val="333333"/>
              </w:rPr>
              <w:t>терміналів</w:t>
            </w:r>
            <w:proofErr w:type="spellEnd"/>
            <w:r>
              <w:rPr>
                <w:color w:val="333333"/>
              </w:rPr>
              <w:t xml:space="preserve"> для </w:t>
            </w:r>
            <w:proofErr w:type="spellStart"/>
            <w:r>
              <w:rPr>
                <w:color w:val="333333"/>
              </w:rPr>
              <w:t>здійснення</w:t>
            </w:r>
            <w:proofErr w:type="spellEnd"/>
            <w:r>
              <w:rPr>
                <w:color w:val="333333"/>
              </w:rPr>
              <w:t xml:space="preserve"> </w:t>
            </w:r>
            <w:proofErr w:type="spellStart"/>
            <w:r>
              <w:rPr>
                <w:color w:val="333333"/>
              </w:rPr>
              <w:t>електронних</w:t>
            </w:r>
            <w:proofErr w:type="spellEnd"/>
            <w:r>
              <w:rPr>
                <w:color w:val="333333"/>
              </w:rPr>
              <w:t xml:space="preserve"> </w:t>
            </w:r>
            <w:proofErr w:type="spellStart"/>
            <w:r>
              <w:rPr>
                <w:color w:val="333333"/>
              </w:rPr>
              <w:t>платежів</w:t>
            </w:r>
            <w:proofErr w:type="spellEnd"/>
            <w:r>
              <w:rPr>
                <w:color w:val="333333"/>
              </w:rPr>
              <w:t xml:space="preserve">, в тому </w:t>
            </w:r>
            <w:proofErr w:type="spellStart"/>
            <w:r>
              <w:rPr>
                <w:color w:val="333333"/>
              </w:rPr>
              <w:t>числі</w:t>
            </w:r>
            <w:proofErr w:type="spellEnd"/>
            <w:r>
              <w:rPr>
                <w:color w:val="333333"/>
              </w:rPr>
              <w:t xml:space="preserve"> </w:t>
            </w:r>
            <w:proofErr w:type="spellStart"/>
            <w:r>
              <w:rPr>
                <w:color w:val="333333"/>
              </w:rPr>
              <w:t>банківських</w:t>
            </w:r>
            <w:proofErr w:type="spellEnd"/>
            <w:r>
              <w:rPr>
                <w:color w:val="333333"/>
              </w:rPr>
              <w:t xml:space="preserve"> </w:t>
            </w:r>
            <w:proofErr w:type="spellStart"/>
            <w:r>
              <w:rPr>
                <w:color w:val="333333"/>
              </w:rPr>
              <w:t>карток</w:t>
            </w:r>
            <w:proofErr w:type="spellEnd"/>
            <w:r>
              <w:rPr>
                <w:color w:val="333333"/>
              </w:rPr>
              <w:t xml:space="preserve"> </w:t>
            </w:r>
            <w:proofErr w:type="spellStart"/>
            <w:r>
              <w:rPr>
                <w:color w:val="333333"/>
              </w:rPr>
              <w:t>безпосередньо</w:t>
            </w:r>
            <w:proofErr w:type="spellEnd"/>
            <w:r>
              <w:rPr>
                <w:color w:val="333333"/>
              </w:rPr>
              <w:t xml:space="preserve"> за </w:t>
            </w:r>
            <w:proofErr w:type="spellStart"/>
            <w:r>
              <w:rPr>
                <w:color w:val="333333"/>
              </w:rPr>
              <w:t>місцем</w:t>
            </w:r>
            <w:proofErr w:type="spellEnd"/>
            <w:r>
              <w:rPr>
                <w:color w:val="333333"/>
              </w:rPr>
              <w:t xml:space="preserve"> </w:t>
            </w:r>
            <w:proofErr w:type="spellStart"/>
            <w:r>
              <w:rPr>
                <w:color w:val="333333"/>
              </w:rPr>
              <w:t>надання</w:t>
            </w:r>
            <w:proofErr w:type="spellEnd"/>
            <w:r>
              <w:rPr>
                <w:color w:val="333333"/>
              </w:rPr>
              <w:t xml:space="preserve"> </w:t>
            </w:r>
            <w:proofErr w:type="spellStart"/>
            <w:r>
              <w:rPr>
                <w:color w:val="333333"/>
              </w:rPr>
              <w:t>послуги</w:t>
            </w:r>
            <w:proofErr w:type="spellEnd"/>
            <w:r>
              <w:rPr>
                <w:color w:val="333333"/>
              </w:rPr>
              <w:t>.</w:t>
            </w:r>
          </w:p>
          <w:p w:rsidR="000F7F18" w:rsidRPr="00F910D9" w:rsidRDefault="000F7F18" w:rsidP="0059030B">
            <w:pPr>
              <w:pStyle w:val="rvps2"/>
              <w:shd w:val="clear" w:color="auto" w:fill="FFFFFF"/>
              <w:spacing w:before="0" w:beforeAutospacing="0" w:after="150" w:afterAutospacing="0"/>
              <w:ind w:firstLine="450"/>
              <w:jc w:val="both"/>
              <w:rPr>
                <w:color w:val="333333"/>
                <w:sz w:val="20"/>
                <w:szCs w:val="20"/>
              </w:rPr>
            </w:pPr>
          </w:p>
        </w:tc>
        <w:tc>
          <w:tcPr>
            <w:tcW w:w="7512" w:type="dxa"/>
          </w:tcPr>
          <w:p w:rsidR="000F7F18" w:rsidRPr="00443615" w:rsidRDefault="000F7F18" w:rsidP="003C73B9">
            <w:pPr>
              <w:pStyle w:val="rvps2"/>
              <w:shd w:val="clear" w:color="auto" w:fill="FFFFFF"/>
              <w:spacing w:before="0" w:beforeAutospacing="0" w:after="150" w:afterAutospacing="0"/>
              <w:ind w:firstLine="450"/>
              <w:jc w:val="both"/>
              <w:rPr>
                <w:color w:val="333333"/>
              </w:rPr>
            </w:pPr>
            <w:r w:rsidRPr="00443615">
              <w:rPr>
                <w:color w:val="333333"/>
              </w:rPr>
              <w:t>184</w:t>
            </w:r>
            <w:r w:rsidRPr="00443615">
              <w:rPr>
                <w:rStyle w:val="rvts37"/>
                <w:b/>
                <w:bCs/>
                <w:color w:val="333333"/>
                <w:vertAlign w:val="superscript"/>
              </w:rPr>
              <w:t>-2</w:t>
            </w:r>
            <w:r w:rsidRPr="00443615">
              <w:rPr>
                <w:color w:val="333333"/>
              </w:rPr>
              <w:t xml:space="preserve">. </w:t>
            </w:r>
            <w:proofErr w:type="spellStart"/>
            <w:r w:rsidRPr="00443615">
              <w:rPr>
                <w:color w:val="333333"/>
              </w:rPr>
              <w:t>Електронна</w:t>
            </w:r>
            <w:proofErr w:type="spellEnd"/>
            <w:r w:rsidRPr="00443615">
              <w:rPr>
                <w:color w:val="333333"/>
              </w:rPr>
              <w:t xml:space="preserve"> </w:t>
            </w:r>
            <w:proofErr w:type="spellStart"/>
            <w:r w:rsidRPr="00443615">
              <w:rPr>
                <w:color w:val="333333"/>
              </w:rPr>
              <w:t>роздрібна</w:t>
            </w:r>
            <w:proofErr w:type="spellEnd"/>
            <w:r w:rsidRPr="00443615">
              <w:rPr>
                <w:color w:val="333333"/>
              </w:rPr>
              <w:t xml:space="preserve"> </w:t>
            </w:r>
            <w:proofErr w:type="spellStart"/>
            <w:r w:rsidRPr="00443615">
              <w:rPr>
                <w:color w:val="333333"/>
              </w:rPr>
              <w:t>торгівля</w:t>
            </w:r>
            <w:proofErr w:type="spellEnd"/>
            <w:r w:rsidRPr="00443615">
              <w:rPr>
                <w:color w:val="333333"/>
              </w:rPr>
              <w:t xml:space="preserve"> </w:t>
            </w:r>
            <w:proofErr w:type="spellStart"/>
            <w:r w:rsidRPr="00443615">
              <w:rPr>
                <w:color w:val="333333"/>
              </w:rPr>
              <w:t>лікарськими</w:t>
            </w:r>
            <w:proofErr w:type="spellEnd"/>
            <w:r w:rsidRPr="00443615">
              <w:rPr>
                <w:color w:val="333333"/>
              </w:rPr>
              <w:t xml:space="preserve"> </w:t>
            </w:r>
            <w:proofErr w:type="spellStart"/>
            <w:r w:rsidRPr="00443615">
              <w:rPr>
                <w:color w:val="333333"/>
              </w:rPr>
              <w:t>засобами</w:t>
            </w:r>
            <w:proofErr w:type="spellEnd"/>
            <w:r w:rsidRPr="00443615">
              <w:rPr>
                <w:color w:val="333333"/>
              </w:rPr>
              <w:t xml:space="preserve"> </w:t>
            </w:r>
            <w:proofErr w:type="spellStart"/>
            <w:r w:rsidRPr="00443615">
              <w:rPr>
                <w:color w:val="333333"/>
              </w:rPr>
              <w:t>здійснюється</w:t>
            </w:r>
            <w:proofErr w:type="spellEnd"/>
            <w:r w:rsidRPr="00443615">
              <w:rPr>
                <w:color w:val="333333"/>
              </w:rPr>
              <w:t xml:space="preserve"> </w:t>
            </w:r>
            <w:proofErr w:type="spellStart"/>
            <w:r w:rsidRPr="00443615">
              <w:rPr>
                <w:color w:val="333333"/>
              </w:rPr>
              <w:t>суб’єктами</w:t>
            </w:r>
            <w:proofErr w:type="spellEnd"/>
            <w:r w:rsidRPr="00443615">
              <w:rPr>
                <w:color w:val="333333"/>
              </w:rPr>
              <w:t xml:space="preserve"> </w:t>
            </w:r>
            <w:proofErr w:type="spellStart"/>
            <w:r w:rsidRPr="00443615">
              <w:rPr>
                <w:color w:val="333333"/>
              </w:rPr>
              <w:t>господарювання</w:t>
            </w:r>
            <w:proofErr w:type="spellEnd"/>
            <w:r w:rsidRPr="00443615">
              <w:rPr>
                <w:color w:val="333333"/>
              </w:rPr>
              <w:t xml:space="preserve"> за </w:t>
            </w:r>
            <w:proofErr w:type="spellStart"/>
            <w:r w:rsidRPr="00443615">
              <w:rPr>
                <w:color w:val="333333"/>
              </w:rPr>
              <w:t>умови</w:t>
            </w:r>
            <w:proofErr w:type="spellEnd"/>
            <w:r w:rsidRPr="00443615">
              <w:rPr>
                <w:color w:val="333333"/>
              </w:rPr>
              <w:t xml:space="preserve"> </w:t>
            </w:r>
            <w:proofErr w:type="spellStart"/>
            <w:r w:rsidRPr="00443615">
              <w:rPr>
                <w:color w:val="333333"/>
              </w:rPr>
              <w:t>наявності</w:t>
            </w:r>
            <w:proofErr w:type="spellEnd"/>
            <w:r w:rsidRPr="00443615">
              <w:rPr>
                <w:color w:val="333333"/>
              </w:rPr>
              <w:t>:</w:t>
            </w:r>
          </w:p>
          <w:p w:rsidR="000F7F18" w:rsidRPr="00153A75" w:rsidRDefault="000F7F18" w:rsidP="003C73B9">
            <w:pPr>
              <w:pStyle w:val="rvps2"/>
              <w:shd w:val="clear" w:color="auto" w:fill="FFFFFF"/>
              <w:spacing w:before="0" w:beforeAutospacing="0" w:after="150" w:afterAutospacing="0"/>
              <w:ind w:firstLine="450"/>
              <w:jc w:val="both"/>
              <w:rPr>
                <w:color w:val="333333"/>
              </w:rPr>
            </w:pPr>
            <w:proofErr w:type="spellStart"/>
            <w:r w:rsidRPr="00153A75">
              <w:rPr>
                <w:color w:val="333333"/>
              </w:rPr>
              <w:t>облаштованих</w:t>
            </w:r>
            <w:proofErr w:type="spellEnd"/>
            <w:r w:rsidRPr="00153A75">
              <w:rPr>
                <w:color w:val="333333"/>
              </w:rPr>
              <w:t xml:space="preserve"> </w:t>
            </w:r>
            <w:proofErr w:type="spellStart"/>
            <w:r w:rsidRPr="00153A75">
              <w:rPr>
                <w:color w:val="333333"/>
              </w:rPr>
              <w:t>приміщень</w:t>
            </w:r>
            <w:proofErr w:type="spellEnd"/>
            <w:r w:rsidRPr="00153A75">
              <w:rPr>
                <w:color w:val="333333"/>
              </w:rPr>
              <w:t xml:space="preserve"> та/</w:t>
            </w:r>
            <w:proofErr w:type="spellStart"/>
            <w:r w:rsidRPr="00153A75">
              <w:rPr>
                <w:color w:val="333333"/>
              </w:rPr>
              <w:t>або</w:t>
            </w:r>
            <w:proofErr w:type="spellEnd"/>
            <w:r w:rsidRPr="00153A75">
              <w:rPr>
                <w:color w:val="333333"/>
              </w:rPr>
              <w:t xml:space="preserve"> </w:t>
            </w:r>
            <w:proofErr w:type="spellStart"/>
            <w:r w:rsidRPr="00153A75">
              <w:rPr>
                <w:color w:val="333333"/>
              </w:rPr>
              <w:t>зони</w:t>
            </w:r>
            <w:proofErr w:type="spellEnd"/>
            <w:r w:rsidRPr="00153A75">
              <w:rPr>
                <w:color w:val="333333"/>
              </w:rPr>
              <w:t xml:space="preserve"> в </w:t>
            </w:r>
            <w:proofErr w:type="spellStart"/>
            <w:r w:rsidRPr="00153A75">
              <w:rPr>
                <w:color w:val="333333"/>
              </w:rPr>
              <w:t>матеріальній</w:t>
            </w:r>
            <w:proofErr w:type="spellEnd"/>
            <w:r w:rsidRPr="00153A75">
              <w:rPr>
                <w:color w:val="333333"/>
              </w:rPr>
              <w:t xml:space="preserve"> </w:t>
            </w:r>
            <w:proofErr w:type="spellStart"/>
            <w:r w:rsidRPr="00153A75">
              <w:rPr>
                <w:color w:val="333333"/>
              </w:rPr>
              <w:t>кімнаті</w:t>
            </w:r>
            <w:proofErr w:type="spellEnd"/>
            <w:r w:rsidRPr="00153A75">
              <w:rPr>
                <w:color w:val="333333"/>
              </w:rPr>
              <w:t xml:space="preserve"> для </w:t>
            </w:r>
            <w:proofErr w:type="spellStart"/>
            <w:r w:rsidRPr="00153A75">
              <w:rPr>
                <w:color w:val="333333"/>
              </w:rPr>
              <w:t>зберігання</w:t>
            </w:r>
            <w:proofErr w:type="spellEnd"/>
            <w:r w:rsidRPr="00153A75">
              <w:rPr>
                <w:color w:val="333333"/>
              </w:rPr>
              <w:t xml:space="preserve"> </w:t>
            </w:r>
            <w:proofErr w:type="spellStart"/>
            <w:r w:rsidRPr="00153A75">
              <w:rPr>
                <w:color w:val="333333"/>
              </w:rPr>
              <w:t>оформлених</w:t>
            </w:r>
            <w:proofErr w:type="spellEnd"/>
            <w:r w:rsidRPr="00153A75">
              <w:rPr>
                <w:color w:val="333333"/>
              </w:rPr>
              <w:t xml:space="preserve"> </w:t>
            </w:r>
            <w:proofErr w:type="spellStart"/>
            <w:r w:rsidRPr="00153A75">
              <w:rPr>
                <w:color w:val="333333"/>
              </w:rPr>
              <w:t>замовлень</w:t>
            </w:r>
            <w:proofErr w:type="spellEnd"/>
            <w:r w:rsidRPr="00153A75">
              <w:rPr>
                <w:color w:val="333333"/>
              </w:rPr>
              <w:t>;</w:t>
            </w:r>
          </w:p>
          <w:p w:rsidR="000F7F18" w:rsidRPr="00443615" w:rsidRDefault="000F7F18" w:rsidP="007874A6">
            <w:pPr>
              <w:pStyle w:val="rvps2"/>
              <w:shd w:val="clear" w:color="auto" w:fill="FFFFFF"/>
              <w:spacing w:before="0" w:beforeAutospacing="0" w:after="0" w:afterAutospacing="0"/>
              <w:ind w:firstLine="450"/>
              <w:jc w:val="both"/>
              <w:rPr>
                <w:b/>
                <w:bCs/>
                <w:color w:val="333333"/>
                <w:lang w:val="uk-UA"/>
              </w:rPr>
            </w:pPr>
            <w:r w:rsidRPr="00443615">
              <w:rPr>
                <w:b/>
                <w:bCs/>
                <w:color w:val="333333"/>
                <w:lang w:val="uk-UA"/>
              </w:rPr>
              <w:t>веб-</w:t>
            </w:r>
            <w:proofErr w:type="spellStart"/>
            <w:r w:rsidRPr="00443615">
              <w:rPr>
                <w:b/>
                <w:bCs/>
                <w:color w:val="333333"/>
                <w:lang w:val="uk-UA"/>
              </w:rPr>
              <w:t>сайта</w:t>
            </w:r>
            <w:proofErr w:type="spellEnd"/>
            <w:r w:rsidRPr="00443615">
              <w:rPr>
                <w:b/>
                <w:bCs/>
                <w:color w:val="333333"/>
                <w:lang w:val="uk-UA"/>
              </w:rPr>
              <w:t xml:space="preserve"> в адресному просторі українського сегмента Інтернету, за умови гіперпосилання на сайт аптечного закладу або </w:t>
            </w:r>
            <w:r w:rsidRPr="00443615">
              <w:rPr>
                <w:lang w:val="uk-UA"/>
              </w:rPr>
              <w:t xml:space="preserve"> </w:t>
            </w:r>
            <w:r w:rsidRPr="00443615">
              <w:rPr>
                <w:b/>
                <w:bCs/>
                <w:lang w:val="uk-UA"/>
              </w:rPr>
              <w:t>веб-сайт ліцензіата, який має право на здійснення електронної роздрібної торгівлі лікарськими засобами</w:t>
            </w:r>
            <w:r w:rsidRPr="00443615">
              <w:rPr>
                <w:b/>
                <w:bCs/>
                <w:color w:val="333333"/>
                <w:lang w:val="uk-UA"/>
              </w:rPr>
              <w:t>, інформація про який внесена до Переліку суб’єктів господарювання, що мають право на здійснення електронної роздрібної торгівлі лікарськими засобами</w:t>
            </w:r>
          </w:p>
          <w:p w:rsidR="000F7F18" w:rsidRPr="00153A75" w:rsidRDefault="000F7F18" w:rsidP="000435BF">
            <w:pPr>
              <w:pStyle w:val="rvps2"/>
              <w:shd w:val="clear" w:color="auto" w:fill="FFFFFF"/>
              <w:spacing w:before="0" w:beforeAutospacing="0" w:after="0" w:afterAutospacing="0"/>
              <w:ind w:firstLine="450"/>
              <w:jc w:val="both"/>
              <w:rPr>
                <w:b/>
                <w:bCs/>
                <w:color w:val="333333"/>
                <w:lang w:val="uk-UA"/>
              </w:rPr>
            </w:pPr>
          </w:p>
          <w:p w:rsidR="000F7F18" w:rsidRPr="00153A75" w:rsidRDefault="000F7F18" w:rsidP="003C73B9">
            <w:pPr>
              <w:pStyle w:val="rvps2"/>
              <w:shd w:val="clear" w:color="auto" w:fill="FFFFFF"/>
              <w:spacing w:before="0" w:beforeAutospacing="0" w:after="150" w:afterAutospacing="0"/>
              <w:ind w:firstLine="450"/>
              <w:jc w:val="both"/>
              <w:rPr>
                <w:color w:val="333333"/>
                <w:lang w:val="uk-UA"/>
              </w:rPr>
            </w:pPr>
            <w:r w:rsidRPr="00153A75">
              <w:rPr>
                <w:color w:val="333333"/>
                <w:lang w:val="uk-UA"/>
              </w:rPr>
              <w:t xml:space="preserve">власної служби доставки, обладнання та </w:t>
            </w:r>
            <w:proofErr w:type="spellStart"/>
            <w:r w:rsidRPr="00153A75">
              <w:rPr>
                <w:color w:val="333333"/>
                <w:lang w:val="uk-UA"/>
              </w:rPr>
              <w:t>устатковання</w:t>
            </w:r>
            <w:proofErr w:type="spellEnd"/>
            <w:r w:rsidRPr="00153A75">
              <w:rPr>
                <w:color w:val="333333"/>
                <w:lang w:val="uk-UA"/>
              </w:rPr>
              <w:t xml:space="preserve">, що забезпечують дотримання визначених виробником умов зберігання лікарських засобів під час їх доставки, та/або договору з оператором поштового зв’язку, який має відповідне обладнання та </w:t>
            </w:r>
            <w:proofErr w:type="spellStart"/>
            <w:r w:rsidRPr="00153A75">
              <w:rPr>
                <w:color w:val="333333"/>
                <w:lang w:val="uk-UA"/>
              </w:rPr>
              <w:t>устатковання</w:t>
            </w:r>
            <w:proofErr w:type="spellEnd"/>
            <w:r w:rsidRPr="00153A75">
              <w:rPr>
                <w:color w:val="333333"/>
                <w:lang w:val="uk-UA"/>
              </w:rPr>
              <w:t xml:space="preserve"> та внесений до Єдиного державного реєстру операторів поштового зв’язку;</w:t>
            </w:r>
          </w:p>
          <w:p w:rsidR="000F7F18" w:rsidRPr="00153A75" w:rsidRDefault="000F7F18" w:rsidP="003C73B9">
            <w:pPr>
              <w:pStyle w:val="rvps2"/>
              <w:shd w:val="clear" w:color="auto" w:fill="FFFFFF"/>
              <w:spacing w:before="0" w:beforeAutospacing="0" w:after="150" w:afterAutospacing="0"/>
              <w:ind w:firstLine="450"/>
              <w:jc w:val="both"/>
              <w:rPr>
                <w:color w:val="333333"/>
              </w:rPr>
            </w:pPr>
            <w:proofErr w:type="spellStart"/>
            <w:r w:rsidRPr="00153A75">
              <w:rPr>
                <w:color w:val="333333"/>
              </w:rPr>
              <w:t>електронної</w:t>
            </w:r>
            <w:proofErr w:type="spellEnd"/>
            <w:r w:rsidRPr="00153A75">
              <w:rPr>
                <w:color w:val="333333"/>
              </w:rPr>
              <w:t xml:space="preserve"> </w:t>
            </w:r>
            <w:proofErr w:type="spellStart"/>
            <w:r w:rsidRPr="00153A75">
              <w:rPr>
                <w:color w:val="333333"/>
              </w:rPr>
              <w:t>системи</w:t>
            </w:r>
            <w:proofErr w:type="spellEnd"/>
            <w:r w:rsidRPr="00153A75">
              <w:rPr>
                <w:color w:val="333333"/>
              </w:rPr>
              <w:t xml:space="preserve"> </w:t>
            </w:r>
            <w:proofErr w:type="spellStart"/>
            <w:r w:rsidRPr="00153A75">
              <w:rPr>
                <w:color w:val="333333"/>
              </w:rPr>
              <w:t>розрахунків</w:t>
            </w:r>
            <w:proofErr w:type="spellEnd"/>
            <w:r w:rsidRPr="00153A75">
              <w:rPr>
                <w:color w:val="333333"/>
              </w:rPr>
              <w:t xml:space="preserve"> та/</w:t>
            </w:r>
            <w:proofErr w:type="spellStart"/>
            <w:r w:rsidRPr="00153A75">
              <w:rPr>
                <w:color w:val="333333"/>
              </w:rPr>
              <w:t>або</w:t>
            </w:r>
            <w:proofErr w:type="spellEnd"/>
            <w:r w:rsidRPr="00153A75">
              <w:rPr>
                <w:color w:val="333333"/>
              </w:rPr>
              <w:t xml:space="preserve"> </w:t>
            </w:r>
            <w:proofErr w:type="spellStart"/>
            <w:r w:rsidRPr="00153A75">
              <w:rPr>
                <w:color w:val="333333"/>
              </w:rPr>
              <w:t>мобільних</w:t>
            </w:r>
            <w:proofErr w:type="spellEnd"/>
            <w:r w:rsidRPr="00153A75">
              <w:rPr>
                <w:color w:val="333333"/>
              </w:rPr>
              <w:t xml:space="preserve"> POS-</w:t>
            </w:r>
            <w:proofErr w:type="spellStart"/>
            <w:r w:rsidRPr="00153A75">
              <w:rPr>
                <w:color w:val="333333"/>
              </w:rPr>
              <w:t>терміналів</w:t>
            </w:r>
            <w:proofErr w:type="spellEnd"/>
            <w:r w:rsidRPr="00153A75">
              <w:rPr>
                <w:color w:val="333333"/>
              </w:rPr>
              <w:t xml:space="preserve"> для </w:t>
            </w:r>
            <w:proofErr w:type="spellStart"/>
            <w:r w:rsidRPr="00153A75">
              <w:rPr>
                <w:color w:val="333333"/>
              </w:rPr>
              <w:t>здійснення</w:t>
            </w:r>
            <w:proofErr w:type="spellEnd"/>
            <w:r w:rsidRPr="00153A75">
              <w:rPr>
                <w:color w:val="333333"/>
              </w:rPr>
              <w:t xml:space="preserve"> </w:t>
            </w:r>
            <w:proofErr w:type="spellStart"/>
            <w:r w:rsidRPr="00153A75">
              <w:rPr>
                <w:color w:val="333333"/>
              </w:rPr>
              <w:t>електронних</w:t>
            </w:r>
            <w:proofErr w:type="spellEnd"/>
            <w:r w:rsidRPr="00153A75">
              <w:rPr>
                <w:color w:val="333333"/>
              </w:rPr>
              <w:t xml:space="preserve"> </w:t>
            </w:r>
            <w:proofErr w:type="spellStart"/>
            <w:r w:rsidRPr="00153A75">
              <w:rPr>
                <w:color w:val="333333"/>
              </w:rPr>
              <w:t>платежів</w:t>
            </w:r>
            <w:proofErr w:type="spellEnd"/>
            <w:r w:rsidRPr="00153A75">
              <w:rPr>
                <w:color w:val="333333"/>
              </w:rPr>
              <w:t xml:space="preserve">, в тому </w:t>
            </w:r>
            <w:proofErr w:type="spellStart"/>
            <w:r w:rsidRPr="00153A75">
              <w:rPr>
                <w:color w:val="333333"/>
              </w:rPr>
              <w:t>числі</w:t>
            </w:r>
            <w:proofErr w:type="spellEnd"/>
            <w:r w:rsidRPr="00153A75">
              <w:rPr>
                <w:color w:val="333333"/>
              </w:rPr>
              <w:t xml:space="preserve"> </w:t>
            </w:r>
            <w:proofErr w:type="spellStart"/>
            <w:r w:rsidRPr="00153A75">
              <w:rPr>
                <w:color w:val="333333"/>
              </w:rPr>
              <w:t>банківських</w:t>
            </w:r>
            <w:proofErr w:type="spellEnd"/>
            <w:r w:rsidRPr="00153A75">
              <w:rPr>
                <w:color w:val="333333"/>
              </w:rPr>
              <w:t xml:space="preserve"> </w:t>
            </w:r>
            <w:proofErr w:type="spellStart"/>
            <w:r w:rsidRPr="00153A75">
              <w:rPr>
                <w:color w:val="333333"/>
              </w:rPr>
              <w:t>карток</w:t>
            </w:r>
            <w:proofErr w:type="spellEnd"/>
            <w:r w:rsidRPr="00153A75">
              <w:rPr>
                <w:color w:val="333333"/>
              </w:rPr>
              <w:t xml:space="preserve"> </w:t>
            </w:r>
            <w:proofErr w:type="spellStart"/>
            <w:r w:rsidRPr="00153A75">
              <w:rPr>
                <w:color w:val="333333"/>
              </w:rPr>
              <w:t>безпосередньо</w:t>
            </w:r>
            <w:proofErr w:type="spellEnd"/>
            <w:r w:rsidRPr="00153A75">
              <w:rPr>
                <w:color w:val="333333"/>
              </w:rPr>
              <w:t xml:space="preserve"> за </w:t>
            </w:r>
            <w:proofErr w:type="spellStart"/>
            <w:r w:rsidRPr="00153A75">
              <w:rPr>
                <w:color w:val="333333"/>
              </w:rPr>
              <w:t>місцем</w:t>
            </w:r>
            <w:proofErr w:type="spellEnd"/>
            <w:r w:rsidRPr="00153A75">
              <w:rPr>
                <w:color w:val="333333"/>
              </w:rPr>
              <w:t xml:space="preserve"> </w:t>
            </w:r>
            <w:proofErr w:type="spellStart"/>
            <w:r w:rsidRPr="00153A75">
              <w:rPr>
                <w:color w:val="333333"/>
              </w:rPr>
              <w:t>надання</w:t>
            </w:r>
            <w:proofErr w:type="spellEnd"/>
            <w:r w:rsidRPr="00153A75">
              <w:rPr>
                <w:color w:val="333333"/>
              </w:rPr>
              <w:t xml:space="preserve"> </w:t>
            </w:r>
            <w:proofErr w:type="spellStart"/>
            <w:r w:rsidRPr="00153A75">
              <w:rPr>
                <w:color w:val="333333"/>
              </w:rPr>
              <w:t>послуги</w:t>
            </w:r>
            <w:proofErr w:type="spellEnd"/>
            <w:r w:rsidRPr="00153A75">
              <w:rPr>
                <w:color w:val="333333"/>
              </w:rPr>
              <w:t>.</w:t>
            </w:r>
          </w:p>
          <w:p w:rsidR="000F7F18" w:rsidRPr="00F910D9" w:rsidRDefault="000F7F18" w:rsidP="00C40EDF">
            <w:pPr>
              <w:pStyle w:val="rvps2"/>
              <w:shd w:val="clear" w:color="auto" w:fill="FFFFFF"/>
              <w:spacing w:before="0" w:beforeAutospacing="0" w:after="150" w:afterAutospacing="0"/>
              <w:ind w:firstLine="450"/>
              <w:jc w:val="both"/>
              <w:rPr>
                <w:b/>
                <w:color w:val="333333"/>
                <w:sz w:val="20"/>
                <w:szCs w:val="20"/>
              </w:rPr>
            </w:pPr>
          </w:p>
        </w:tc>
      </w:tr>
      <w:tr w:rsidR="000F7F18" w:rsidRPr="006A0479" w:rsidTr="00EC4871">
        <w:tc>
          <w:tcPr>
            <w:tcW w:w="7225" w:type="dxa"/>
          </w:tcPr>
          <w:p w:rsidR="00D60C35" w:rsidRPr="00D60C35" w:rsidRDefault="00D60C35" w:rsidP="00D60C3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6" w:name="n1185"/>
            <w:bookmarkStart w:id="7" w:name="n1186"/>
            <w:bookmarkEnd w:id="6"/>
            <w:bookmarkEnd w:id="7"/>
            <w:r w:rsidRPr="00D60C35">
              <w:rPr>
                <w:rFonts w:ascii="Times New Roman" w:eastAsia="Times New Roman" w:hAnsi="Times New Roman" w:cs="Times New Roman"/>
                <w:color w:val="333333"/>
                <w:sz w:val="24"/>
                <w:szCs w:val="24"/>
                <w:lang w:val="uk-UA" w:eastAsia="uk-UA"/>
              </w:rPr>
              <w:t>184</w:t>
            </w:r>
            <w:r w:rsidRPr="00D60C35">
              <w:rPr>
                <w:rFonts w:ascii="Times New Roman" w:eastAsia="Times New Roman" w:hAnsi="Times New Roman" w:cs="Times New Roman"/>
                <w:b/>
                <w:bCs/>
                <w:color w:val="333333"/>
                <w:sz w:val="2"/>
                <w:szCs w:val="2"/>
                <w:vertAlign w:val="superscript"/>
                <w:lang w:val="uk-UA" w:eastAsia="uk-UA"/>
              </w:rPr>
              <w:t>-</w:t>
            </w:r>
            <w:r w:rsidRPr="00D60C35">
              <w:rPr>
                <w:rFonts w:ascii="Times New Roman" w:eastAsia="Times New Roman" w:hAnsi="Times New Roman" w:cs="Times New Roman"/>
                <w:b/>
                <w:bCs/>
                <w:color w:val="333333"/>
                <w:sz w:val="16"/>
                <w:szCs w:val="16"/>
                <w:vertAlign w:val="superscript"/>
                <w:lang w:val="uk-UA" w:eastAsia="uk-UA"/>
              </w:rPr>
              <w:t>4</w:t>
            </w:r>
            <w:r w:rsidRPr="00D60C35">
              <w:rPr>
                <w:rFonts w:ascii="Times New Roman" w:eastAsia="Times New Roman" w:hAnsi="Times New Roman" w:cs="Times New Roman"/>
                <w:color w:val="333333"/>
                <w:sz w:val="24"/>
                <w:szCs w:val="24"/>
                <w:lang w:val="uk-UA" w:eastAsia="uk-UA"/>
              </w:rPr>
              <w:t>. Веб-сайт ліцензіата, що має право на здійснення електронної роздрібної торгівлі лікарськими засобами, повинен містити:</w:t>
            </w:r>
          </w:p>
          <w:p w:rsidR="00D60C35" w:rsidRPr="00D60C35" w:rsidRDefault="00D60C35" w:rsidP="00D60C3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8" w:name="n1172"/>
            <w:bookmarkEnd w:id="8"/>
            <w:r w:rsidRPr="00D60C35">
              <w:rPr>
                <w:rFonts w:ascii="Times New Roman" w:eastAsia="Times New Roman" w:hAnsi="Times New Roman" w:cs="Times New Roman"/>
                <w:color w:val="333333"/>
                <w:sz w:val="24"/>
                <w:szCs w:val="24"/>
                <w:lang w:val="uk-UA" w:eastAsia="uk-UA"/>
              </w:rPr>
              <w:t>повне найменування юридичної особи або прізвище, власне ім’я, по батькові (за наявності) фізичної особи - підприємця;</w:t>
            </w:r>
          </w:p>
          <w:p w:rsidR="00D60C35" w:rsidRPr="00D60C35" w:rsidRDefault="00D60C35" w:rsidP="00D60C3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9" w:name="n1173"/>
            <w:bookmarkEnd w:id="9"/>
            <w:r w:rsidRPr="00D60C35">
              <w:rPr>
                <w:rFonts w:ascii="Times New Roman" w:eastAsia="Times New Roman" w:hAnsi="Times New Roman" w:cs="Times New Roman"/>
                <w:color w:val="333333"/>
                <w:sz w:val="24"/>
                <w:szCs w:val="24"/>
                <w:lang w:val="uk-UA" w:eastAsia="uk-UA"/>
              </w:rPr>
              <w:t>інформацію про наявність у ліцензіата ліцензії на провадження господарської діяльності з роздрібної торгівлі (у тому числі електронної) лікарськими засобами;</w:t>
            </w:r>
          </w:p>
          <w:p w:rsidR="00D60C35" w:rsidRPr="00D60C35" w:rsidRDefault="00D60C35" w:rsidP="00D60C3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0" w:name="n1174"/>
            <w:bookmarkEnd w:id="10"/>
            <w:r w:rsidRPr="00D60C35">
              <w:rPr>
                <w:rFonts w:ascii="Times New Roman" w:eastAsia="Times New Roman" w:hAnsi="Times New Roman" w:cs="Times New Roman"/>
                <w:color w:val="333333"/>
                <w:sz w:val="24"/>
                <w:szCs w:val="24"/>
                <w:lang w:val="uk-UA" w:eastAsia="uk-UA"/>
              </w:rPr>
              <w:lastRenderedPageBreak/>
              <w:t>логотип із гіперпосиланням, що відображається на кожній сторінці веб-</w:t>
            </w:r>
            <w:proofErr w:type="spellStart"/>
            <w:r w:rsidRPr="00D60C35">
              <w:rPr>
                <w:rFonts w:ascii="Times New Roman" w:eastAsia="Times New Roman" w:hAnsi="Times New Roman" w:cs="Times New Roman"/>
                <w:color w:val="333333"/>
                <w:sz w:val="24"/>
                <w:szCs w:val="24"/>
                <w:lang w:val="uk-UA" w:eastAsia="uk-UA"/>
              </w:rPr>
              <w:t>сайта</w:t>
            </w:r>
            <w:proofErr w:type="spellEnd"/>
            <w:r w:rsidRPr="00D60C35">
              <w:rPr>
                <w:rFonts w:ascii="Times New Roman" w:eastAsia="Times New Roman" w:hAnsi="Times New Roman" w:cs="Times New Roman"/>
                <w:color w:val="333333"/>
                <w:sz w:val="24"/>
                <w:szCs w:val="24"/>
                <w:lang w:val="uk-UA" w:eastAsia="uk-UA"/>
              </w:rPr>
              <w:t xml:space="preserve"> та переводить споживача на сторінку Переліку суб’єктів господарювання, що мають право на здійснення електронної роздрібної торгівлі лікарськими засобами, розміщеного на офіційному сайті Держлікслужби;</w:t>
            </w:r>
          </w:p>
          <w:p w:rsidR="00D60C35" w:rsidRPr="00D60C35" w:rsidRDefault="00D60C35" w:rsidP="00D60C3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1" w:name="n1175"/>
            <w:bookmarkEnd w:id="11"/>
            <w:r w:rsidRPr="00D60C35">
              <w:rPr>
                <w:rFonts w:ascii="Times New Roman" w:eastAsia="Times New Roman" w:hAnsi="Times New Roman" w:cs="Times New Roman"/>
                <w:color w:val="333333"/>
                <w:sz w:val="24"/>
                <w:szCs w:val="24"/>
                <w:lang w:val="uk-UA" w:eastAsia="uk-UA"/>
              </w:rPr>
              <w:t>режим роботи ліцензіата та аптечних закладів, через які здійснюється електронна роздрібна торгівля лікарськими засобами та які внесені до Переліку суб’єктів господарювання, що мають право на здійснення електронної роздрібної торгівлі лікарськими засобами, із зазначенням їх адрес;</w:t>
            </w:r>
          </w:p>
          <w:p w:rsidR="00D60C35" w:rsidRPr="00D60C35" w:rsidRDefault="00D60C35" w:rsidP="00D60C3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2" w:name="n1176"/>
            <w:bookmarkEnd w:id="12"/>
            <w:r w:rsidRPr="00D60C35">
              <w:rPr>
                <w:rFonts w:ascii="Times New Roman" w:eastAsia="Times New Roman" w:hAnsi="Times New Roman" w:cs="Times New Roman"/>
                <w:color w:val="333333"/>
                <w:sz w:val="24"/>
                <w:szCs w:val="24"/>
                <w:lang w:val="uk-UA" w:eastAsia="uk-UA"/>
              </w:rPr>
              <w:t>інформацію про номери телефонів, адреси електронної пошти, за якими здійснюється замовлення лікарських засобів;</w:t>
            </w:r>
          </w:p>
          <w:p w:rsidR="00D60C35" w:rsidRPr="00D60C35" w:rsidRDefault="00D60C35" w:rsidP="00D60C3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3" w:name="n1177"/>
            <w:bookmarkEnd w:id="13"/>
            <w:r w:rsidRPr="00D60C35">
              <w:rPr>
                <w:rFonts w:ascii="Times New Roman" w:eastAsia="Times New Roman" w:hAnsi="Times New Roman" w:cs="Times New Roman"/>
                <w:color w:val="333333"/>
                <w:sz w:val="24"/>
                <w:szCs w:val="24"/>
                <w:lang w:val="uk-UA" w:eastAsia="uk-UA"/>
              </w:rPr>
              <w:t>опцію надання консультації (за потреби) фахівцем ліцензіата, який відповідає кваліфікаційним вимогам, встановленим </w:t>
            </w:r>
            <w:hyperlink r:id="rId8" w:anchor="n1190" w:history="1">
              <w:r w:rsidRPr="00D60C35">
                <w:rPr>
                  <w:rFonts w:ascii="Times New Roman" w:eastAsia="Times New Roman" w:hAnsi="Times New Roman" w:cs="Times New Roman"/>
                  <w:color w:val="006600"/>
                  <w:sz w:val="24"/>
                  <w:szCs w:val="24"/>
                  <w:u w:val="single"/>
                  <w:lang w:val="uk-UA" w:eastAsia="uk-UA"/>
                </w:rPr>
                <w:t>пунктом 184</w:t>
              </w:r>
            </w:hyperlink>
            <w:hyperlink r:id="rId9" w:anchor="n1190" w:history="1">
              <w:r w:rsidRPr="00D60C35">
                <w:rPr>
                  <w:rFonts w:ascii="Times New Roman" w:eastAsia="Times New Roman" w:hAnsi="Times New Roman" w:cs="Times New Roman"/>
                  <w:b/>
                  <w:bCs/>
                  <w:color w:val="006600"/>
                  <w:sz w:val="2"/>
                  <w:szCs w:val="2"/>
                  <w:u w:val="single"/>
                  <w:vertAlign w:val="superscript"/>
                  <w:lang w:val="uk-UA" w:eastAsia="uk-UA"/>
                </w:rPr>
                <w:t>-</w:t>
              </w:r>
              <w:r w:rsidRPr="00D60C35">
                <w:rPr>
                  <w:rFonts w:ascii="Times New Roman" w:eastAsia="Times New Roman" w:hAnsi="Times New Roman" w:cs="Times New Roman"/>
                  <w:b/>
                  <w:bCs/>
                  <w:color w:val="006600"/>
                  <w:sz w:val="16"/>
                  <w:szCs w:val="16"/>
                  <w:u w:val="single"/>
                  <w:vertAlign w:val="superscript"/>
                  <w:lang w:val="uk-UA" w:eastAsia="uk-UA"/>
                </w:rPr>
                <w:t>7</w:t>
              </w:r>
            </w:hyperlink>
            <w:r w:rsidRPr="00D60C35">
              <w:rPr>
                <w:rFonts w:ascii="Times New Roman" w:eastAsia="Times New Roman" w:hAnsi="Times New Roman" w:cs="Times New Roman"/>
                <w:color w:val="333333"/>
                <w:sz w:val="24"/>
                <w:szCs w:val="24"/>
                <w:lang w:val="uk-UA" w:eastAsia="uk-UA"/>
              </w:rPr>
              <w:t> цих Ліцензійних умов, під час замовлення лікарського засобу через веб-сайт із зазначенням номера телефону, адреси електронної пошти, режиму надання такої консультації;</w:t>
            </w:r>
          </w:p>
          <w:p w:rsidR="00D60C35" w:rsidRPr="00D60C35" w:rsidRDefault="00D60C35" w:rsidP="00D60C3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4" w:name="n1178"/>
            <w:bookmarkEnd w:id="14"/>
            <w:r w:rsidRPr="00D60C35">
              <w:rPr>
                <w:rFonts w:ascii="Times New Roman" w:eastAsia="Times New Roman" w:hAnsi="Times New Roman" w:cs="Times New Roman"/>
                <w:color w:val="333333"/>
                <w:sz w:val="24"/>
                <w:szCs w:val="24"/>
                <w:lang w:val="uk-UA" w:eastAsia="uk-UA"/>
              </w:rPr>
              <w:t>інформацію про лікарські засоби, доступні до замовлення, продажу, доставки із зазначенням їх актуальної ціни, а також повної назви лікарського засобу, інформації про виробника, умови зберігання, інструкції для медичного застосування лікарського засобу згідно з даними Державного реєстру лікарських засобів;</w:t>
            </w:r>
          </w:p>
          <w:p w:rsidR="00D60C35" w:rsidRPr="00D60C35" w:rsidRDefault="00D60C35" w:rsidP="00D60C3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5" w:name="n1179"/>
            <w:bookmarkEnd w:id="15"/>
            <w:r w:rsidRPr="00D60C35">
              <w:rPr>
                <w:rFonts w:ascii="Times New Roman" w:eastAsia="Times New Roman" w:hAnsi="Times New Roman" w:cs="Times New Roman"/>
                <w:color w:val="333333"/>
                <w:sz w:val="24"/>
                <w:szCs w:val="24"/>
                <w:lang w:val="uk-UA" w:eastAsia="uk-UA"/>
              </w:rPr>
              <w:t>інформацію про лікарські засоби, які заборонені до доставки, - щодо лікарських засобів, визначених </w:t>
            </w:r>
            <w:hyperlink r:id="rId10" w:anchor="n1167" w:history="1">
              <w:r w:rsidRPr="00D60C35">
                <w:rPr>
                  <w:rFonts w:ascii="Times New Roman" w:eastAsia="Times New Roman" w:hAnsi="Times New Roman" w:cs="Times New Roman"/>
                  <w:color w:val="006600"/>
                  <w:sz w:val="24"/>
                  <w:szCs w:val="24"/>
                  <w:u w:val="single"/>
                  <w:lang w:val="uk-UA" w:eastAsia="uk-UA"/>
                </w:rPr>
                <w:t>пунктом 184</w:t>
              </w:r>
            </w:hyperlink>
            <w:hyperlink r:id="rId11" w:anchor="n1167" w:history="1">
              <w:r w:rsidRPr="00D60C35">
                <w:rPr>
                  <w:rFonts w:ascii="Times New Roman" w:eastAsia="Times New Roman" w:hAnsi="Times New Roman" w:cs="Times New Roman"/>
                  <w:b/>
                  <w:bCs/>
                  <w:color w:val="006600"/>
                  <w:sz w:val="2"/>
                  <w:szCs w:val="2"/>
                  <w:u w:val="single"/>
                  <w:vertAlign w:val="superscript"/>
                  <w:lang w:val="uk-UA" w:eastAsia="uk-UA"/>
                </w:rPr>
                <w:t>-</w:t>
              </w:r>
              <w:r w:rsidRPr="00D60C35">
                <w:rPr>
                  <w:rFonts w:ascii="Times New Roman" w:eastAsia="Times New Roman" w:hAnsi="Times New Roman" w:cs="Times New Roman"/>
                  <w:b/>
                  <w:bCs/>
                  <w:color w:val="006600"/>
                  <w:sz w:val="16"/>
                  <w:szCs w:val="16"/>
                  <w:u w:val="single"/>
                  <w:vertAlign w:val="superscript"/>
                  <w:lang w:val="uk-UA" w:eastAsia="uk-UA"/>
                </w:rPr>
                <w:t>3</w:t>
              </w:r>
            </w:hyperlink>
            <w:r w:rsidRPr="00D60C35">
              <w:rPr>
                <w:rFonts w:ascii="Times New Roman" w:eastAsia="Times New Roman" w:hAnsi="Times New Roman" w:cs="Times New Roman"/>
                <w:color w:val="333333"/>
                <w:sz w:val="24"/>
                <w:szCs w:val="24"/>
                <w:lang w:val="uk-UA" w:eastAsia="uk-UA"/>
              </w:rPr>
              <w:t> цих Ліцензійних умов;</w:t>
            </w:r>
          </w:p>
          <w:p w:rsidR="00D60C35" w:rsidRPr="00D60C35" w:rsidRDefault="00D60C35" w:rsidP="00D60C3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6" w:name="n1180"/>
            <w:bookmarkEnd w:id="16"/>
            <w:r w:rsidRPr="00D60C35">
              <w:rPr>
                <w:rFonts w:ascii="Times New Roman" w:eastAsia="Times New Roman" w:hAnsi="Times New Roman" w:cs="Times New Roman"/>
                <w:color w:val="333333"/>
                <w:sz w:val="24"/>
                <w:szCs w:val="24"/>
                <w:lang w:val="uk-UA" w:eastAsia="uk-UA"/>
              </w:rPr>
              <w:t>інформацію про умови продажу лікарських засобів, оплату лікарських засобів, їх вартість, строки, умови та вартість доставки, про порядок оформлення та строки дії договору роздрібної купівлі-продажу лікарських засобів, про акції та знижки на лікарські засоби;</w:t>
            </w:r>
          </w:p>
          <w:p w:rsidR="00D60C35" w:rsidRPr="00D60C35" w:rsidRDefault="00D60C35" w:rsidP="00D60C3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7" w:name="n1181"/>
            <w:bookmarkEnd w:id="17"/>
            <w:r w:rsidRPr="00D60C35">
              <w:rPr>
                <w:rFonts w:ascii="Times New Roman" w:eastAsia="Times New Roman" w:hAnsi="Times New Roman" w:cs="Times New Roman"/>
                <w:color w:val="333333"/>
                <w:sz w:val="24"/>
                <w:szCs w:val="24"/>
                <w:lang w:val="uk-UA" w:eastAsia="uk-UA"/>
              </w:rPr>
              <w:t>умови повернення лікарських засобів неналежної якості.</w:t>
            </w:r>
          </w:p>
          <w:p w:rsidR="00D60C35" w:rsidRPr="00D60C35" w:rsidRDefault="00D60C35" w:rsidP="00D60C3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8" w:name="n1182"/>
            <w:bookmarkEnd w:id="18"/>
            <w:r w:rsidRPr="00D60C35">
              <w:rPr>
                <w:rFonts w:ascii="Times New Roman" w:eastAsia="Times New Roman" w:hAnsi="Times New Roman" w:cs="Times New Roman"/>
                <w:color w:val="333333"/>
                <w:sz w:val="24"/>
                <w:szCs w:val="24"/>
                <w:lang w:val="uk-UA" w:eastAsia="uk-UA"/>
              </w:rPr>
              <w:lastRenderedPageBreak/>
              <w:t>Інформаційне забезпечення електронної роздрібної торгівлі лікарськими засобами, прийом замовлень на продаж лікарських засобів дистанційно здійснюється ліцензіатом за допомогою його веб-</w:t>
            </w:r>
            <w:proofErr w:type="spellStart"/>
            <w:r w:rsidRPr="00D60C35">
              <w:rPr>
                <w:rFonts w:ascii="Times New Roman" w:eastAsia="Times New Roman" w:hAnsi="Times New Roman" w:cs="Times New Roman"/>
                <w:color w:val="333333"/>
                <w:sz w:val="24"/>
                <w:szCs w:val="24"/>
                <w:lang w:val="uk-UA" w:eastAsia="uk-UA"/>
              </w:rPr>
              <w:t>сайта</w:t>
            </w:r>
            <w:proofErr w:type="spellEnd"/>
            <w:r w:rsidRPr="00D60C35">
              <w:rPr>
                <w:rFonts w:ascii="Times New Roman" w:eastAsia="Times New Roman" w:hAnsi="Times New Roman" w:cs="Times New Roman"/>
                <w:color w:val="333333"/>
                <w:sz w:val="24"/>
                <w:szCs w:val="24"/>
                <w:lang w:val="uk-UA" w:eastAsia="uk-UA"/>
              </w:rPr>
              <w:t>, інформація про який наявна у Переліку суб’єктів господарювання, що мають право на здійснення електронної роздрібної торгівлі лікарськими засобами, номера телефону, факсу, електронної пошти.</w:t>
            </w:r>
          </w:p>
          <w:p w:rsidR="00D60C35" w:rsidRPr="00D60C35" w:rsidRDefault="00D60C35" w:rsidP="00D60C3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19" w:name="n1183"/>
            <w:bookmarkEnd w:id="19"/>
            <w:r w:rsidRPr="00D60C35">
              <w:rPr>
                <w:rFonts w:ascii="Times New Roman" w:eastAsia="Times New Roman" w:hAnsi="Times New Roman" w:cs="Times New Roman"/>
                <w:color w:val="333333"/>
                <w:sz w:val="24"/>
                <w:szCs w:val="24"/>
                <w:lang w:val="uk-UA" w:eastAsia="uk-UA"/>
              </w:rPr>
              <w:t>Веб-сайт ліцензіата, що має право на здійснення електронної роздрібної торгівлі лікарськими засобами, повинен бути доступним для користувачів з порушеннями зору, слуху, опорно-рухового апарату, мовлення та інтелектуального розвитку, а також з різними комбінаціями порушень відповідно до ДСТУ ISO/IEC 40500:2015 “Інформаційні технології. Настанова з доступності веб-контенту W3C (WCAG) 2.0” не нижче рівня АА.</w:t>
            </w:r>
          </w:p>
          <w:p w:rsidR="00D60C35" w:rsidRPr="00D60C35" w:rsidRDefault="00D60C35" w:rsidP="00D60C3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bookmarkStart w:id="20" w:name="n1184"/>
            <w:bookmarkEnd w:id="20"/>
            <w:r w:rsidRPr="00D60C35">
              <w:rPr>
                <w:rFonts w:ascii="Times New Roman" w:eastAsia="Times New Roman" w:hAnsi="Times New Roman" w:cs="Times New Roman"/>
                <w:color w:val="333333"/>
                <w:sz w:val="24"/>
                <w:szCs w:val="24"/>
                <w:lang w:val="uk-UA" w:eastAsia="uk-UA"/>
              </w:rPr>
              <w:t>Веб-сайт ліцензіата, який має право на здійснення електронної роздрібної торгівлі лікарськими засобами, не може використовуватися іншим ліцензіатом для організації електронної роздрібної торгівлі лікарськими засобами.</w:t>
            </w:r>
          </w:p>
          <w:p w:rsidR="00D60C35" w:rsidRPr="00D60C35" w:rsidRDefault="00D60C35" w:rsidP="00D60C3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r w:rsidRPr="00D60C35">
              <w:rPr>
                <w:rFonts w:ascii="Times New Roman" w:eastAsia="Times New Roman" w:hAnsi="Times New Roman" w:cs="Times New Roman"/>
                <w:color w:val="333333"/>
                <w:sz w:val="24"/>
                <w:szCs w:val="24"/>
                <w:lang w:val="uk-UA" w:eastAsia="uk-UA"/>
              </w:rPr>
              <w:t>Допускається використання ліцензіатом інших веб-сайтів виключно з метою розміщення актуальної інформації про наявність та ціну лікарського засобу в конкретному аптечному закладі з гіперпосиланням безпосередньо на веб-сайт ліцензіата, з якого здійснюється електронна роздрібна торгівля лікарськими засобами та інформація про який наявна у Переліку суб’єктів господарювання, що мають право на здійснення електронної роздрібної торгівлі лікарськими засобами.</w:t>
            </w:r>
          </w:p>
          <w:p w:rsidR="00D60C35" w:rsidRPr="00D60C35" w:rsidRDefault="00D60C35" w:rsidP="00D60C35">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r w:rsidRPr="00D60C35">
              <w:rPr>
                <w:rFonts w:ascii="Times New Roman" w:eastAsia="Times New Roman" w:hAnsi="Times New Roman" w:cs="Times New Roman"/>
                <w:color w:val="333333"/>
                <w:sz w:val="24"/>
                <w:szCs w:val="24"/>
                <w:lang w:val="uk-UA" w:eastAsia="uk-UA"/>
              </w:rPr>
              <w:t xml:space="preserve">Ліцензіат, що має право здійснювати електронну роздрібну торгівлю лікарськими засобами, може додатково використовувати електронні медичні інформаційні системи, підключені до центральної бази даних електронної системи охорони здоров’я. У разі використання електронної медичної інформаційної системи, підключеної до центральної бази даних електронної системи охорони здоров’я, що надає змогу отримувати замовлення від </w:t>
            </w:r>
            <w:r w:rsidRPr="00D60C35">
              <w:rPr>
                <w:rFonts w:ascii="Times New Roman" w:eastAsia="Times New Roman" w:hAnsi="Times New Roman" w:cs="Times New Roman"/>
                <w:color w:val="333333"/>
                <w:sz w:val="24"/>
                <w:szCs w:val="24"/>
                <w:lang w:val="uk-UA" w:eastAsia="uk-UA"/>
              </w:rPr>
              <w:lastRenderedPageBreak/>
              <w:t>користувачів такої системи, така електронна медична інформаційна система повинна містити: посилання на офіційний веб-сайт органу ліцензування, на якому розміщено Перелік суб’єктів господарювання, що мають право на здійснення електронної роздрібної торгівлі лікарськими засобами; опцію надання консультації фахівцем ліцензіата, що має право на здійснення електронної роздрібної торгівлі лікарськими засобами (за потреби), під час замовлення лікарського засобу через веб-сайт електронної медичної інформаційної системи.</w:t>
            </w:r>
          </w:p>
          <w:p w:rsidR="000F7F18" w:rsidRPr="00F910D9" w:rsidRDefault="000F7F18" w:rsidP="0059030B">
            <w:pPr>
              <w:shd w:val="clear" w:color="auto" w:fill="FFFFFF"/>
              <w:spacing w:after="150" w:line="240" w:lineRule="auto"/>
              <w:ind w:firstLine="450"/>
              <w:jc w:val="both"/>
              <w:rPr>
                <w:color w:val="333333"/>
                <w:sz w:val="20"/>
                <w:szCs w:val="20"/>
                <w:lang w:val="uk-UA"/>
              </w:rPr>
            </w:pPr>
          </w:p>
        </w:tc>
        <w:tc>
          <w:tcPr>
            <w:tcW w:w="7512" w:type="dxa"/>
          </w:tcPr>
          <w:p w:rsidR="00A71C9A" w:rsidRPr="00A71C9A" w:rsidRDefault="00A71C9A" w:rsidP="00A71C9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r w:rsidRPr="00A71C9A">
              <w:rPr>
                <w:rFonts w:ascii="Times New Roman" w:eastAsia="Times New Roman" w:hAnsi="Times New Roman" w:cs="Times New Roman"/>
                <w:color w:val="333333"/>
                <w:sz w:val="24"/>
                <w:szCs w:val="24"/>
                <w:lang w:val="uk-UA" w:eastAsia="uk-UA"/>
              </w:rPr>
              <w:lastRenderedPageBreak/>
              <w:t>184</w:t>
            </w:r>
            <w:r w:rsidRPr="00A71C9A">
              <w:rPr>
                <w:rFonts w:ascii="Times New Roman" w:eastAsia="Times New Roman" w:hAnsi="Times New Roman" w:cs="Times New Roman"/>
                <w:b/>
                <w:bCs/>
                <w:color w:val="333333"/>
                <w:sz w:val="2"/>
                <w:szCs w:val="2"/>
                <w:vertAlign w:val="superscript"/>
                <w:lang w:val="uk-UA" w:eastAsia="uk-UA"/>
              </w:rPr>
              <w:t>-</w:t>
            </w:r>
            <w:r w:rsidRPr="00A71C9A">
              <w:rPr>
                <w:rFonts w:ascii="Times New Roman" w:eastAsia="Times New Roman" w:hAnsi="Times New Roman" w:cs="Times New Roman"/>
                <w:b/>
                <w:bCs/>
                <w:color w:val="333333"/>
                <w:sz w:val="16"/>
                <w:szCs w:val="16"/>
                <w:vertAlign w:val="superscript"/>
                <w:lang w:val="uk-UA" w:eastAsia="uk-UA"/>
              </w:rPr>
              <w:t>4</w:t>
            </w:r>
            <w:r w:rsidRPr="00A71C9A">
              <w:rPr>
                <w:rFonts w:ascii="Times New Roman" w:eastAsia="Times New Roman" w:hAnsi="Times New Roman" w:cs="Times New Roman"/>
                <w:color w:val="333333"/>
                <w:sz w:val="24"/>
                <w:szCs w:val="24"/>
                <w:lang w:val="uk-UA" w:eastAsia="uk-UA"/>
              </w:rPr>
              <w:t>. Веб-сайт ліцензіата, що має право на здійснення електронної роздрібної торгівлі лікарськими засобами, повинен містити:</w:t>
            </w:r>
          </w:p>
          <w:p w:rsidR="00A71C9A" w:rsidRPr="00A71C9A" w:rsidRDefault="00A71C9A" w:rsidP="00A71C9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r w:rsidRPr="00A71C9A">
              <w:rPr>
                <w:rFonts w:ascii="Times New Roman" w:eastAsia="Times New Roman" w:hAnsi="Times New Roman" w:cs="Times New Roman"/>
                <w:color w:val="333333"/>
                <w:sz w:val="24"/>
                <w:szCs w:val="24"/>
                <w:lang w:val="uk-UA" w:eastAsia="uk-UA"/>
              </w:rPr>
              <w:t>повне найменування юридичної особи або прізвище, власне ім’я, по батькові (за наявності) фізичної особи - підприємця;</w:t>
            </w:r>
          </w:p>
          <w:p w:rsidR="00A71C9A" w:rsidRDefault="00A71C9A" w:rsidP="00A71C9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r w:rsidRPr="00A71C9A">
              <w:rPr>
                <w:rFonts w:ascii="Times New Roman" w:eastAsia="Times New Roman" w:hAnsi="Times New Roman" w:cs="Times New Roman"/>
                <w:color w:val="333333"/>
                <w:sz w:val="24"/>
                <w:szCs w:val="24"/>
                <w:lang w:val="uk-UA" w:eastAsia="uk-UA"/>
              </w:rPr>
              <w:t>інформацію про наявність у ліцензіата ліцензії на провадження господарської діяльності з роздрібної торгівлі (у тому числі електронної) лікарськими засобами;</w:t>
            </w:r>
          </w:p>
          <w:p w:rsidR="0054068A" w:rsidRPr="00A71C9A" w:rsidRDefault="0054068A" w:rsidP="00A71C9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p>
          <w:p w:rsidR="00A71C9A" w:rsidRPr="00A71C9A" w:rsidRDefault="00A71C9A" w:rsidP="00A71C9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r w:rsidRPr="00A71C9A">
              <w:rPr>
                <w:rFonts w:ascii="Times New Roman" w:eastAsia="Times New Roman" w:hAnsi="Times New Roman" w:cs="Times New Roman"/>
                <w:color w:val="333333"/>
                <w:sz w:val="24"/>
                <w:szCs w:val="24"/>
                <w:lang w:val="uk-UA" w:eastAsia="uk-UA"/>
              </w:rPr>
              <w:lastRenderedPageBreak/>
              <w:t>логотип із гіперпосиланням, що відображається на кожній сторінці веб-</w:t>
            </w:r>
            <w:proofErr w:type="spellStart"/>
            <w:r w:rsidRPr="00A71C9A">
              <w:rPr>
                <w:rFonts w:ascii="Times New Roman" w:eastAsia="Times New Roman" w:hAnsi="Times New Roman" w:cs="Times New Roman"/>
                <w:color w:val="333333"/>
                <w:sz w:val="24"/>
                <w:szCs w:val="24"/>
                <w:lang w:val="uk-UA" w:eastAsia="uk-UA"/>
              </w:rPr>
              <w:t>сайта</w:t>
            </w:r>
            <w:proofErr w:type="spellEnd"/>
            <w:r w:rsidRPr="00A71C9A">
              <w:rPr>
                <w:rFonts w:ascii="Times New Roman" w:eastAsia="Times New Roman" w:hAnsi="Times New Roman" w:cs="Times New Roman"/>
                <w:color w:val="333333"/>
                <w:sz w:val="24"/>
                <w:szCs w:val="24"/>
                <w:lang w:val="uk-UA" w:eastAsia="uk-UA"/>
              </w:rPr>
              <w:t xml:space="preserve"> та переводить споживача на сторінку Переліку суб’єктів господарювання, що мають право на здійснення електронної роздрібної торгівлі лікарськими засобами, розміщеного на офіційному сайті Держлікслужби;</w:t>
            </w:r>
          </w:p>
          <w:p w:rsidR="00A71C9A" w:rsidRPr="00A71C9A" w:rsidRDefault="00A71C9A" w:rsidP="00A71C9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r w:rsidRPr="00A71C9A">
              <w:rPr>
                <w:rFonts w:ascii="Times New Roman" w:eastAsia="Times New Roman" w:hAnsi="Times New Roman" w:cs="Times New Roman"/>
                <w:color w:val="333333"/>
                <w:sz w:val="24"/>
                <w:szCs w:val="24"/>
                <w:lang w:val="uk-UA" w:eastAsia="uk-UA"/>
              </w:rPr>
              <w:t>режим роботи ліцензіата та аптечних закладів, через які здійснюється електронна роздрібна торгівля лікарськими засобами та які внесені до Переліку суб’єктів господарювання, що мають право на здійснення електронної роздрібної торгівлі лікарськими засобами, із зазначенням їх адрес;</w:t>
            </w:r>
          </w:p>
          <w:p w:rsidR="00A71C9A" w:rsidRPr="00A71C9A" w:rsidRDefault="00A71C9A" w:rsidP="00A71C9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r w:rsidRPr="00A71C9A">
              <w:rPr>
                <w:rFonts w:ascii="Times New Roman" w:eastAsia="Times New Roman" w:hAnsi="Times New Roman" w:cs="Times New Roman"/>
                <w:color w:val="333333"/>
                <w:sz w:val="24"/>
                <w:szCs w:val="24"/>
                <w:lang w:val="uk-UA" w:eastAsia="uk-UA"/>
              </w:rPr>
              <w:t>інформацію про номери телефонів, адреси електронної пошти, за якими здійснюється замовлення лікарських засобів;</w:t>
            </w:r>
          </w:p>
          <w:p w:rsidR="00A71C9A" w:rsidRPr="00A71C9A" w:rsidRDefault="00A71C9A" w:rsidP="00A71C9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r w:rsidRPr="00A71C9A">
              <w:rPr>
                <w:rFonts w:ascii="Times New Roman" w:eastAsia="Times New Roman" w:hAnsi="Times New Roman" w:cs="Times New Roman"/>
                <w:color w:val="333333"/>
                <w:sz w:val="24"/>
                <w:szCs w:val="24"/>
                <w:lang w:val="uk-UA" w:eastAsia="uk-UA"/>
              </w:rPr>
              <w:t>опцію надання консультації (за потреби) фахівцем ліцензіата, який відповідає кваліфікаційним вимогам, встановленим </w:t>
            </w:r>
            <w:hyperlink r:id="rId12" w:anchor="n1190" w:history="1">
              <w:r w:rsidRPr="00A71C9A">
                <w:rPr>
                  <w:rFonts w:ascii="Times New Roman" w:eastAsia="Times New Roman" w:hAnsi="Times New Roman" w:cs="Times New Roman"/>
                  <w:color w:val="006600"/>
                  <w:sz w:val="24"/>
                  <w:szCs w:val="24"/>
                  <w:u w:val="single"/>
                  <w:lang w:val="uk-UA" w:eastAsia="uk-UA"/>
                </w:rPr>
                <w:t>пунктом 184</w:t>
              </w:r>
            </w:hyperlink>
            <w:hyperlink r:id="rId13" w:anchor="n1190" w:history="1">
              <w:r w:rsidRPr="00A71C9A">
                <w:rPr>
                  <w:rFonts w:ascii="Times New Roman" w:eastAsia="Times New Roman" w:hAnsi="Times New Roman" w:cs="Times New Roman"/>
                  <w:b/>
                  <w:bCs/>
                  <w:color w:val="006600"/>
                  <w:sz w:val="2"/>
                  <w:szCs w:val="2"/>
                  <w:u w:val="single"/>
                  <w:vertAlign w:val="superscript"/>
                  <w:lang w:val="uk-UA" w:eastAsia="uk-UA"/>
                </w:rPr>
                <w:t>-</w:t>
              </w:r>
              <w:r w:rsidRPr="00A71C9A">
                <w:rPr>
                  <w:rFonts w:ascii="Times New Roman" w:eastAsia="Times New Roman" w:hAnsi="Times New Roman" w:cs="Times New Roman"/>
                  <w:b/>
                  <w:bCs/>
                  <w:color w:val="006600"/>
                  <w:sz w:val="16"/>
                  <w:szCs w:val="16"/>
                  <w:u w:val="single"/>
                  <w:vertAlign w:val="superscript"/>
                  <w:lang w:val="uk-UA" w:eastAsia="uk-UA"/>
                </w:rPr>
                <w:t>7</w:t>
              </w:r>
            </w:hyperlink>
            <w:r w:rsidRPr="00A71C9A">
              <w:rPr>
                <w:rFonts w:ascii="Times New Roman" w:eastAsia="Times New Roman" w:hAnsi="Times New Roman" w:cs="Times New Roman"/>
                <w:color w:val="333333"/>
                <w:sz w:val="24"/>
                <w:szCs w:val="24"/>
                <w:lang w:val="uk-UA" w:eastAsia="uk-UA"/>
              </w:rPr>
              <w:t> цих Ліцензійних умов, під час замовлення лікарського засобу через веб-сайт із зазначенням номера телефону, адреси електронної пошти, режиму надання такої консультації;</w:t>
            </w:r>
          </w:p>
          <w:p w:rsidR="00A71C9A" w:rsidRPr="00A71C9A" w:rsidRDefault="00A71C9A" w:rsidP="00A71C9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r w:rsidRPr="00A71C9A">
              <w:rPr>
                <w:rFonts w:ascii="Times New Roman" w:eastAsia="Times New Roman" w:hAnsi="Times New Roman" w:cs="Times New Roman"/>
                <w:color w:val="333333"/>
                <w:sz w:val="24"/>
                <w:szCs w:val="24"/>
                <w:lang w:val="uk-UA" w:eastAsia="uk-UA"/>
              </w:rPr>
              <w:t>інформацію про лікарські засоби, доступні до замовлення, продажу, доставки із зазначенням їх актуальної ціни, а також повної назви лікарського засобу, інформації про виробника, умови зберігання, інструкції для медичного застосування лікарського засобу згідно з даними Державного реєстру лікарських засобів;</w:t>
            </w:r>
          </w:p>
          <w:p w:rsidR="00A71C9A" w:rsidRPr="00A71C9A" w:rsidRDefault="00A71C9A" w:rsidP="00A71C9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r w:rsidRPr="00A71C9A">
              <w:rPr>
                <w:rFonts w:ascii="Times New Roman" w:eastAsia="Times New Roman" w:hAnsi="Times New Roman" w:cs="Times New Roman"/>
                <w:color w:val="333333"/>
                <w:sz w:val="24"/>
                <w:szCs w:val="24"/>
                <w:lang w:val="uk-UA" w:eastAsia="uk-UA"/>
              </w:rPr>
              <w:t>інформацію про лікарські засоби, які заборонені до доставки, - щодо лікарських засобів, визначених </w:t>
            </w:r>
            <w:hyperlink r:id="rId14" w:anchor="n1167" w:history="1">
              <w:r w:rsidRPr="00A71C9A">
                <w:rPr>
                  <w:rFonts w:ascii="Times New Roman" w:eastAsia="Times New Roman" w:hAnsi="Times New Roman" w:cs="Times New Roman"/>
                  <w:color w:val="006600"/>
                  <w:sz w:val="24"/>
                  <w:szCs w:val="24"/>
                  <w:u w:val="single"/>
                  <w:lang w:val="uk-UA" w:eastAsia="uk-UA"/>
                </w:rPr>
                <w:t>пунктом 184</w:t>
              </w:r>
            </w:hyperlink>
            <w:hyperlink r:id="rId15" w:anchor="n1167" w:history="1">
              <w:r w:rsidRPr="00A71C9A">
                <w:rPr>
                  <w:rFonts w:ascii="Times New Roman" w:eastAsia="Times New Roman" w:hAnsi="Times New Roman" w:cs="Times New Roman"/>
                  <w:b/>
                  <w:bCs/>
                  <w:color w:val="006600"/>
                  <w:sz w:val="2"/>
                  <w:szCs w:val="2"/>
                  <w:u w:val="single"/>
                  <w:vertAlign w:val="superscript"/>
                  <w:lang w:val="uk-UA" w:eastAsia="uk-UA"/>
                </w:rPr>
                <w:t>-</w:t>
              </w:r>
              <w:r w:rsidRPr="00A71C9A">
                <w:rPr>
                  <w:rFonts w:ascii="Times New Roman" w:eastAsia="Times New Roman" w:hAnsi="Times New Roman" w:cs="Times New Roman"/>
                  <w:b/>
                  <w:bCs/>
                  <w:color w:val="006600"/>
                  <w:sz w:val="16"/>
                  <w:szCs w:val="16"/>
                  <w:u w:val="single"/>
                  <w:vertAlign w:val="superscript"/>
                  <w:lang w:val="uk-UA" w:eastAsia="uk-UA"/>
                </w:rPr>
                <w:t>3</w:t>
              </w:r>
            </w:hyperlink>
            <w:r w:rsidRPr="00A71C9A">
              <w:rPr>
                <w:rFonts w:ascii="Times New Roman" w:eastAsia="Times New Roman" w:hAnsi="Times New Roman" w:cs="Times New Roman"/>
                <w:color w:val="333333"/>
                <w:sz w:val="24"/>
                <w:szCs w:val="24"/>
                <w:lang w:val="uk-UA" w:eastAsia="uk-UA"/>
              </w:rPr>
              <w:t> цих Ліцензійних умов;</w:t>
            </w:r>
          </w:p>
          <w:p w:rsidR="00A71C9A" w:rsidRPr="00A71C9A" w:rsidRDefault="00A71C9A" w:rsidP="00A71C9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r w:rsidRPr="00A71C9A">
              <w:rPr>
                <w:rFonts w:ascii="Times New Roman" w:eastAsia="Times New Roman" w:hAnsi="Times New Roman" w:cs="Times New Roman"/>
                <w:color w:val="333333"/>
                <w:sz w:val="24"/>
                <w:szCs w:val="24"/>
                <w:lang w:val="uk-UA" w:eastAsia="uk-UA"/>
              </w:rPr>
              <w:t>інформацію про умови продажу лікарських засобів, оплату лікарських засобів, їх вартість, строки, умови та вартість доставки, про порядок оформлення та строки дії договору роздрібної купівлі-продажу лікарських засобів, про акції та знижки на лікарські засоби;</w:t>
            </w:r>
          </w:p>
          <w:p w:rsidR="00A71C9A" w:rsidRPr="00A71C9A" w:rsidRDefault="00A71C9A" w:rsidP="00A71C9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r w:rsidRPr="00A71C9A">
              <w:rPr>
                <w:rFonts w:ascii="Times New Roman" w:eastAsia="Times New Roman" w:hAnsi="Times New Roman" w:cs="Times New Roman"/>
                <w:color w:val="333333"/>
                <w:sz w:val="24"/>
                <w:szCs w:val="24"/>
                <w:lang w:val="uk-UA" w:eastAsia="uk-UA"/>
              </w:rPr>
              <w:t>умови повернення лікарських засобів неналежної якості.</w:t>
            </w:r>
          </w:p>
          <w:p w:rsidR="00A71C9A" w:rsidRPr="00A71C9A" w:rsidRDefault="00A71C9A" w:rsidP="00A71C9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r w:rsidRPr="00A71C9A">
              <w:rPr>
                <w:rFonts w:ascii="Times New Roman" w:eastAsia="Times New Roman" w:hAnsi="Times New Roman" w:cs="Times New Roman"/>
                <w:color w:val="333333"/>
                <w:sz w:val="24"/>
                <w:szCs w:val="24"/>
                <w:lang w:val="uk-UA" w:eastAsia="uk-UA"/>
              </w:rPr>
              <w:lastRenderedPageBreak/>
              <w:t>Інформаційне забезпечення електронної роздрібної торгівлі лікарськими засобами, прийом замовлень на продаж лікарських засобів дистанційно здійснюється ліцензіатом за допомогою його веб-</w:t>
            </w:r>
            <w:proofErr w:type="spellStart"/>
            <w:r w:rsidRPr="00A71C9A">
              <w:rPr>
                <w:rFonts w:ascii="Times New Roman" w:eastAsia="Times New Roman" w:hAnsi="Times New Roman" w:cs="Times New Roman"/>
                <w:color w:val="333333"/>
                <w:sz w:val="24"/>
                <w:szCs w:val="24"/>
                <w:lang w:val="uk-UA" w:eastAsia="uk-UA"/>
              </w:rPr>
              <w:t>сайта</w:t>
            </w:r>
            <w:proofErr w:type="spellEnd"/>
            <w:r w:rsidRPr="00A71C9A">
              <w:rPr>
                <w:rFonts w:ascii="Times New Roman" w:eastAsia="Times New Roman" w:hAnsi="Times New Roman" w:cs="Times New Roman"/>
                <w:color w:val="333333"/>
                <w:sz w:val="24"/>
                <w:szCs w:val="24"/>
                <w:lang w:val="uk-UA" w:eastAsia="uk-UA"/>
              </w:rPr>
              <w:t>, інформація про який наявна у Переліку суб’єктів господарювання, що мають право на здійснення електронної роздрібної торгівлі лікарськими засобами, номера телефону, факсу, електронної пошти.</w:t>
            </w:r>
          </w:p>
          <w:p w:rsidR="00A71C9A" w:rsidRDefault="00A71C9A" w:rsidP="00A71C9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r w:rsidRPr="00A71C9A">
              <w:rPr>
                <w:rFonts w:ascii="Times New Roman" w:eastAsia="Times New Roman" w:hAnsi="Times New Roman" w:cs="Times New Roman"/>
                <w:color w:val="333333"/>
                <w:sz w:val="24"/>
                <w:szCs w:val="24"/>
                <w:lang w:val="uk-UA" w:eastAsia="uk-UA"/>
              </w:rPr>
              <w:t>Веб-сайт ліцензіата, що має право на здійснення електронної роздрібної торгівлі лікарськими засобами, повинен бути доступним для користувачів з порушеннями зору, слуху, опорно-рухового апарату, мовлення та інтелектуального розвитку, а також з різними комбінаціями порушень відповідно до ДСТУ ISO/IEC 40500:2015 “Інформаційні технології. Настанова з доступності веб-контенту W3C (WCAG) 2.0” не нижче рівня АА.</w:t>
            </w:r>
          </w:p>
          <w:p w:rsidR="00A71C9A" w:rsidRPr="00A71C9A" w:rsidRDefault="00A71C9A" w:rsidP="00A71C9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p>
          <w:p w:rsidR="00A71C9A" w:rsidRPr="00A71C9A" w:rsidRDefault="00A71C9A" w:rsidP="00A71C9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r w:rsidRPr="00A71C9A">
              <w:rPr>
                <w:rFonts w:ascii="Times New Roman" w:eastAsia="Times New Roman" w:hAnsi="Times New Roman" w:cs="Times New Roman"/>
                <w:color w:val="333333"/>
                <w:sz w:val="24"/>
                <w:szCs w:val="24"/>
                <w:lang w:val="uk-UA" w:eastAsia="uk-UA"/>
              </w:rPr>
              <w:t xml:space="preserve">Веб-сайт ліцензіата, який має право на здійснення електронної роздрібної торгівлі лікарськими засобами, </w:t>
            </w:r>
            <w:r w:rsidRPr="00A71C9A">
              <w:rPr>
                <w:rFonts w:ascii="Times New Roman" w:eastAsia="Times New Roman" w:hAnsi="Times New Roman" w:cs="Times New Roman"/>
                <w:b/>
                <w:bCs/>
                <w:color w:val="333333"/>
                <w:sz w:val="24"/>
                <w:szCs w:val="24"/>
                <w:lang w:val="uk-UA" w:eastAsia="uk-UA"/>
              </w:rPr>
              <w:t>може</w:t>
            </w:r>
            <w:r w:rsidRPr="00A71C9A">
              <w:rPr>
                <w:rFonts w:ascii="Times New Roman" w:eastAsia="Times New Roman" w:hAnsi="Times New Roman" w:cs="Times New Roman"/>
                <w:color w:val="333333"/>
                <w:sz w:val="24"/>
                <w:szCs w:val="24"/>
                <w:lang w:val="uk-UA" w:eastAsia="uk-UA"/>
              </w:rPr>
              <w:t xml:space="preserve"> використовуватися іншим ліцензіатом для організації електронної роздрібної торгівлі лікарськими засобами.</w:t>
            </w:r>
          </w:p>
          <w:p w:rsidR="00A71C9A" w:rsidRPr="00A71C9A" w:rsidRDefault="00A71C9A" w:rsidP="00A71C9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r w:rsidRPr="00A71C9A">
              <w:rPr>
                <w:rFonts w:ascii="Times New Roman" w:eastAsia="Times New Roman" w:hAnsi="Times New Roman" w:cs="Times New Roman"/>
                <w:color w:val="333333"/>
                <w:sz w:val="24"/>
                <w:szCs w:val="24"/>
                <w:lang w:val="uk-UA" w:eastAsia="uk-UA"/>
              </w:rPr>
              <w:t>Допускається використання ліцензіатом інших веб-сайтів виключно з метою розміщення актуальної інформації про наявність та ціну лікарського засобу в конкретному аптечному закладі з гіперпосиланням безпосередньо на веб-сайт ліцензіата, з якого здійснюється електронна роздрібна торгівля лікарськими засобами та інформація про який наявна у Переліку суб’єктів господарювання, що мають право на здійснення електронної роздрібної торгівлі лікарськими засобами.</w:t>
            </w:r>
          </w:p>
          <w:p w:rsidR="00A71C9A" w:rsidRPr="00A71C9A" w:rsidRDefault="00A71C9A" w:rsidP="00A71C9A">
            <w:pPr>
              <w:shd w:val="clear" w:color="auto" w:fill="FFFFFF"/>
              <w:spacing w:after="150" w:line="240" w:lineRule="auto"/>
              <w:ind w:firstLine="450"/>
              <w:jc w:val="both"/>
              <w:rPr>
                <w:rFonts w:ascii="Times New Roman" w:eastAsia="Times New Roman" w:hAnsi="Times New Roman" w:cs="Times New Roman"/>
                <w:color w:val="333333"/>
                <w:sz w:val="24"/>
                <w:szCs w:val="24"/>
                <w:lang w:val="uk-UA" w:eastAsia="uk-UA"/>
              </w:rPr>
            </w:pPr>
            <w:r w:rsidRPr="00A71C9A">
              <w:rPr>
                <w:rFonts w:ascii="Times New Roman" w:eastAsia="Times New Roman" w:hAnsi="Times New Roman" w:cs="Times New Roman"/>
                <w:color w:val="333333"/>
                <w:sz w:val="24"/>
                <w:szCs w:val="24"/>
                <w:lang w:val="uk-UA" w:eastAsia="uk-UA"/>
              </w:rPr>
              <w:t xml:space="preserve">Ліцензіат, що має право здійснювати електронну роздрібну торгівлю лікарськими засобами, </w:t>
            </w:r>
            <w:r w:rsidRPr="00E0231C">
              <w:rPr>
                <w:rFonts w:ascii="Times New Roman" w:eastAsia="Times New Roman" w:hAnsi="Times New Roman" w:cs="Times New Roman"/>
                <w:color w:val="333333"/>
                <w:sz w:val="24"/>
                <w:szCs w:val="24"/>
                <w:lang w:val="uk-UA" w:eastAsia="uk-UA"/>
              </w:rPr>
              <w:t>може</w:t>
            </w:r>
            <w:r w:rsidRPr="003C4D64">
              <w:rPr>
                <w:rFonts w:ascii="Times New Roman" w:eastAsia="Times New Roman" w:hAnsi="Times New Roman" w:cs="Times New Roman"/>
                <w:b/>
                <w:bCs/>
                <w:color w:val="333333"/>
                <w:sz w:val="24"/>
                <w:szCs w:val="24"/>
                <w:lang w:val="uk-UA" w:eastAsia="uk-UA"/>
              </w:rPr>
              <w:t xml:space="preserve"> </w:t>
            </w:r>
            <w:r w:rsidRPr="00A71C9A">
              <w:rPr>
                <w:rFonts w:ascii="Times New Roman" w:eastAsia="Times New Roman" w:hAnsi="Times New Roman" w:cs="Times New Roman"/>
                <w:color w:val="333333"/>
                <w:sz w:val="24"/>
                <w:szCs w:val="24"/>
                <w:lang w:val="uk-UA" w:eastAsia="uk-UA"/>
              </w:rPr>
              <w:t xml:space="preserve">додатково використовувати електронні медичні інформаційні системи, підключені до центральної бази даних електронної системи охорони здоров’я. У разі використання електронної медичної інформаційної системи, підключеної до центральної бази даних електронної системи охорони здоров’я, що </w:t>
            </w:r>
            <w:r w:rsidRPr="00A71C9A">
              <w:rPr>
                <w:rFonts w:ascii="Times New Roman" w:eastAsia="Times New Roman" w:hAnsi="Times New Roman" w:cs="Times New Roman"/>
                <w:color w:val="333333"/>
                <w:sz w:val="24"/>
                <w:szCs w:val="24"/>
                <w:lang w:val="uk-UA" w:eastAsia="uk-UA"/>
              </w:rPr>
              <w:lastRenderedPageBreak/>
              <w:t>надає змогу отримувати замовлення від користувачів такої системи, така електронна медична інформаційна система повинна містити: посилання на офіційний веб-сайт органу ліцензування, на якому розміщено Перелік суб’єктів господарювання, що мають право на здійснення електронної роздрібної торгівлі лікарськими засобами; опцію надання консультації фахівцем ліцензіата, що має право на здійснення електронної роздрібної торгівлі лікарськими засобами (за потреби), під час замовлення лікарського засобу через веб-сайт електронної медичної інформаційної системи.</w:t>
            </w:r>
          </w:p>
          <w:p w:rsidR="000F7F18" w:rsidRPr="00ED0AB3" w:rsidRDefault="000F7F18" w:rsidP="00A71C9A">
            <w:pPr>
              <w:spacing w:after="0" w:line="240" w:lineRule="auto"/>
              <w:ind w:firstLine="720"/>
              <w:jc w:val="both"/>
              <w:rPr>
                <w:b/>
                <w:color w:val="333333"/>
                <w:sz w:val="20"/>
                <w:szCs w:val="20"/>
                <w:lang w:val="uk-UA"/>
              </w:rPr>
            </w:pPr>
          </w:p>
        </w:tc>
      </w:tr>
    </w:tbl>
    <w:p w:rsidR="00F0634F" w:rsidRDefault="00F0634F" w:rsidP="00F0634F">
      <w:pPr>
        <w:spacing w:after="0" w:line="240" w:lineRule="auto"/>
        <w:ind w:firstLine="426"/>
        <w:jc w:val="both"/>
        <w:rPr>
          <w:rFonts w:ascii="Times New Roman" w:eastAsia="Times New Roman" w:hAnsi="Times New Roman" w:cs="Times New Roman"/>
          <w:b/>
          <w:sz w:val="20"/>
          <w:szCs w:val="20"/>
          <w:lang w:eastAsia="uk-UA"/>
        </w:rPr>
      </w:pPr>
    </w:p>
    <w:p w:rsidR="00F0634F" w:rsidRDefault="00F0634F" w:rsidP="00F0634F">
      <w:pPr>
        <w:spacing w:after="0" w:line="240" w:lineRule="auto"/>
        <w:ind w:firstLine="426"/>
        <w:jc w:val="both"/>
        <w:rPr>
          <w:rFonts w:ascii="Times New Roman" w:eastAsia="Times New Roman" w:hAnsi="Times New Roman" w:cs="Times New Roman"/>
          <w:b/>
          <w:sz w:val="20"/>
          <w:szCs w:val="20"/>
          <w:lang w:eastAsia="uk-UA"/>
        </w:rPr>
      </w:pPr>
    </w:p>
    <w:p w:rsidR="00F0634F" w:rsidRPr="00F0634F" w:rsidRDefault="00F0634F" w:rsidP="00F0634F">
      <w:pPr>
        <w:spacing w:after="0" w:line="240" w:lineRule="auto"/>
        <w:jc w:val="both"/>
        <w:rPr>
          <w:rFonts w:ascii="Times New Roman" w:eastAsia="Times New Roman" w:hAnsi="Times New Roman" w:cs="Times New Roman"/>
          <w:b/>
          <w:sz w:val="24"/>
          <w:szCs w:val="24"/>
          <w:lang w:eastAsia="uk-UA"/>
        </w:rPr>
      </w:pPr>
      <w:r w:rsidRPr="00F0634F">
        <w:rPr>
          <w:rFonts w:ascii="Times New Roman" w:eastAsia="Times New Roman" w:hAnsi="Times New Roman" w:cs="Times New Roman"/>
          <w:b/>
          <w:sz w:val="24"/>
          <w:szCs w:val="24"/>
          <w:lang w:eastAsia="uk-UA"/>
        </w:rPr>
        <w:t xml:space="preserve">Голова </w:t>
      </w:r>
      <w:proofErr w:type="spellStart"/>
      <w:r w:rsidRPr="00F0634F">
        <w:rPr>
          <w:rFonts w:ascii="Times New Roman" w:eastAsia="Times New Roman" w:hAnsi="Times New Roman" w:cs="Times New Roman"/>
          <w:b/>
          <w:sz w:val="24"/>
          <w:szCs w:val="24"/>
          <w:lang w:eastAsia="uk-UA"/>
        </w:rPr>
        <w:t>Державної</w:t>
      </w:r>
      <w:proofErr w:type="spellEnd"/>
      <w:r w:rsidRPr="00F0634F">
        <w:rPr>
          <w:rFonts w:ascii="Times New Roman" w:eastAsia="Times New Roman" w:hAnsi="Times New Roman" w:cs="Times New Roman"/>
          <w:b/>
          <w:sz w:val="24"/>
          <w:szCs w:val="24"/>
          <w:lang w:eastAsia="uk-UA"/>
        </w:rPr>
        <w:t xml:space="preserve"> </w:t>
      </w:r>
      <w:proofErr w:type="spellStart"/>
      <w:r w:rsidRPr="00F0634F">
        <w:rPr>
          <w:rFonts w:ascii="Times New Roman" w:eastAsia="Times New Roman" w:hAnsi="Times New Roman" w:cs="Times New Roman"/>
          <w:b/>
          <w:sz w:val="24"/>
          <w:szCs w:val="24"/>
          <w:lang w:eastAsia="uk-UA"/>
        </w:rPr>
        <w:t>служби</w:t>
      </w:r>
      <w:proofErr w:type="spellEnd"/>
      <w:r w:rsidRPr="00F0634F">
        <w:rPr>
          <w:rFonts w:ascii="Times New Roman" w:eastAsia="Times New Roman" w:hAnsi="Times New Roman" w:cs="Times New Roman"/>
          <w:b/>
          <w:sz w:val="24"/>
          <w:szCs w:val="24"/>
          <w:lang w:eastAsia="uk-UA"/>
        </w:rPr>
        <w:t xml:space="preserve"> </w:t>
      </w:r>
      <w:proofErr w:type="spellStart"/>
      <w:r w:rsidRPr="00F0634F">
        <w:rPr>
          <w:rFonts w:ascii="Times New Roman" w:eastAsia="Times New Roman" w:hAnsi="Times New Roman" w:cs="Times New Roman"/>
          <w:b/>
          <w:sz w:val="24"/>
          <w:szCs w:val="24"/>
          <w:lang w:eastAsia="uk-UA"/>
        </w:rPr>
        <w:t>України</w:t>
      </w:r>
      <w:proofErr w:type="spellEnd"/>
      <w:r w:rsidRPr="00F0634F">
        <w:rPr>
          <w:rFonts w:ascii="Times New Roman" w:eastAsia="Times New Roman" w:hAnsi="Times New Roman" w:cs="Times New Roman"/>
          <w:b/>
          <w:sz w:val="24"/>
          <w:szCs w:val="24"/>
          <w:lang w:eastAsia="uk-UA"/>
        </w:rPr>
        <w:t xml:space="preserve"> </w:t>
      </w:r>
    </w:p>
    <w:p w:rsidR="00F0634F" w:rsidRPr="00F0634F" w:rsidRDefault="00F0634F" w:rsidP="00F0634F">
      <w:pPr>
        <w:spacing w:after="0" w:line="240" w:lineRule="auto"/>
        <w:jc w:val="both"/>
        <w:rPr>
          <w:rFonts w:ascii="Times New Roman" w:eastAsia="Times New Roman" w:hAnsi="Times New Roman" w:cs="Times New Roman"/>
          <w:b/>
          <w:sz w:val="24"/>
          <w:szCs w:val="24"/>
          <w:lang w:eastAsia="uk-UA"/>
        </w:rPr>
      </w:pPr>
      <w:r w:rsidRPr="00F0634F">
        <w:rPr>
          <w:rFonts w:ascii="Times New Roman" w:eastAsia="Times New Roman" w:hAnsi="Times New Roman" w:cs="Times New Roman"/>
          <w:b/>
          <w:sz w:val="24"/>
          <w:szCs w:val="24"/>
          <w:lang w:eastAsia="uk-UA"/>
        </w:rPr>
        <w:t xml:space="preserve">з </w:t>
      </w:r>
      <w:proofErr w:type="spellStart"/>
      <w:r w:rsidRPr="00F0634F">
        <w:rPr>
          <w:rFonts w:ascii="Times New Roman" w:eastAsia="Times New Roman" w:hAnsi="Times New Roman" w:cs="Times New Roman"/>
          <w:b/>
          <w:sz w:val="24"/>
          <w:szCs w:val="24"/>
          <w:lang w:eastAsia="uk-UA"/>
        </w:rPr>
        <w:t>лікарських</w:t>
      </w:r>
      <w:proofErr w:type="spellEnd"/>
      <w:r w:rsidRPr="00F0634F">
        <w:rPr>
          <w:rFonts w:ascii="Times New Roman" w:eastAsia="Times New Roman" w:hAnsi="Times New Roman" w:cs="Times New Roman"/>
          <w:b/>
          <w:sz w:val="24"/>
          <w:szCs w:val="24"/>
          <w:lang w:eastAsia="uk-UA"/>
        </w:rPr>
        <w:t xml:space="preserve"> </w:t>
      </w:r>
      <w:proofErr w:type="spellStart"/>
      <w:r w:rsidRPr="00F0634F">
        <w:rPr>
          <w:rFonts w:ascii="Times New Roman" w:eastAsia="Times New Roman" w:hAnsi="Times New Roman" w:cs="Times New Roman"/>
          <w:b/>
          <w:sz w:val="24"/>
          <w:szCs w:val="24"/>
          <w:lang w:eastAsia="uk-UA"/>
        </w:rPr>
        <w:t>засобів</w:t>
      </w:r>
      <w:proofErr w:type="spellEnd"/>
      <w:r w:rsidRPr="00F0634F">
        <w:rPr>
          <w:rFonts w:ascii="Times New Roman" w:eastAsia="Times New Roman" w:hAnsi="Times New Roman" w:cs="Times New Roman"/>
          <w:b/>
          <w:sz w:val="24"/>
          <w:szCs w:val="24"/>
          <w:lang w:eastAsia="uk-UA"/>
        </w:rPr>
        <w:t xml:space="preserve"> та контролю </w:t>
      </w:r>
    </w:p>
    <w:p w:rsidR="00F0634F" w:rsidRPr="00F0634F" w:rsidRDefault="00F0634F" w:rsidP="00F0634F">
      <w:pPr>
        <w:spacing w:after="0" w:line="240" w:lineRule="auto"/>
        <w:jc w:val="both"/>
        <w:rPr>
          <w:rFonts w:ascii="Times New Roman" w:eastAsia="Times New Roman" w:hAnsi="Times New Roman" w:cs="Times New Roman"/>
          <w:b/>
          <w:sz w:val="24"/>
          <w:szCs w:val="24"/>
          <w:lang w:eastAsia="uk-UA"/>
        </w:rPr>
      </w:pPr>
      <w:r w:rsidRPr="00F0634F">
        <w:rPr>
          <w:rFonts w:ascii="Times New Roman" w:eastAsia="Times New Roman" w:hAnsi="Times New Roman" w:cs="Times New Roman"/>
          <w:b/>
          <w:sz w:val="24"/>
          <w:szCs w:val="24"/>
          <w:lang w:eastAsia="uk-UA"/>
        </w:rPr>
        <w:t xml:space="preserve">за наркотиками                                                                                                                                                                      </w:t>
      </w:r>
      <w:r>
        <w:rPr>
          <w:rFonts w:ascii="Times New Roman" w:eastAsia="Times New Roman" w:hAnsi="Times New Roman" w:cs="Times New Roman"/>
          <w:b/>
          <w:sz w:val="24"/>
          <w:szCs w:val="24"/>
          <w:lang w:val="uk-UA" w:eastAsia="uk-UA"/>
        </w:rPr>
        <w:t xml:space="preserve">         </w:t>
      </w:r>
      <w:r w:rsidRPr="00F0634F">
        <w:rPr>
          <w:rFonts w:ascii="Times New Roman" w:eastAsia="Times New Roman" w:hAnsi="Times New Roman" w:cs="Times New Roman"/>
          <w:b/>
          <w:sz w:val="24"/>
          <w:szCs w:val="24"/>
          <w:lang w:eastAsia="uk-UA"/>
        </w:rPr>
        <w:t xml:space="preserve">        Роман ІСАЄНКО</w:t>
      </w:r>
    </w:p>
    <w:p w:rsidR="00F0634F" w:rsidRPr="00F0634F" w:rsidRDefault="00F0634F" w:rsidP="00F0634F">
      <w:pPr>
        <w:spacing w:after="0" w:line="240" w:lineRule="auto"/>
        <w:jc w:val="both"/>
        <w:rPr>
          <w:rFonts w:ascii="Times New Roman" w:eastAsia="Times New Roman" w:hAnsi="Times New Roman" w:cs="Times New Roman"/>
          <w:sz w:val="24"/>
          <w:szCs w:val="24"/>
        </w:rPr>
      </w:pPr>
    </w:p>
    <w:p w:rsidR="00F0634F" w:rsidRPr="00F0634F" w:rsidRDefault="00F0634F" w:rsidP="00F0634F">
      <w:pPr>
        <w:spacing w:after="0" w:line="240" w:lineRule="auto"/>
        <w:jc w:val="both"/>
        <w:rPr>
          <w:rFonts w:ascii="Times New Roman" w:eastAsia="Times New Roman" w:hAnsi="Times New Roman" w:cs="Times New Roman"/>
          <w:bCs/>
          <w:sz w:val="24"/>
          <w:szCs w:val="24"/>
        </w:rPr>
      </w:pPr>
      <w:r w:rsidRPr="00F0634F">
        <w:rPr>
          <w:rFonts w:ascii="Times New Roman" w:eastAsia="Times New Roman" w:hAnsi="Times New Roman" w:cs="Times New Roman"/>
          <w:bCs/>
          <w:sz w:val="24"/>
          <w:szCs w:val="24"/>
        </w:rPr>
        <w:t xml:space="preserve"> </w:t>
      </w:r>
      <w:proofErr w:type="gramStart"/>
      <w:r w:rsidRPr="00F0634F">
        <w:rPr>
          <w:rFonts w:ascii="Times New Roman" w:eastAsia="Times New Roman" w:hAnsi="Times New Roman" w:cs="Times New Roman"/>
          <w:bCs/>
          <w:sz w:val="24"/>
          <w:szCs w:val="24"/>
        </w:rPr>
        <w:t xml:space="preserve">«  </w:t>
      </w:r>
      <w:proofErr w:type="gramEnd"/>
      <w:r w:rsidRPr="00F0634F">
        <w:rPr>
          <w:rFonts w:ascii="Times New Roman" w:eastAsia="Times New Roman" w:hAnsi="Times New Roman" w:cs="Times New Roman"/>
          <w:bCs/>
          <w:sz w:val="24"/>
          <w:szCs w:val="24"/>
        </w:rPr>
        <w:t xml:space="preserve">        » ___________________ 2024 р.</w:t>
      </w:r>
    </w:p>
    <w:p w:rsidR="001A19D2" w:rsidRPr="00F0634F" w:rsidRDefault="001A19D2" w:rsidP="00F0634F">
      <w:pPr>
        <w:spacing w:after="0" w:line="240" w:lineRule="auto"/>
        <w:rPr>
          <w:rFonts w:ascii="Times New Roman" w:hAnsi="Times New Roman" w:cs="Times New Roman"/>
          <w:sz w:val="24"/>
          <w:szCs w:val="24"/>
        </w:rPr>
      </w:pPr>
      <w:bookmarkStart w:id="21" w:name="_GoBack"/>
      <w:bookmarkEnd w:id="21"/>
    </w:p>
    <w:sectPr w:rsidR="001A19D2" w:rsidRPr="00F0634F" w:rsidSect="009C3663">
      <w:headerReference w:type="default" r:id="rId16"/>
      <w:pgSz w:w="16838" w:h="11906" w:orient="landscape"/>
      <w:pgMar w:top="1134" w:right="124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663" w:rsidRDefault="00CD7663" w:rsidP="009C3663">
      <w:pPr>
        <w:spacing w:after="0" w:line="240" w:lineRule="auto"/>
      </w:pPr>
      <w:r>
        <w:separator/>
      </w:r>
    </w:p>
  </w:endnote>
  <w:endnote w:type="continuationSeparator" w:id="0">
    <w:p w:rsidR="00CD7663" w:rsidRDefault="00CD7663" w:rsidP="009C3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663" w:rsidRDefault="00CD7663" w:rsidP="009C3663">
      <w:pPr>
        <w:spacing w:after="0" w:line="240" w:lineRule="auto"/>
      </w:pPr>
      <w:r>
        <w:separator/>
      </w:r>
    </w:p>
  </w:footnote>
  <w:footnote w:type="continuationSeparator" w:id="0">
    <w:p w:rsidR="00CD7663" w:rsidRDefault="00CD7663" w:rsidP="009C3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0729745"/>
      <w:docPartObj>
        <w:docPartGallery w:val="Page Numbers (Top of Page)"/>
        <w:docPartUnique/>
      </w:docPartObj>
    </w:sdtPr>
    <w:sdtEndPr/>
    <w:sdtContent>
      <w:p w:rsidR="009C3663" w:rsidRDefault="009C3663">
        <w:pPr>
          <w:pStyle w:val="ab"/>
          <w:jc w:val="center"/>
        </w:pPr>
        <w:r>
          <w:fldChar w:fldCharType="begin"/>
        </w:r>
        <w:r>
          <w:instrText>PAGE   \* MERGEFORMAT</w:instrText>
        </w:r>
        <w:r>
          <w:fldChar w:fldCharType="separate"/>
        </w:r>
        <w:r>
          <w:rPr>
            <w:lang w:val="uk-UA"/>
          </w:rPr>
          <w:t>2</w:t>
        </w:r>
        <w:r>
          <w:fldChar w:fldCharType="end"/>
        </w:r>
      </w:p>
    </w:sdtContent>
  </w:sdt>
  <w:p w:rsidR="009C3663" w:rsidRDefault="009C366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09E0"/>
    <w:multiLevelType w:val="multilevel"/>
    <w:tmpl w:val="2534C7AC"/>
    <w:lvl w:ilvl="0">
      <w:start w:val="6"/>
      <w:numFmt w:val="decimal"/>
      <w:lvlText w:val="%1."/>
      <w:lvlJc w:val="left"/>
      <w:pPr>
        <w:ind w:left="1211" w:hanging="360"/>
      </w:pPr>
      <w:rPr>
        <w:rFonts w:hint="default"/>
        <w:b w:val="0"/>
      </w:rPr>
    </w:lvl>
    <w:lvl w:ilvl="1">
      <w:start w:val="3"/>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 w15:restartNumberingAfterBreak="0">
    <w:nsid w:val="059025F6"/>
    <w:multiLevelType w:val="multilevel"/>
    <w:tmpl w:val="4B3EEF12"/>
    <w:lvl w:ilvl="0">
      <w:start w:val="1"/>
      <w:numFmt w:val="decimal"/>
      <w:lvlText w:val="%1."/>
      <w:lvlJc w:val="left"/>
      <w:pPr>
        <w:ind w:left="1211" w:hanging="360"/>
      </w:pPr>
      <w:rPr>
        <w:rFonts w:hint="default"/>
        <w:b w:val="0"/>
      </w:rPr>
    </w:lvl>
    <w:lvl w:ilvl="1">
      <w:start w:val="68"/>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 w15:restartNumberingAfterBreak="0">
    <w:nsid w:val="101522C3"/>
    <w:multiLevelType w:val="multilevel"/>
    <w:tmpl w:val="7A92A378"/>
    <w:lvl w:ilvl="0">
      <w:start w:val="1"/>
      <w:numFmt w:val="decimal"/>
      <w:lvlText w:val="%1."/>
      <w:lvlJc w:val="left"/>
      <w:pPr>
        <w:ind w:left="1211" w:hanging="360"/>
      </w:pPr>
      <w:rPr>
        <w:rFonts w:hint="default"/>
        <w:b w:val="0"/>
      </w:rPr>
    </w:lvl>
    <w:lvl w:ilvl="1">
      <w:start w:val="1"/>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3" w15:restartNumberingAfterBreak="0">
    <w:nsid w:val="13B11E9A"/>
    <w:multiLevelType w:val="multilevel"/>
    <w:tmpl w:val="D80CF7A6"/>
    <w:lvl w:ilvl="0">
      <w:start w:val="1"/>
      <w:numFmt w:val="decimal"/>
      <w:lvlText w:val="%1."/>
      <w:lvlJc w:val="left"/>
      <w:pPr>
        <w:ind w:left="1211" w:hanging="360"/>
      </w:pPr>
      <w:rPr>
        <w:rFonts w:hint="default"/>
        <w:b w:val="0"/>
      </w:rPr>
    </w:lvl>
    <w:lvl w:ilvl="1">
      <w:start w:val="88"/>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4" w15:restartNumberingAfterBreak="0">
    <w:nsid w:val="14884BF4"/>
    <w:multiLevelType w:val="hybridMultilevel"/>
    <w:tmpl w:val="2C34236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281E50"/>
    <w:multiLevelType w:val="multilevel"/>
    <w:tmpl w:val="1D84B53C"/>
    <w:lvl w:ilvl="0">
      <w:start w:val="1"/>
      <w:numFmt w:val="decimal"/>
      <w:lvlText w:val="%1."/>
      <w:lvlJc w:val="left"/>
      <w:pPr>
        <w:ind w:left="1211" w:hanging="360"/>
      </w:pPr>
      <w:rPr>
        <w:rFonts w:hint="default"/>
        <w:b w:val="0"/>
      </w:rPr>
    </w:lvl>
    <w:lvl w:ilvl="1">
      <w:start w:val="43"/>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6" w15:restartNumberingAfterBreak="0">
    <w:nsid w:val="1E9029C3"/>
    <w:multiLevelType w:val="multilevel"/>
    <w:tmpl w:val="69B81A56"/>
    <w:lvl w:ilvl="0">
      <w:start w:val="1"/>
      <w:numFmt w:val="decimal"/>
      <w:lvlText w:val="%1."/>
      <w:lvlJc w:val="left"/>
      <w:pPr>
        <w:ind w:left="1211" w:hanging="360"/>
      </w:pPr>
      <w:rPr>
        <w:rFonts w:hint="default"/>
        <w:b w:val="0"/>
      </w:rPr>
    </w:lvl>
    <w:lvl w:ilvl="1">
      <w:start w:val="27"/>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7" w15:restartNumberingAfterBreak="0">
    <w:nsid w:val="2A6C33E9"/>
    <w:multiLevelType w:val="multilevel"/>
    <w:tmpl w:val="7AA202D4"/>
    <w:lvl w:ilvl="0">
      <w:start w:val="1"/>
      <w:numFmt w:val="decimal"/>
      <w:lvlText w:val="%1."/>
      <w:lvlJc w:val="left"/>
      <w:pPr>
        <w:ind w:left="1211" w:hanging="360"/>
      </w:pPr>
      <w:rPr>
        <w:rFonts w:hint="default"/>
        <w:b w:val="0"/>
      </w:rPr>
    </w:lvl>
    <w:lvl w:ilvl="1">
      <w:start w:val="35"/>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8" w15:restartNumberingAfterBreak="0">
    <w:nsid w:val="324C417E"/>
    <w:multiLevelType w:val="multilevel"/>
    <w:tmpl w:val="EF424962"/>
    <w:lvl w:ilvl="0">
      <w:start w:val="5"/>
      <w:numFmt w:val="decimal"/>
      <w:lvlText w:val="%1."/>
      <w:lvlJc w:val="left"/>
      <w:pPr>
        <w:ind w:left="1211" w:hanging="360"/>
      </w:pPr>
      <w:rPr>
        <w:rFonts w:hint="default"/>
        <w:b w:val="0"/>
      </w:rPr>
    </w:lvl>
    <w:lvl w:ilvl="1">
      <w:start w:val="1"/>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9" w15:restartNumberingAfterBreak="0">
    <w:nsid w:val="3DC60C24"/>
    <w:multiLevelType w:val="multilevel"/>
    <w:tmpl w:val="7A92A378"/>
    <w:lvl w:ilvl="0">
      <w:start w:val="1"/>
      <w:numFmt w:val="decimal"/>
      <w:lvlText w:val="%1."/>
      <w:lvlJc w:val="left"/>
      <w:pPr>
        <w:ind w:left="1211" w:hanging="360"/>
      </w:pPr>
      <w:rPr>
        <w:rFonts w:hint="default"/>
        <w:b w:val="0"/>
      </w:rPr>
    </w:lvl>
    <w:lvl w:ilvl="1">
      <w:start w:val="1"/>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0" w15:restartNumberingAfterBreak="0">
    <w:nsid w:val="3E126776"/>
    <w:multiLevelType w:val="multilevel"/>
    <w:tmpl w:val="9D1EFF88"/>
    <w:lvl w:ilvl="0">
      <w:start w:val="1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F613442"/>
    <w:multiLevelType w:val="multilevel"/>
    <w:tmpl w:val="CE704662"/>
    <w:lvl w:ilvl="0">
      <w:start w:val="1"/>
      <w:numFmt w:val="decimal"/>
      <w:lvlText w:val="%1."/>
      <w:lvlJc w:val="left"/>
      <w:pPr>
        <w:ind w:left="1211" w:hanging="360"/>
      </w:pPr>
      <w:rPr>
        <w:rFonts w:hint="default"/>
        <w:b w:val="0"/>
      </w:rPr>
    </w:lvl>
    <w:lvl w:ilvl="1">
      <w:start w:val="34"/>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2" w15:restartNumberingAfterBreak="0">
    <w:nsid w:val="4160470D"/>
    <w:multiLevelType w:val="hybridMultilevel"/>
    <w:tmpl w:val="D188F7A6"/>
    <w:lvl w:ilvl="0" w:tplc="0B344CDA">
      <w:start w:val="70"/>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21D1D23"/>
    <w:multiLevelType w:val="multilevel"/>
    <w:tmpl w:val="C9008DA0"/>
    <w:lvl w:ilvl="0">
      <w:start w:val="1"/>
      <w:numFmt w:val="decimal"/>
      <w:lvlText w:val="%1."/>
      <w:lvlJc w:val="left"/>
      <w:pPr>
        <w:ind w:left="1211" w:hanging="360"/>
      </w:pPr>
      <w:rPr>
        <w:rFonts w:hint="default"/>
        <w:b w:val="0"/>
      </w:rPr>
    </w:lvl>
    <w:lvl w:ilvl="1">
      <w:start w:val="51"/>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4" w15:restartNumberingAfterBreak="0">
    <w:nsid w:val="43DB669A"/>
    <w:multiLevelType w:val="multilevel"/>
    <w:tmpl w:val="9E50D5CC"/>
    <w:lvl w:ilvl="0">
      <w:start w:val="1"/>
      <w:numFmt w:val="decimal"/>
      <w:lvlText w:val="%1."/>
      <w:lvlJc w:val="left"/>
      <w:pPr>
        <w:ind w:left="1211" w:hanging="360"/>
      </w:pPr>
      <w:rPr>
        <w:rFonts w:hint="default"/>
        <w:b w:val="0"/>
      </w:rPr>
    </w:lvl>
    <w:lvl w:ilvl="1">
      <w:start w:val="48"/>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5" w15:restartNumberingAfterBreak="0">
    <w:nsid w:val="446066E8"/>
    <w:multiLevelType w:val="multilevel"/>
    <w:tmpl w:val="4D0C45CC"/>
    <w:lvl w:ilvl="0">
      <w:start w:val="1"/>
      <w:numFmt w:val="decimal"/>
      <w:lvlText w:val="%1."/>
      <w:lvlJc w:val="left"/>
      <w:pPr>
        <w:ind w:left="1211" w:hanging="360"/>
      </w:pPr>
      <w:rPr>
        <w:rFonts w:hint="default"/>
        <w:b w:val="0"/>
      </w:rPr>
    </w:lvl>
    <w:lvl w:ilvl="1">
      <w:start w:val="27"/>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6" w15:restartNumberingAfterBreak="0">
    <w:nsid w:val="48436399"/>
    <w:multiLevelType w:val="multilevel"/>
    <w:tmpl w:val="652A7CE6"/>
    <w:lvl w:ilvl="0">
      <w:start w:val="1"/>
      <w:numFmt w:val="decimal"/>
      <w:lvlText w:val="%1."/>
      <w:lvlJc w:val="left"/>
      <w:pPr>
        <w:ind w:left="1211" w:hanging="360"/>
      </w:pPr>
      <w:rPr>
        <w:b w:val="0"/>
      </w:rPr>
    </w:lvl>
    <w:lvl w:ilvl="1">
      <w:start w:val="1"/>
      <w:numFmt w:val="decimal"/>
      <w:lvlText w:val="%2)"/>
      <w:lvlJc w:val="left"/>
      <w:pPr>
        <w:ind w:left="2112" w:hanging="410"/>
      </w:pPr>
      <w:rPr>
        <w:color w:val="000000"/>
      </w:r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52AB26C4"/>
    <w:multiLevelType w:val="multilevel"/>
    <w:tmpl w:val="7A92A378"/>
    <w:lvl w:ilvl="0">
      <w:start w:val="1"/>
      <w:numFmt w:val="decimal"/>
      <w:lvlText w:val="%1."/>
      <w:lvlJc w:val="left"/>
      <w:pPr>
        <w:ind w:left="1211" w:hanging="360"/>
      </w:pPr>
      <w:rPr>
        <w:rFonts w:hint="default"/>
        <w:b w:val="0"/>
      </w:rPr>
    </w:lvl>
    <w:lvl w:ilvl="1">
      <w:start w:val="1"/>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8" w15:restartNumberingAfterBreak="0">
    <w:nsid w:val="53EE1568"/>
    <w:multiLevelType w:val="multilevel"/>
    <w:tmpl w:val="3442153C"/>
    <w:lvl w:ilvl="0">
      <w:start w:val="5"/>
      <w:numFmt w:val="decimal"/>
      <w:lvlText w:val="%1."/>
      <w:lvlJc w:val="left"/>
      <w:pPr>
        <w:ind w:left="1211" w:hanging="360"/>
      </w:pPr>
      <w:rPr>
        <w:rFonts w:hint="default"/>
        <w:b w:val="0"/>
      </w:rPr>
    </w:lvl>
    <w:lvl w:ilvl="1">
      <w:start w:val="101"/>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9" w15:restartNumberingAfterBreak="0">
    <w:nsid w:val="59211DFF"/>
    <w:multiLevelType w:val="multilevel"/>
    <w:tmpl w:val="4C84CBEC"/>
    <w:lvl w:ilvl="0">
      <w:start w:val="6"/>
      <w:numFmt w:val="decimal"/>
      <w:lvlText w:val="%1."/>
      <w:lvlJc w:val="left"/>
      <w:pPr>
        <w:ind w:left="1211" w:hanging="360"/>
      </w:pPr>
      <w:rPr>
        <w:rFonts w:hint="default"/>
        <w:b w:val="0"/>
      </w:rPr>
    </w:lvl>
    <w:lvl w:ilvl="1">
      <w:start w:val="51"/>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0" w15:restartNumberingAfterBreak="0">
    <w:nsid w:val="598B7313"/>
    <w:multiLevelType w:val="multilevel"/>
    <w:tmpl w:val="66A8A90C"/>
    <w:lvl w:ilvl="0">
      <w:start w:val="1"/>
      <w:numFmt w:val="decimal"/>
      <w:lvlText w:val="%1."/>
      <w:lvlJc w:val="left"/>
      <w:pPr>
        <w:ind w:left="1211" w:hanging="360"/>
      </w:pPr>
      <w:rPr>
        <w:rFonts w:hint="default"/>
        <w:b w:val="0"/>
      </w:rPr>
    </w:lvl>
    <w:lvl w:ilvl="1">
      <w:start w:val="7"/>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1" w15:restartNumberingAfterBreak="0">
    <w:nsid w:val="606F3FF0"/>
    <w:multiLevelType w:val="multilevel"/>
    <w:tmpl w:val="57024528"/>
    <w:lvl w:ilvl="0">
      <w:start w:val="1"/>
      <w:numFmt w:val="decimal"/>
      <w:lvlText w:val="%1."/>
      <w:lvlJc w:val="left"/>
      <w:pPr>
        <w:ind w:left="1211" w:hanging="360"/>
      </w:pPr>
      <w:rPr>
        <w:b w:val="0"/>
      </w:rPr>
    </w:lvl>
    <w:lvl w:ilvl="1">
      <w:start w:val="1"/>
      <w:numFmt w:val="decimal"/>
      <w:lvlText w:val="%2)"/>
      <w:lvlJc w:val="left"/>
      <w:pPr>
        <w:ind w:left="2112" w:hanging="410"/>
      </w:pPr>
      <w:rPr>
        <w:color w:val="000000"/>
        <w:lang w:val="uk-UA"/>
      </w:r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 w15:restartNumberingAfterBreak="0">
    <w:nsid w:val="60F42F57"/>
    <w:multiLevelType w:val="multilevel"/>
    <w:tmpl w:val="238062D2"/>
    <w:lvl w:ilvl="0">
      <w:start w:val="1"/>
      <w:numFmt w:val="decimal"/>
      <w:lvlText w:val="%1."/>
      <w:lvlJc w:val="left"/>
      <w:pPr>
        <w:ind w:left="1211" w:hanging="360"/>
      </w:pPr>
      <w:rPr>
        <w:rFonts w:hint="default"/>
        <w:b w:val="0"/>
      </w:rPr>
    </w:lvl>
    <w:lvl w:ilvl="1">
      <w:start w:val="61"/>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3" w15:restartNumberingAfterBreak="0">
    <w:nsid w:val="62F81484"/>
    <w:multiLevelType w:val="multilevel"/>
    <w:tmpl w:val="4D0C45CC"/>
    <w:lvl w:ilvl="0">
      <w:start w:val="1"/>
      <w:numFmt w:val="decimal"/>
      <w:lvlText w:val="%1."/>
      <w:lvlJc w:val="left"/>
      <w:pPr>
        <w:ind w:left="1211" w:hanging="360"/>
      </w:pPr>
      <w:rPr>
        <w:rFonts w:hint="default"/>
        <w:b w:val="0"/>
      </w:rPr>
    </w:lvl>
    <w:lvl w:ilvl="1">
      <w:start w:val="27"/>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4" w15:restartNumberingAfterBreak="0">
    <w:nsid w:val="6E5A414B"/>
    <w:multiLevelType w:val="multilevel"/>
    <w:tmpl w:val="1D84B53C"/>
    <w:lvl w:ilvl="0">
      <w:start w:val="1"/>
      <w:numFmt w:val="decimal"/>
      <w:lvlText w:val="%1."/>
      <w:lvlJc w:val="left"/>
      <w:pPr>
        <w:ind w:left="1211" w:hanging="360"/>
      </w:pPr>
      <w:rPr>
        <w:rFonts w:hint="default"/>
        <w:b w:val="0"/>
      </w:rPr>
    </w:lvl>
    <w:lvl w:ilvl="1">
      <w:start w:val="43"/>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5" w15:restartNumberingAfterBreak="0">
    <w:nsid w:val="701536B7"/>
    <w:multiLevelType w:val="multilevel"/>
    <w:tmpl w:val="264235D0"/>
    <w:lvl w:ilvl="0">
      <w:start w:val="1"/>
      <w:numFmt w:val="decimal"/>
      <w:lvlText w:val="%1."/>
      <w:lvlJc w:val="left"/>
      <w:pPr>
        <w:ind w:left="1211" w:hanging="360"/>
      </w:pPr>
      <w:rPr>
        <w:rFonts w:hint="default"/>
        <w:b w:val="0"/>
      </w:rPr>
    </w:lvl>
    <w:lvl w:ilvl="1">
      <w:start w:val="90"/>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6" w15:restartNumberingAfterBreak="0">
    <w:nsid w:val="71F22871"/>
    <w:multiLevelType w:val="multilevel"/>
    <w:tmpl w:val="7AA202D4"/>
    <w:lvl w:ilvl="0">
      <w:start w:val="1"/>
      <w:numFmt w:val="decimal"/>
      <w:lvlText w:val="%1."/>
      <w:lvlJc w:val="left"/>
      <w:pPr>
        <w:ind w:left="1211" w:hanging="360"/>
      </w:pPr>
      <w:rPr>
        <w:rFonts w:hint="default"/>
        <w:b w:val="0"/>
      </w:rPr>
    </w:lvl>
    <w:lvl w:ilvl="1">
      <w:start w:val="35"/>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7" w15:restartNumberingAfterBreak="0">
    <w:nsid w:val="720744B1"/>
    <w:multiLevelType w:val="multilevel"/>
    <w:tmpl w:val="4D0C45CC"/>
    <w:lvl w:ilvl="0">
      <w:start w:val="1"/>
      <w:numFmt w:val="decimal"/>
      <w:lvlText w:val="%1."/>
      <w:lvlJc w:val="left"/>
      <w:pPr>
        <w:ind w:left="1211" w:hanging="360"/>
      </w:pPr>
      <w:rPr>
        <w:rFonts w:hint="default"/>
        <w:b w:val="0"/>
      </w:rPr>
    </w:lvl>
    <w:lvl w:ilvl="1">
      <w:start w:val="27"/>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8" w15:restartNumberingAfterBreak="0">
    <w:nsid w:val="7496711D"/>
    <w:multiLevelType w:val="multilevel"/>
    <w:tmpl w:val="3460C5E4"/>
    <w:lvl w:ilvl="0">
      <w:start w:val="8"/>
      <w:numFmt w:val="decimal"/>
      <w:lvlText w:val="%1."/>
      <w:lvlJc w:val="left"/>
      <w:pPr>
        <w:ind w:left="1211" w:hanging="360"/>
      </w:pPr>
      <w:rPr>
        <w:b w:val="0"/>
      </w:rPr>
    </w:lvl>
    <w:lvl w:ilvl="1">
      <w:start w:val="1"/>
      <w:numFmt w:val="decimal"/>
      <w:lvlText w:val="%2)"/>
      <w:lvlJc w:val="left"/>
      <w:pPr>
        <w:ind w:left="2112" w:hanging="410"/>
      </w:pPr>
      <w:rPr>
        <w:color w:val="000000"/>
      </w:r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9" w15:restartNumberingAfterBreak="0">
    <w:nsid w:val="75C3035F"/>
    <w:multiLevelType w:val="multilevel"/>
    <w:tmpl w:val="652A7CE6"/>
    <w:lvl w:ilvl="0">
      <w:start w:val="1"/>
      <w:numFmt w:val="decimal"/>
      <w:lvlText w:val="%1."/>
      <w:lvlJc w:val="left"/>
      <w:pPr>
        <w:ind w:left="1211" w:hanging="360"/>
      </w:pPr>
      <w:rPr>
        <w:b w:val="0"/>
      </w:rPr>
    </w:lvl>
    <w:lvl w:ilvl="1">
      <w:start w:val="1"/>
      <w:numFmt w:val="decimal"/>
      <w:lvlText w:val="%2)"/>
      <w:lvlJc w:val="left"/>
      <w:pPr>
        <w:ind w:left="2112" w:hanging="410"/>
      </w:pPr>
      <w:rPr>
        <w:color w:val="000000"/>
      </w:r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0" w15:restartNumberingAfterBreak="0">
    <w:nsid w:val="79785566"/>
    <w:multiLevelType w:val="multilevel"/>
    <w:tmpl w:val="4B3EEF12"/>
    <w:lvl w:ilvl="0">
      <w:start w:val="1"/>
      <w:numFmt w:val="decimal"/>
      <w:lvlText w:val="%1."/>
      <w:lvlJc w:val="left"/>
      <w:pPr>
        <w:ind w:left="1211" w:hanging="360"/>
      </w:pPr>
      <w:rPr>
        <w:rFonts w:hint="default"/>
        <w:b w:val="0"/>
      </w:rPr>
    </w:lvl>
    <w:lvl w:ilvl="1">
      <w:start w:val="68"/>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31" w15:restartNumberingAfterBreak="0">
    <w:nsid w:val="7D91039C"/>
    <w:multiLevelType w:val="multilevel"/>
    <w:tmpl w:val="53F44D22"/>
    <w:lvl w:ilvl="0">
      <w:start w:val="17"/>
      <w:numFmt w:val="decimal"/>
      <w:lvlText w:val="%1."/>
      <w:lvlJc w:val="left"/>
      <w:pPr>
        <w:ind w:left="1211" w:hanging="360"/>
      </w:pPr>
      <w:rPr>
        <w:rFonts w:hint="default"/>
        <w:b w:val="0"/>
      </w:rPr>
    </w:lvl>
    <w:lvl w:ilvl="1">
      <w:start w:val="1"/>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32" w15:restartNumberingAfterBreak="0">
    <w:nsid w:val="7E23549B"/>
    <w:multiLevelType w:val="multilevel"/>
    <w:tmpl w:val="493042F6"/>
    <w:lvl w:ilvl="0">
      <w:start w:val="1"/>
      <w:numFmt w:val="decimal"/>
      <w:lvlText w:val="%1."/>
      <w:lvlJc w:val="left"/>
      <w:pPr>
        <w:ind w:left="1211" w:hanging="360"/>
      </w:pPr>
      <w:rPr>
        <w:rFonts w:hint="default"/>
        <w:b w:val="0"/>
      </w:rPr>
    </w:lvl>
    <w:lvl w:ilvl="1">
      <w:start w:val="27"/>
      <w:numFmt w:val="decimal"/>
      <w:lvlText w:val="%2)"/>
      <w:lvlJc w:val="left"/>
      <w:pPr>
        <w:ind w:left="2112" w:hanging="410"/>
      </w:pPr>
      <w:rPr>
        <w:rFonts w:hint="default"/>
        <w:color w:val="000000"/>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num w:numId="1">
    <w:abstractNumId w:val="8"/>
  </w:num>
  <w:num w:numId="2">
    <w:abstractNumId w:val="18"/>
  </w:num>
  <w:num w:numId="3">
    <w:abstractNumId w:val="16"/>
  </w:num>
  <w:num w:numId="4">
    <w:abstractNumId w:val="10"/>
  </w:num>
  <w:num w:numId="5">
    <w:abstractNumId w:val="31"/>
  </w:num>
  <w:num w:numId="6">
    <w:abstractNumId w:val="28"/>
  </w:num>
  <w:num w:numId="7">
    <w:abstractNumId w:val="12"/>
  </w:num>
  <w:num w:numId="8">
    <w:abstractNumId w:val="21"/>
  </w:num>
  <w:num w:numId="9">
    <w:abstractNumId w:val="22"/>
  </w:num>
  <w:num w:numId="10">
    <w:abstractNumId w:val="19"/>
  </w:num>
  <w:num w:numId="11">
    <w:abstractNumId w:val="0"/>
  </w:num>
  <w:num w:numId="12">
    <w:abstractNumId w:val="29"/>
  </w:num>
  <w:num w:numId="13">
    <w:abstractNumId w:val="9"/>
  </w:num>
  <w:num w:numId="14">
    <w:abstractNumId w:val="17"/>
  </w:num>
  <w:num w:numId="15">
    <w:abstractNumId w:val="13"/>
  </w:num>
  <w:num w:numId="16">
    <w:abstractNumId w:val="15"/>
  </w:num>
  <w:num w:numId="17">
    <w:abstractNumId w:val="4"/>
  </w:num>
  <w:num w:numId="18">
    <w:abstractNumId w:val="20"/>
  </w:num>
  <w:num w:numId="19">
    <w:abstractNumId w:val="6"/>
  </w:num>
  <w:num w:numId="20">
    <w:abstractNumId w:val="32"/>
  </w:num>
  <w:num w:numId="21">
    <w:abstractNumId w:val="23"/>
  </w:num>
  <w:num w:numId="22">
    <w:abstractNumId w:val="27"/>
  </w:num>
  <w:num w:numId="23">
    <w:abstractNumId w:val="11"/>
  </w:num>
  <w:num w:numId="24">
    <w:abstractNumId w:val="26"/>
  </w:num>
  <w:num w:numId="25">
    <w:abstractNumId w:val="7"/>
  </w:num>
  <w:num w:numId="26">
    <w:abstractNumId w:val="5"/>
  </w:num>
  <w:num w:numId="27">
    <w:abstractNumId w:val="24"/>
  </w:num>
  <w:num w:numId="28">
    <w:abstractNumId w:val="14"/>
  </w:num>
  <w:num w:numId="29">
    <w:abstractNumId w:val="1"/>
  </w:num>
  <w:num w:numId="30">
    <w:abstractNumId w:val="30"/>
  </w:num>
  <w:num w:numId="31">
    <w:abstractNumId w:val="3"/>
  </w:num>
  <w:num w:numId="32">
    <w:abstractNumId w:val="25"/>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EA4"/>
    <w:rsid w:val="000022E8"/>
    <w:rsid w:val="00006B5A"/>
    <w:rsid w:val="00007918"/>
    <w:rsid w:val="00007AF7"/>
    <w:rsid w:val="00013581"/>
    <w:rsid w:val="00017E7A"/>
    <w:rsid w:val="00020B8D"/>
    <w:rsid w:val="000211EA"/>
    <w:rsid w:val="000251C2"/>
    <w:rsid w:val="000253D4"/>
    <w:rsid w:val="00030610"/>
    <w:rsid w:val="00034925"/>
    <w:rsid w:val="00035CC0"/>
    <w:rsid w:val="00037CEB"/>
    <w:rsid w:val="00041848"/>
    <w:rsid w:val="000435BF"/>
    <w:rsid w:val="000461B3"/>
    <w:rsid w:val="00053488"/>
    <w:rsid w:val="00053AB9"/>
    <w:rsid w:val="00053BA5"/>
    <w:rsid w:val="000549DD"/>
    <w:rsid w:val="00063A13"/>
    <w:rsid w:val="0006448B"/>
    <w:rsid w:val="000656C7"/>
    <w:rsid w:val="00070F6A"/>
    <w:rsid w:val="000731A2"/>
    <w:rsid w:val="00074D97"/>
    <w:rsid w:val="0007695D"/>
    <w:rsid w:val="00091D26"/>
    <w:rsid w:val="00097EA4"/>
    <w:rsid w:val="000A2806"/>
    <w:rsid w:val="000A55A5"/>
    <w:rsid w:val="000B4AC5"/>
    <w:rsid w:val="000C1F11"/>
    <w:rsid w:val="000C6DB9"/>
    <w:rsid w:val="000D7169"/>
    <w:rsid w:val="000E49DA"/>
    <w:rsid w:val="000E790A"/>
    <w:rsid w:val="000E7D7B"/>
    <w:rsid w:val="000F50D6"/>
    <w:rsid w:val="000F7F18"/>
    <w:rsid w:val="00101301"/>
    <w:rsid w:val="00111CDB"/>
    <w:rsid w:val="00112502"/>
    <w:rsid w:val="0011313C"/>
    <w:rsid w:val="00116DFB"/>
    <w:rsid w:val="00126CA4"/>
    <w:rsid w:val="00127804"/>
    <w:rsid w:val="00153A75"/>
    <w:rsid w:val="0015442A"/>
    <w:rsid w:val="00156890"/>
    <w:rsid w:val="00187E24"/>
    <w:rsid w:val="001956BD"/>
    <w:rsid w:val="001A19D2"/>
    <w:rsid w:val="001A296B"/>
    <w:rsid w:val="001C06EB"/>
    <w:rsid w:val="001C6CBE"/>
    <w:rsid w:val="001D0397"/>
    <w:rsid w:val="001D7B35"/>
    <w:rsid w:val="001D7D4B"/>
    <w:rsid w:val="001E1F6D"/>
    <w:rsid w:val="001E3EC5"/>
    <w:rsid w:val="001E6E72"/>
    <w:rsid w:val="0020492D"/>
    <w:rsid w:val="0021266F"/>
    <w:rsid w:val="002228B4"/>
    <w:rsid w:val="0022343D"/>
    <w:rsid w:val="002240EF"/>
    <w:rsid w:val="00236494"/>
    <w:rsid w:val="00236DB5"/>
    <w:rsid w:val="00250207"/>
    <w:rsid w:val="0025370A"/>
    <w:rsid w:val="00253A02"/>
    <w:rsid w:val="00254DF1"/>
    <w:rsid w:val="00262FE5"/>
    <w:rsid w:val="00264C88"/>
    <w:rsid w:val="00280C62"/>
    <w:rsid w:val="00286C3F"/>
    <w:rsid w:val="00293115"/>
    <w:rsid w:val="00295B95"/>
    <w:rsid w:val="002A2188"/>
    <w:rsid w:val="002B638F"/>
    <w:rsid w:val="002B753E"/>
    <w:rsid w:val="002D0FAA"/>
    <w:rsid w:val="002D6038"/>
    <w:rsid w:val="002F1F8B"/>
    <w:rsid w:val="002F3E87"/>
    <w:rsid w:val="002F73C3"/>
    <w:rsid w:val="00302801"/>
    <w:rsid w:val="00303EFE"/>
    <w:rsid w:val="003107A7"/>
    <w:rsid w:val="00311E33"/>
    <w:rsid w:val="00313E1E"/>
    <w:rsid w:val="00315DC4"/>
    <w:rsid w:val="0031717D"/>
    <w:rsid w:val="003268CF"/>
    <w:rsid w:val="0032706A"/>
    <w:rsid w:val="00334D0C"/>
    <w:rsid w:val="00343275"/>
    <w:rsid w:val="00346420"/>
    <w:rsid w:val="00361E77"/>
    <w:rsid w:val="00370D59"/>
    <w:rsid w:val="0037553A"/>
    <w:rsid w:val="003811D7"/>
    <w:rsid w:val="0038711F"/>
    <w:rsid w:val="00387410"/>
    <w:rsid w:val="003A6377"/>
    <w:rsid w:val="003B34B6"/>
    <w:rsid w:val="003C10D9"/>
    <w:rsid w:val="003C314B"/>
    <w:rsid w:val="003C4D64"/>
    <w:rsid w:val="003C5A70"/>
    <w:rsid w:val="003C73B9"/>
    <w:rsid w:val="003E559F"/>
    <w:rsid w:val="003E6DF6"/>
    <w:rsid w:val="003F0CB2"/>
    <w:rsid w:val="004039E8"/>
    <w:rsid w:val="00415352"/>
    <w:rsid w:val="00420C0C"/>
    <w:rsid w:val="004231B1"/>
    <w:rsid w:val="00426775"/>
    <w:rsid w:val="004267F4"/>
    <w:rsid w:val="00430BAD"/>
    <w:rsid w:val="004313C9"/>
    <w:rsid w:val="00432512"/>
    <w:rsid w:val="004365A9"/>
    <w:rsid w:val="00440766"/>
    <w:rsid w:val="00443615"/>
    <w:rsid w:val="00451082"/>
    <w:rsid w:val="0045109D"/>
    <w:rsid w:val="004630C9"/>
    <w:rsid w:val="00464DEF"/>
    <w:rsid w:val="00467053"/>
    <w:rsid w:val="00472BB3"/>
    <w:rsid w:val="004816F6"/>
    <w:rsid w:val="00481BB9"/>
    <w:rsid w:val="00485C72"/>
    <w:rsid w:val="00486C5E"/>
    <w:rsid w:val="00496EF2"/>
    <w:rsid w:val="004A200A"/>
    <w:rsid w:val="004A7705"/>
    <w:rsid w:val="004C1AEA"/>
    <w:rsid w:val="004C5B51"/>
    <w:rsid w:val="004C6549"/>
    <w:rsid w:val="004C7D67"/>
    <w:rsid w:val="004E0BAD"/>
    <w:rsid w:val="00501218"/>
    <w:rsid w:val="00505C46"/>
    <w:rsid w:val="00512D54"/>
    <w:rsid w:val="005144C4"/>
    <w:rsid w:val="00522315"/>
    <w:rsid w:val="0054068A"/>
    <w:rsid w:val="0054072E"/>
    <w:rsid w:val="00543955"/>
    <w:rsid w:val="00543994"/>
    <w:rsid w:val="00545450"/>
    <w:rsid w:val="005459BD"/>
    <w:rsid w:val="00551CF3"/>
    <w:rsid w:val="00553346"/>
    <w:rsid w:val="005566C9"/>
    <w:rsid w:val="00566E48"/>
    <w:rsid w:val="00572755"/>
    <w:rsid w:val="005735FF"/>
    <w:rsid w:val="00573637"/>
    <w:rsid w:val="005754DA"/>
    <w:rsid w:val="0057731C"/>
    <w:rsid w:val="005865FE"/>
    <w:rsid w:val="005868C2"/>
    <w:rsid w:val="0059030B"/>
    <w:rsid w:val="00596C42"/>
    <w:rsid w:val="005A1B45"/>
    <w:rsid w:val="005A1E98"/>
    <w:rsid w:val="005B08BC"/>
    <w:rsid w:val="005B2A76"/>
    <w:rsid w:val="005B3570"/>
    <w:rsid w:val="005B65C4"/>
    <w:rsid w:val="005B6600"/>
    <w:rsid w:val="005B715C"/>
    <w:rsid w:val="005C0F6C"/>
    <w:rsid w:val="005C1D81"/>
    <w:rsid w:val="005C220D"/>
    <w:rsid w:val="005C28F7"/>
    <w:rsid w:val="005C2F17"/>
    <w:rsid w:val="005D0A88"/>
    <w:rsid w:val="005D21E6"/>
    <w:rsid w:val="005D5033"/>
    <w:rsid w:val="005E0522"/>
    <w:rsid w:val="005E59CE"/>
    <w:rsid w:val="005F3876"/>
    <w:rsid w:val="005F3F06"/>
    <w:rsid w:val="00607106"/>
    <w:rsid w:val="00612A3A"/>
    <w:rsid w:val="00614ED9"/>
    <w:rsid w:val="00624478"/>
    <w:rsid w:val="00631BCD"/>
    <w:rsid w:val="00632191"/>
    <w:rsid w:val="006323DD"/>
    <w:rsid w:val="00637C84"/>
    <w:rsid w:val="00643155"/>
    <w:rsid w:val="006467A5"/>
    <w:rsid w:val="00646A0F"/>
    <w:rsid w:val="00652467"/>
    <w:rsid w:val="00655C31"/>
    <w:rsid w:val="0066068C"/>
    <w:rsid w:val="00663B1C"/>
    <w:rsid w:val="00666A52"/>
    <w:rsid w:val="006723B4"/>
    <w:rsid w:val="00674CC9"/>
    <w:rsid w:val="00677551"/>
    <w:rsid w:val="006777A5"/>
    <w:rsid w:val="00682510"/>
    <w:rsid w:val="00685D80"/>
    <w:rsid w:val="006A0095"/>
    <w:rsid w:val="006A0479"/>
    <w:rsid w:val="006A0AC9"/>
    <w:rsid w:val="006A5939"/>
    <w:rsid w:val="006A6D73"/>
    <w:rsid w:val="006B28BF"/>
    <w:rsid w:val="006B7209"/>
    <w:rsid w:val="006D152E"/>
    <w:rsid w:val="006D680E"/>
    <w:rsid w:val="006D76D2"/>
    <w:rsid w:val="006F2747"/>
    <w:rsid w:val="006F28A1"/>
    <w:rsid w:val="006F6ED3"/>
    <w:rsid w:val="006F7708"/>
    <w:rsid w:val="00704B99"/>
    <w:rsid w:val="007062AA"/>
    <w:rsid w:val="007079B1"/>
    <w:rsid w:val="00717132"/>
    <w:rsid w:val="00717417"/>
    <w:rsid w:val="00721D8C"/>
    <w:rsid w:val="007356A5"/>
    <w:rsid w:val="00742C0A"/>
    <w:rsid w:val="00744564"/>
    <w:rsid w:val="007624C3"/>
    <w:rsid w:val="00762E05"/>
    <w:rsid w:val="00770BF8"/>
    <w:rsid w:val="00772B47"/>
    <w:rsid w:val="007810EB"/>
    <w:rsid w:val="00784C5F"/>
    <w:rsid w:val="007859FB"/>
    <w:rsid w:val="007874A6"/>
    <w:rsid w:val="007A36E2"/>
    <w:rsid w:val="007A7B51"/>
    <w:rsid w:val="007C643E"/>
    <w:rsid w:val="007E4F8D"/>
    <w:rsid w:val="007E51FE"/>
    <w:rsid w:val="007F0C8E"/>
    <w:rsid w:val="007F3FDA"/>
    <w:rsid w:val="007F47EF"/>
    <w:rsid w:val="00824D51"/>
    <w:rsid w:val="00824F00"/>
    <w:rsid w:val="00832086"/>
    <w:rsid w:val="00832540"/>
    <w:rsid w:val="00853FCF"/>
    <w:rsid w:val="00855899"/>
    <w:rsid w:val="00856811"/>
    <w:rsid w:val="008604F8"/>
    <w:rsid w:val="008721AB"/>
    <w:rsid w:val="00875439"/>
    <w:rsid w:val="00877F4D"/>
    <w:rsid w:val="00881015"/>
    <w:rsid w:val="008853E2"/>
    <w:rsid w:val="00885E1D"/>
    <w:rsid w:val="00885F1C"/>
    <w:rsid w:val="0089165F"/>
    <w:rsid w:val="00896ACD"/>
    <w:rsid w:val="008B29A8"/>
    <w:rsid w:val="008B7E30"/>
    <w:rsid w:val="008C5321"/>
    <w:rsid w:val="008C7867"/>
    <w:rsid w:val="008D0813"/>
    <w:rsid w:val="008D6D2C"/>
    <w:rsid w:val="008E03A0"/>
    <w:rsid w:val="008E1474"/>
    <w:rsid w:val="008E22E2"/>
    <w:rsid w:val="008E37CE"/>
    <w:rsid w:val="008E6C86"/>
    <w:rsid w:val="00901219"/>
    <w:rsid w:val="00902976"/>
    <w:rsid w:val="0090585C"/>
    <w:rsid w:val="009075BE"/>
    <w:rsid w:val="00913973"/>
    <w:rsid w:val="009227BC"/>
    <w:rsid w:val="00923218"/>
    <w:rsid w:val="00923480"/>
    <w:rsid w:val="00924EF9"/>
    <w:rsid w:val="00926E90"/>
    <w:rsid w:val="00935122"/>
    <w:rsid w:val="00936DA8"/>
    <w:rsid w:val="00946BA5"/>
    <w:rsid w:val="0095579F"/>
    <w:rsid w:val="0095719C"/>
    <w:rsid w:val="00961E28"/>
    <w:rsid w:val="009653F7"/>
    <w:rsid w:val="009706C5"/>
    <w:rsid w:val="00970812"/>
    <w:rsid w:val="009711F7"/>
    <w:rsid w:val="00977AE4"/>
    <w:rsid w:val="0098147B"/>
    <w:rsid w:val="009848C1"/>
    <w:rsid w:val="0098617D"/>
    <w:rsid w:val="009906F7"/>
    <w:rsid w:val="00996236"/>
    <w:rsid w:val="00997CC6"/>
    <w:rsid w:val="009A2FF6"/>
    <w:rsid w:val="009A7F0B"/>
    <w:rsid w:val="009B134E"/>
    <w:rsid w:val="009B5482"/>
    <w:rsid w:val="009C3663"/>
    <w:rsid w:val="009C68FF"/>
    <w:rsid w:val="009D132C"/>
    <w:rsid w:val="009D1771"/>
    <w:rsid w:val="009D4BDD"/>
    <w:rsid w:val="009E57DD"/>
    <w:rsid w:val="009F4BA0"/>
    <w:rsid w:val="00A16BD5"/>
    <w:rsid w:val="00A3155F"/>
    <w:rsid w:val="00A40B87"/>
    <w:rsid w:val="00A40E41"/>
    <w:rsid w:val="00A528D5"/>
    <w:rsid w:val="00A60071"/>
    <w:rsid w:val="00A71C9A"/>
    <w:rsid w:val="00A74C49"/>
    <w:rsid w:val="00A81E31"/>
    <w:rsid w:val="00A84495"/>
    <w:rsid w:val="00A95079"/>
    <w:rsid w:val="00A954EA"/>
    <w:rsid w:val="00AA0C32"/>
    <w:rsid w:val="00AA5242"/>
    <w:rsid w:val="00AA62DD"/>
    <w:rsid w:val="00AA7703"/>
    <w:rsid w:val="00AC26AE"/>
    <w:rsid w:val="00AD1119"/>
    <w:rsid w:val="00AD3026"/>
    <w:rsid w:val="00AD57CC"/>
    <w:rsid w:val="00AD5D42"/>
    <w:rsid w:val="00AD728B"/>
    <w:rsid w:val="00AE56C0"/>
    <w:rsid w:val="00AE60E8"/>
    <w:rsid w:val="00AE7E07"/>
    <w:rsid w:val="00AF0400"/>
    <w:rsid w:val="00B02217"/>
    <w:rsid w:val="00B12CA6"/>
    <w:rsid w:val="00B155C7"/>
    <w:rsid w:val="00B1696F"/>
    <w:rsid w:val="00B16D35"/>
    <w:rsid w:val="00B16FAE"/>
    <w:rsid w:val="00B20B85"/>
    <w:rsid w:val="00B25582"/>
    <w:rsid w:val="00B30957"/>
    <w:rsid w:val="00B421F6"/>
    <w:rsid w:val="00B45639"/>
    <w:rsid w:val="00B50E24"/>
    <w:rsid w:val="00B5789F"/>
    <w:rsid w:val="00B60794"/>
    <w:rsid w:val="00B61243"/>
    <w:rsid w:val="00B63FD6"/>
    <w:rsid w:val="00B65932"/>
    <w:rsid w:val="00B67E7F"/>
    <w:rsid w:val="00B74794"/>
    <w:rsid w:val="00B77CEB"/>
    <w:rsid w:val="00B80024"/>
    <w:rsid w:val="00B82A74"/>
    <w:rsid w:val="00B863DC"/>
    <w:rsid w:val="00B86674"/>
    <w:rsid w:val="00B9033B"/>
    <w:rsid w:val="00BA10A9"/>
    <w:rsid w:val="00BA215C"/>
    <w:rsid w:val="00BA5981"/>
    <w:rsid w:val="00BA79DC"/>
    <w:rsid w:val="00BA7F45"/>
    <w:rsid w:val="00BB26D9"/>
    <w:rsid w:val="00BC3A6F"/>
    <w:rsid w:val="00BC66C2"/>
    <w:rsid w:val="00BC6A60"/>
    <w:rsid w:val="00BE21C8"/>
    <w:rsid w:val="00BE5B42"/>
    <w:rsid w:val="00BE5FE3"/>
    <w:rsid w:val="00BF5E48"/>
    <w:rsid w:val="00C1104A"/>
    <w:rsid w:val="00C11757"/>
    <w:rsid w:val="00C1566B"/>
    <w:rsid w:val="00C255FA"/>
    <w:rsid w:val="00C33D8B"/>
    <w:rsid w:val="00C40EDF"/>
    <w:rsid w:val="00C47D2C"/>
    <w:rsid w:val="00C505B2"/>
    <w:rsid w:val="00C66C51"/>
    <w:rsid w:val="00C7074C"/>
    <w:rsid w:val="00C70A4A"/>
    <w:rsid w:val="00C759FD"/>
    <w:rsid w:val="00C77C12"/>
    <w:rsid w:val="00CA0293"/>
    <w:rsid w:val="00CA5CA8"/>
    <w:rsid w:val="00CA6A93"/>
    <w:rsid w:val="00CC265F"/>
    <w:rsid w:val="00CD7663"/>
    <w:rsid w:val="00CE1D5E"/>
    <w:rsid w:val="00CE4030"/>
    <w:rsid w:val="00CF16CD"/>
    <w:rsid w:val="00D0703F"/>
    <w:rsid w:val="00D13461"/>
    <w:rsid w:val="00D1404F"/>
    <w:rsid w:val="00D14BCB"/>
    <w:rsid w:val="00D2545F"/>
    <w:rsid w:val="00D3349B"/>
    <w:rsid w:val="00D36F23"/>
    <w:rsid w:val="00D4324D"/>
    <w:rsid w:val="00D4462B"/>
    <w:rsid w:val="00D45165"/>
    <w:rsid w:val="00D55ADC"/>
    <w:rsid w:val="00D60C35"/>
    <w:rsid w:val="00D65BB9"/>
    <w:rsid w:val="00D74032"/>
    <w:rsid w:val="00D74C24"/>
    <w:rsid w:val="00D7775F"/>
    <w:rsid w:val="00D821C4"/>
    <w:rsid w:val="00D90CE3"/>
    <w:rsid w:val="00D96F6D"/>
    <w:rsid w:val="00D97C64"/>
    <w:rsid w:val="00DA5351"/>
    <w:rsid w:val="00DB6962"/>
    <w:rsid w:val="00DC0F3B"/>
    <w:rsid w:val="00DC3F82"/>
    <w:rsid w:val="00DD3166"/>
    <w:rsid w:val="00DD3637"/>
    <w:rsid w:val="00E0231C"/>
    <w:rsid w:val="00E0260B"/>
    <w:rsid w:val="00E07E2A"/>
    <w:rsid w:val="00E14F44"/>
    <w:rsid w:val="00E16E9D"/>
    <w:rsid w:val="00E40E1E"/>
    <w:rsid w:val="00E42FEE"/>
    <w:rsid w:val="00E43F80"/>
    <w:rsid w:val="00E56E00"/>
    <w:rsid w:val="00E70948"/>
    <w:rsid w:val="00E72C80"/>
    <w:rsid w:val="00E85D36"/>
    <w:rsid w:val="00E85E2D"/>
    <w:rsid w:val="00E91930"/>
    <w:rsid w:val="00E919AB"/>
    <w:rsid w:val="00E943C0"/>
    <w:rsid w:val="00EA4FB6"/>
    <w:rsid w:val="00EA6EF9"/>
    <w:rsid w:val="00EA6F37"/>
    <w:rsid w:val="00EB1A01"/>
    <w:rsid w:val="00EB54B4"/>
    <w:rsid w:val="00EC4871"/>
    <w:rsid w:val="00EC7BE5"/>
    <w:rsid w:val="00ED0AB3"/>
    <w:rsid w:val="00ED4E86"/>
    <w:rsid w:val="00EE4F94"/>
    <w:rsid w:val="00EF3172"/>
    <w:rsid w:val="00F02173"/>
    <w:rsid w:val="00F04946"/>
    <w:rsid w:val="00F0634F"/>
    <w:rsid w:val="00F11537"/>
    <w:rsid w:val="00F119CA"/>
    <w:rsid w:val="00F125FC"/>
    <w:rsid w:val="00F13921"/>
    <w:rsid w:val="00F22B24"/>
    <w:rsid w:val="00F33A59"/>
    <w:rsid w:val="00F3600B"/>
    <w:rsid w:val="00F451E0"/>
    <w:rsid w:val="00F60248"/>
    <w:rsid w:val="00F61029"/>
    <w:rsid w:val="00F614BC"/>
    <w:rsid w:val="00F67251"/>
    <w:rsid w:val="00F715D5"/>
    <w:rsid w:val="00F75DFB"/>
    <w:rsid w:val="00F81186"/>
    <w:rsid w:val="00F8721D"/>
    <w:rsid w:val="00F87652"/>
    <w:rsid w:val="00F910D9"/>
    <w:rsid w:val="00F96ABB"/>
    <w:rsid w:val="00FA1D54"/>
    <w:rsid w:val="00FA3B37"/>
    <w:rsid w:val="00FB3B06"/>
    <w:rsid w:val="00FB6314"/>
    <w:rsid w:val="00FB77C5"/>
    <w:rsid w:val="00FC65BD"/>
    <w:rsid w:val="00FD4278"/>
    <w:rsid w:val="00FE0E0B"/>
    <w:rsid w:val="00FE5A46"/>
    <w:rsid w:val="00FF0C5B"/>
    <w:rsid w:val="00FF0D3F"/>
    <w:rsid w:val="00FF759C"/>
    <w:rsid w:val="00FF798A"/>
    <w:rsid w:val="00FF7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10D88"/>
  <w15:chartTrackingRefBased/>
  <w15:docId w15:val="{E0EA2456-FD1F-49EF-98AB-44A8CE66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rsid w:val="0038711F"/>
    <w:pPr>
      <w:keepNext/>
      <w:keepLines/>
      <w:spacing w:before="240" w:after="0"/>
      <w:outlineLvl w:val="0"/>
    </w:pPr>
    <w:rPr>
      <w:rFonts w:ascii="Calibri" w:eastAsia="Calibri" w:hAnsi="Calibri" w:cs="Calibri"/>
      <w:color w:val="2E75B5"/>
      <w:sz w:val="32"/>
      <w:szCs w:val="3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60B"/>
    <w:pPr>
      <w:ind w:left="720"/>
      <w:contextualSpacing/>
    </w:pPr>
  </w:style>
  <w:style w:type="paragraph" w:customStyle="1" w:styleId="rvps2">
    <w:name w:val="rvps2"/>
    <w:basedOn w:val="a"/>
    <w:rsid w:val="007E5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E51FE"/>
  </w:style>
  <w:style w:type="paragraph" w:styleId="a4">
    <w:name w:val="Balloon Text"/>
    <w:basedOn w:val="a"/>
    <w:link w:val="a5"/>
    <w:uiPriority w:val="99"/>
    <w:semiHidden/>
    <w:unhideWhenUsed/>
    <w:rsid w:val="00B9033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B9033B"/>
    <w:rPr>
      <w:rFonts w:ascii="Segoe UI" w:hAnsi="Segoe UI" w:cs="Segoe UI"/>
      <w:sz w:val="18"/>
      <w:szCs w:val="18"/>
    </w:rPr>
  </w:style>
  <w:style w:type="paragraph" w:styleId="a6">
    <w:name w:val="annotation text"/>
    <w:basedOn w:val="a"/>
    <w:link w:val="a7"/>
    <w:uiPriority w:val="99"/>
    <w:unhideWhenUsed/>
    <w:rsid w:val="00BA215C"/>
    <w:pPr>
      <w:spacing w:line="240" w:lineRule="auto"/>
    </w:pPr>
    <w:rPr>
      <w:rFonts w:ascii="Calibri" w:eastAsia="Calibri" w:hAnsi="Calibri" w:cs="Calibri"/>
      <w:sz w:val="20"/>
      <w:szCs w:val="20"/>
      <w:lang w:val="uk-UA" w:eastAsia="ru-RU"/>
    </w:rPr>
  </w:style>
  <w:style w:type="character" w:customStyle="1" w:styleId="a7">
    <w:name w:val="Текст примітки Знак"/>
    <w:basedOn w:val="a0"/>
    <w:link w:val="a6"/>
    <w:uiPriority w:val="99"/>
    <w:rsid w:val="00BA215C"/>
    <w:rPr>
      <w:rFonts w:ascii="Calibri" w:eastAsia="Calibri" w:hAnsi="Calibri" w:cs="Calibri"/>
      <w:sz w:val="20"/>
      <w:szCs w:val="20"/>
      <w:lang w:val="uk-UA" w:eastAsia="ru-RU"/>
    </w:rPr>
  </w:style>
  <w:style w:type="character" w:styleId="a8">
    <w:name w:val="Hyperlink"/>
    <w:basedOn w:val="a0"/>
    <w:uiPriority w:val="99"/>
    <w:unhideWhenUsed/>
    <w:rsid w:val="00AE56C0"/>
    <w:rPr>
      <w:color w:val="0000FF"/>
      <w:u w:val="single"/>
    </w:rPr>
  </w:style>
  <w:style w:type="character" w:customStyle="1" w:styleId="10">
    <w:name w:val="Заголовок 1 Знак"/>
    <w:basedOn w:val="a0"/>
    <w:link w:val="1"/>
    <w:rsid w:val="0038711F"/>
    <w:rPr>
      <w:rFonts w:ascii="Calibri" w:eastAsia="Calibri" w:hAnsi="Calibri" w:cs="Calibri"/>
      <w:color w:val="2E75B5"/>
      <w:sz w:val="32"/>
      <w:szCs w:val="32"/>
      <w:lang w:val="uk-UA" w:eastAsia="ru-RU"/>
    </w:rPr>
  </w:style>
  <w:style w:type="paragraph" w:styleId="a9">
    <w:name w:val="Normal (Web)"/>
    <w:basedOn w:val="a"/>
    <w:uiPriority w:val="99"/>
    <w:unhideWhenUsed/>
    <w:rsid w:val="003871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B421F6"/>
    <w:rPr>
      <w:b/>
      <w:bCs/>
    </w:rPr>
  </w:style>
  <w:style w:type="character" w:customStyle="1" w:styleId="rvts46">
    <w:name w:val="rvts46"/>
    <w:basedOn w:val="a0"/>
    <w:rsid w:val="00E43F80"/>
  </w:style>
  <w:style w:type="character" w:customStyle="1" w:styleId="rvts37">
    <w:name w:val="rvts37"/>
    <w:basedOn w:val="a0"/>
    <w:rsid w:val="009F4BA0"/>
  </w:style>
  <w:style w:type="paragraph" w:styleId="ab">
    <w:name w:val="header"/>
    <w:basedOn w:val="a"/>
    <w:link w:val="ac"/>
    <w:uiPriority w:val="99"/>
    <w:unhideWhenUsed/>
    <w:rsid w:val="009C3663"/>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9C3663"/>
  </w:style>
  <w:style w:type="paragraph" w:styleId="ad">
    <w:name w:val="footer"/>
    <w:basedOn w:val="a"/>
    <w:link w:val="ae"/>
    <w:uiPriority w:val="99"/>
    <w:unhideWhenUsed/>
    <w:rsid w:val="009C3663"/>
    <w:pPr>
      <w:tabs>
        <w:tab w:val="center" w:pos="4819"/>
        <w:tab w:val="right" w:pos="9639"/>
      </w:tabs>
      <w:spacing w:after="0" w:line="240" w:lineRule="auto"/>
    </w:pPr>
  </w:style>
  <w:style w:type="character" w:customStyle="1" w:styleId="ae">
    <w:name w:val="Нижній колонтитул Знак"/>
    <w:basedOn w:val="a0"/>
    <w:link w:val="ad"/>
    <w:uiPriority w:val="99"/>
    <w:rsid w:val="009C3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4769">
      <w:bodyDiv w:val="1"/>
      <w:marLeft w:val="0"/>
      <w:marRight w:val="0"/>
      <w:marTop w:val="0"/>
      <w:marBottom w:val="0"/>
      <w:divBdr>
        <w:top w:val="none" w:sz="0" w:space="0" w:color="auto"/>
        <w:left w:val="none" w:sz="0" w:space="0" w:color="auto"/>
        <w:bottom w:val="none" w:sz="0" w:space="0" w:color="auto"/>
        <w:right w:val="none" w:sz="0" w:space="0" w:color="auto"/>
      </w:divBdr>
    </w:div>
    <w:div w:id="39325058">
      <w:bodyDiv w:val="1"/>
      <w:marLeft w:val="0"/>
      <w:marRight w:val="0"/>
      <w:marTop w:val="0"/>
      <w:marBottom w:val="0"/>
      <w:divBdr>
        <w:top w:val="none" w:sz="0" w:space="0" w:color="auto"/>
        <w:left w:val="none" w:sz="0" w:space="0" w:color="auto"/>
        <w:bottom w:val="none" w:sz="0" w:space="0" w:color="auto"/>
        <w:right w:val="none" w:sz="0" w:space="0" w:color="auto"/>
      </w:divBdr>
    </w:div>
    <w:div w:id="136149775">
      <w:bodyDiv w:val="1"/>
      <w:marLeft w:val="0"/>
      <w:marRight w:val="0"/>
      <w:marTop w:val="0"/>
      <w:marBottom w:val="0"/>
      <w:divBdr>
        <w:top w:val="none" w:sz="0" w:space="0" w:color="auto"/>
        <w:left w:val="none" w:sz="0" w:space="0" w:color="auto"/>
        <w:bottom w:val="none" w:sz="0" w:space="0" w:color="auto"/>
        <w:right w:val="none" w:sz="0" w:space="0" w:color="auto"/>
      </w:divBdr>
    </w:div>
    <w:div w:id="145903344">
      <w:bodyDiv w:val="1"/>
      <w:marLeft w:val="0"/>
      <w:marRight w:val="0"/>
      <w:marTop w:val="0"/>
      <w:marBottom w:val="0"/>
      <w:divBdr>
        <w:top w:val="none" w:sz="0" w:space="0" w:color="auto"/>
        <w:left w:val="none" w:sz="0" w:space="0" w:color="auto"/>
        <w:bottom w:val="none" w:sz="0" w:space="0" w:color="auto"/>
        <w:right w:val="none" w:sz="0" w:space="0" w:color="auto"/>
      </w:divBdr>
    </w:div>
    <w:div w:id="153380895">
      <w:bodyDiv w:val="1"/>
      <w:marLeft w:val="0"/>
      <w:marRight w:val="0"/>
      <w:marTop w:val="0"/>
      <w:marBottom w:val="0"/>
      <w:divBdr>
        <w:top w:val="none" w:sz="0" w:space="0" w:color="auto"/>
        <w:left w:val="none" w:sz="0" w:space="0" w:color="auto"/>
        <w:bottom w:val="none" w:sz="0" w:space="0" w:color="auto"/>
        <w:right w:val="none" w:sz="0" w:space="0" w:color="auto"/>
      </w:divBdr>
    </w:div>
    <w:div w:id="161119420">
      <w:bodyDiv w:val="1"/>
      <w:marLeft w:val="0"/>
      <w:marRight w:val="0"/>
      <w:marTop w:val="0"/>
      <w:marBottom w:val="0"/>
      <w:divBdr>
        <w:top w:val="none" w:sz="0" w:space="0" w:color="auto"/>
        <w:left w:val="none" w:sz="0" w:space="0" w:color="auto"/>
        <w:bottom w:val="none" w:sz="0" w:space="0" w:color="auto"/>
        <w:right w:val="none" w:sz="0" w:space="0" w:color="auto"/>
      </w:divBdr>
    </w:div>
    <w:div w:id="166798328">
      <w:bodyDiv w:val="1"/>
      <w:marLeft w:val="0"/>
      <w:marRight w:val="0"/>
      <w:marTop w:val="0"/>
      <w:marBottom w:val="0"/>
      <w:divBdr>
        <w:top w:val="none" w:sz="0" w:space="0" w:color="auto"/>
        <w:left w:val="none" w:sz="0" w:space="0" w:color="auto"/>
        <w:bottom w:val="none" w:sz="0" w:space="0" w:color="auto"/>
        <w:right w:val="none" w:sz="0" w:space="0" w:color="auto"/>
      </w:divBdr>
    </w:div>
    <w:div w:id="204367994">
      <w:bodyDiv w:val="1"/>
      <w:marLeft w:val="0"/>
      <w:marRight w:val="0"/>
      <w:marTop w:val="0"/>
      <w:marBottom w:val="0"/>
      <w:divBdr>
        <w:top w:val="none" w:sz="0" w:space="0" w:color="auto"/>
        <w:left w:val="none" w:sz="0" w:space="0" w:color="auto"/>
        <w:bottom w:val="none" w:sz="0" w:space="0" w:color="auto"/>
        <w:right w:val="none" w:sz="0" w:space="0" w:color="auto"/>
      </w:divBdr>
    </w:div>
    <w:div w:id="233593302">
      <w:bodyDiv w:val="1"/>
      <w:marLeft w:val="0"/>
      <w:marRight w:val="0"/>
      <w:marTop w:val="0"/>
      <w:marBottom w:val="0"/>
      <w:divBdr>
        <w:top w:val="none" w:sz="0" w:space="0" w:color="auto"/>
        <w:left w:val="none" w:sz="0" w:space="0" w:color="auto"/>
        <w:bottom w:val="none" w:sz="0" w:space="0" w:color="auto"/>
        <w:right w:val="none" w:sz="0" w:space="0" w:color="auto"/>
      </w:divBdr>
    </w:div>
    <w:div w:id="270892713">
      <w:bodyDiv w:val="1"/>
      <w:marLeft w:val="0"/>
      <w:marRight w:val="0"/>
      <w:marTop w:val="0"/>
      <w:marBottom w:val="0"/>
      <w:divBdr>
        <w:top w:val="none" w:sz="0" w:space="0" w:color="auto"/>
        <w:left w:val="none" w:sz="0" w:space="0" w:color="auto"/>
        <w:bottom w:val="none" w:sz="0" w:space="0" w:color="auto"/>
        <w:right w:val="none" w:sz="0" w:space="0" w:color="auto"/>
      </w:divBdr>
    </w:div>
    <w:div w:id="296036361">
      <w:bodyDiv w:val="1"/>
      <w:marLeft w:val="0"/>
      <w:marRight w:val="0"/>
      <w:marTop w:val="0"/>
      <w:marBottom w:val="0"/>
      <w:divBdr>
        <w:top w:val="none" w:sz="0" w:space="0" w:color="auto"/>
        <w:left w:val="none" w:sz="0" w:space="0" w:color="auto"/>
        <w:bottom w:val="none" w:sz="0" w:space="0" w:color="auto"/>
        <w:right w:val="none" w:sz="0" w:space="0" w:color="auto"/>
      </w:divBdr>
    </w:div>
    <w:div w:id="308940341">
      <w:bodyDiv w:val="1"/>
      <w:marLeft w:val="0"/>
      <w:marRight w:val="0"/>
      <w:marTop w:val="0"/>
      <w:marBottom w:val="0"/>
      <w:divBdr>
        <w:top w:val="none" w:sz="0" w:space="0" w:color="auto"/>
        <w:left w:val="none" w:sz="0" w:space="0" w:color="auto"/>
        <w:bottom w:val="none" w:sz="0" w:space="0" w:color="auto"/>
        <w:right w:val="none" w:sz="0" w:space="0" w:color="auto"/>
      </w:divBdr>
    </w:div>
    <w:div w:id="477961097">
      <w:bodyDiv w:val="1"/>
      <w:marLeft w:val="0"/>
      <w:marRight w:val="0"/>
      <w:marTop w:val="0"/>
      <w:marBottom w:val="0"/>
      <w:divBdr>
        <w:top w:val="none" w:sz="0" w:space="0" w:color="auto"/>
        <w:left w:val="none" w:sz="0" w:space="0" w:color="auto"/>
        <w:bottom w:val="none" w:sz="0" w:space="0" w:color="auto"/>
        <w:right w:val="none" w:sz="0" w:space="0" w:color="auto"/>
      </w:divBdr>
    </w:div>
    <w:div w:id="617221598">
      <w:bodyDiv w:val="1"/>
      <w:marLeft w:val="0"/>
      <w:marRight w:val="0"/>
      <w:marTop w:val="0"/>
      <w:marBottom w:val="0"/>
      <w:divBdr>
        <w:top w:val="none" w:sz="0" w:space="0" w:color="auto"/>
        <w:left w:val="none" w:sz="0" w:space="0" w:color="auto"/>
        <w:bottom w:val="none" w:sz="0" w:space="0" w:color="auto"/>
        <w:right w:val="none" w:sz="0" w:space="0" w:color="auto"/>
      </w:divBdr>
    </w:div>
    <w:div w:id="624703516">
      <w:bodyDiv w:val="1"/>
      <w:marLeft w:val="0"/>
      <w:marRight w:val="0"/>
      <w:marTop w:val="0"/>
      <w:marBottom w:val="0"/>
      <w:divBdr>
        <w:top w:val="none" w:sz="0" w:space="0" w:color="auto"/>
        <w:left w:val="none" w:sz="0" w:space="0" w:color="auto"/>
        <w:bottom w:val="none" w:sz="0" w:space="0" w:color="auto"/>
        <w:right w:val="none" w:sz="0" w:space="0" w:color="auto"/>
      </w:divBdr>
    </w:div>
    <w:div w:id="661197029">
      <w:bodyDiv w:val="1"/>
      <w:marLeft w:val="0"/>
      <w:marRight w:val="0"/>
      <w:marTop w:val="0"/>
      <w:marBottom w:val="0"/>
      <w:divBdr>
        <w:top w:val="none" w:sz="0" w:space="0" w:color="auto"/>
        <w:left w:val="none" w:sz="0" w:space="0" w:color="auto"/>
        <w:bottom w:val="none" w:sz="0" w:space="0" w:color="auto"/>
        <w:right w:val="none" w:sz="0" w:space="0" w:color="auto"/>
      </w:divBdr>
    </w:div>
    <w:div w:id="856817706">
      <w:bodyDiv w:val="1"/>
      <w:marLeft w:val="0"/>
      <w:marRight w:val="0"/>
      <w:marTop w:val="0"/>
      <w:marBottom w:val="0"/>
      <w:divBdr>
        <w:top w:val="none" w:sz="0" w:space="0" w:color="auto"/>
        <w:left w:val="none" w:sz="0" w:space="0" w:color="auto"/>
        <w:bottom w:val="none" w:sz="0" w:space="0" w:color="auto"/>
        <w:right w:val="none" w:sz="0" w:space="0" w:color="auto"/>
      </w:divBdr>
    </w:div>
    <w:div w:id="918245783">
      <w:bodyDiv w:val="1"/>
      <w:marLeft w:val="0"/>
      <w:marRight w:val="0"/>
      <w:marTop w:val="0"/>
      <w:marBottom w:val="0"/>
      <w:divBdr>
        <w:top w:val="none" w:sz="0" w:space="0" w:color="auto"/>
        <w:left w:val="none" w:sz="0" w:space="0" w:color="auto"/>
        <w:bottom w:val="none" w:sz="0" w:space="0" w:color="auto"/>
        <w:right w:val="none" w:sz="0" w:space="0" w:color="auto"/>
      </w:divBdr>
    </w:div>
    <w:div w:id="958798431">
      <w:bodyDiv w:val="1"/>
      <w:marLeft w:val="0"/>
      <w:marRight w:val="0"/>
      <w:marTop w:val="0"/>
      <w:marBottom w:val="0"/>
      <w:divBdr>
        <w:top w:val="none" w:sz="0" w:space="0" w:color="auto"/>
        <w:left w:val="none" w:sz="0" w:space="0" w:color="auto"/>
        <w:bottom w:val="none" w:sz="0" w:space="0" w:color="auto"/>
        <w:right w:val="none" w:sz="0" w:space="0" w:color="auto"/>
      </w:divBdr>
    </w:div>
    <w:div w:id="980305946">
      <w:bodyDiv w:val="1"/>
      <w:marLeft w:val="0"/>
      <w:marRight w:val="0"/>
      <w:marTop w:val="0"/>
      <w:marBottom w:val="0"/>
      <w:divBdr>
        <w:top w:val="none" w:sz="0" w:space="0" w:color="auto"/>
        <w:left w:val="none" w:sz="0" w:space="0" w:color="auto"/>
        <w:bottom w:val="none" w:sz="0" w:space="0" w:color="auto"/>
        <w:right w:val="none" w:sz="0" w:space="0" w:color="auto"/>
      </w:divBdr>
    </w:div>
    <w:div w:id="1253053237">
      <w:bodyDiv w:val="1"/>
      <w:marLeft w:val="0"/>
      <w:marRight w:val="0"/>
      <w:marTop w:val="0"/>
      <w:marBottom w:val="0"/>
      <w:divBdr>
        <w:top w:val="none" w:sz="0" w:space="0" w:color="auto"/>
        <w:left w:val="none" w:sz="0" w:space="0" w:color="auto"/>
        <w:bottom w:val="none" w:sz="0" w:space="0" w:color="auto"/>
        <w:right w:val="none" w:sz="0" w:space="0" w:color="auto"/>
      </w:divBdr>
    </w:div>
    <w:div w:id="1260525516">
      <w:bodyDiv w:val="1"/>
      <w:marLeft w:val="0"/>
      <w:marRight w:val="0"/>
      <w:marTop w:val="0"/>
      <w:marBottom w:val="0"/>
      <w:divBdr>
        <w:top w:val="none" w:sz="0" w:space="0" w:color="auto"/>
        <w:left w:val="none" w:sz="0" w:space="0" w:color="auto"/>
        <w:bottom w:val="none" w:sz="0" w:space="0" w:color="auto"/>
        <w:right w:val="none" w:sz="0" w:space="0" w:color="auto"/>
      </w:divBdr>
    </w:div>
    <w:div w:id="1282415723">
      <w:bodyDiv w:val="1"/>
      <w:marLeft w:val="0"/>
      <w:marRight w:val="0"/>
      <w:marTop w:val="0"/>
      <w:marBottom w:val="0"/>
      <w:divBdr>
        <w:top w:val="none" w:sz="0" w:space="0" w:color="auto"/>
        <w:left w:val="none" w:sz="0" w:space="0" w:color="auto"/>
        <w:bottom w:val="none" w:sz="0" w:space="0" w:color="auto"/>
        <w:right w:val="none" w:sz="0" w:space="0" w:color="auto"/>
      </w:divBdr>
    </w:div>
    <w:div w:id="1324821195">
      <w:bodyDiv w:val="1"/>
      <w:marLeft w:val="0"/>
      <w:marRight w:val="0"/>
      <w:marTop w:val="0"/>
      <w:marBottom w:val="0"/>
      <w:divBdr>
        <w:top w:val="none" w:sz="0" w:space="0" w:color="auto"/>
        <w:left w:val="none" w:sz="0" w:space="0" w:color="auto"/>
        <w:bottom w:val="none" w:sz="0" w:space="0" w:color="auto"/>
        <w:right w:val="none" w:sz="0" w:space="0" w:color="auto"/>
      </w:divBdr>
    </w:div>
    <w:div w:id="1342246293">
      <w:bodyDiv w:val="1"/>
      <w:marLeft w:val="0"/>
      <w:marRight w:val="0"/>
      <w:marTop w:val="0"/>
      <w:marBottom w:val="0"/>
      <w:divBdr>
        <w:top w:val="none" w:sz="0" w:space="0" w:color="auto"/>
        <w:left w:val="none" w:sz="0" w:space="0" w:color="auto"/>
        <w:bottom w:val="none" w:sz="0" w:space="0" w:color="auto"/>
        <w:right w:val="none" w:sz="0" w:space="0" w:color="auto"/>
      </w:divBdr>
    </w:div>
    <w:div w:id="1401827273">
      <w:bodyDiv w:val="1"/>
      <w:marLeft w:val="0"/>
      <w:marRight w:val="0"/>
      <w:marTop w:val="0"/>
      <w:marBottom w:val="0"/>
      <w:divBdr>
        <w:top w:val="none" w:sz="0" w:space="0" w:color="auto"/>
        <w:left w:val="none" w:sz="0" w:space="0" w:color="auto"/>
        <w:bottom w:val="none" w:sz="0" w:space="0" w:color="auto"/>
        <w:right w:val="none" w:sz="0" w:space="0" w:color="auto"/>
      </w:divBdr>
    </w:div>
    <w:div w:id="1423914736">
      <w:bodyDiv w:val="1"/>
      <w:marLeft w:val="0"/>
      <w:marRight w:val="0"/>
      <w:marTop w:val="0"/>
      <w:marBottom w:val="0"/>
      <w:divBdr>
        <w:top w:val="none" w:sz="0" w:space="0" w:color="auto"/>
        <w:left w:val="none" w:sz="0" w:space="0" w:color="auto"/>
        <w:bottom w:val="none" w:sz="0" w:space="0" w:color="auto"/>
        <w:right w:val="none" w:sz="0" w:space="0" w:color="auto"/>
      </w:divBdr>
    </w:div>
    <w:div w:id="1456874190">
      <w:bodyDiv w:val="1"/>
      <w:marLeft w:val="0"/>
      <w:marRight w:val="0"/>
      <w:marTop w:val="0"/>
      <w:marBottom w:val="0"/>
      <w:divBdr>
        <w:top w:val="none" w:sz="0" w:space="0" w:color="auto"/>
        <w:left w:val="none" w:sz="0" w:space="0" w:color="auto"/>
        <w:bottom w:val="none" w:sz="0" w:space="0" w:color="auto"/>
        <w:right w:val="none" w:sz="0" w:space="0" w:color="auto"/>
      </w:divBdr>
    </w:div>
    <w:div w:id="1489444125">
      <w:bodyDiv w:val="1"/>
      <w:marLeft w:val="0"/>
      <w:marRight w:val="0"/>
      <w:marTop w:val="0"/>
      <w:marBottom w:val="0"/>
      <w:divBdr>
        <w:top w:val="none" w:sz="0" w:space="0" w:color="auto"/>
        <w:left w:val="none" w:sz="0" w:space="0" w:color="auto"/>
        <w:bottom w:val="none" w:sz="0" w:space="0" w:color="auto"/>
        <w:right w:val="none" w:sz="0" w:space="0" w:color="auto"/>
      </w:divBdr>
    </w:div>
    <w:div w:id="1504591978">
      <w:bodyDiv w:val="1"/>
      <w:marLeft w:val="0"/>
      <w:marRight w:val="0"/>
      <w:marTop w:val="0"/>
      <w:marBottom w:val="0"/>
      <w:divBdr>
        <w:top w:val="none" w:sz="0" w:space="0" w:color="auto"/>
        <w:left w:val="none" w:sz="0" w:space="0" w:color="auto"/>
        <w:bottom w:val="none" w:sz="0" w:space="0" w:color="auto"/>
        <w:right w:val="none" w:sz="0" w:space="0" w:color="auto"/>
      </w:divBdr>
    </w:div>
    <w:div w:id="1513837619">
      <w:bodyDiv w:val="1"/>
      <w:marLeft w:val="0"/>
      <w:marRight w:val="0"/>
      <w:marTop w:val="0"/>
      <w:marBottom w:val="0"/>
      <w:divBdr>
        <w:top w:val="none" w:sz="0" w:space="0" w:color="auto"/>
        <w:left w:val="none" w:sz="0" w:space="0" w:color="auto"/>
        <w:bottom w:val="none" w:sz="0" w:space="0" w:color="auto"/>
        <w:right w:val="none" w:sz="0" w:space="0" w:color="auto"/>
      </w:divBdr>
    </w:div>
    <w:div w:id="1554121320">
      <w:bodyDiv w:val="1"/>
      <w:marLeft w:val="0"/>
      <w:marRight w:val="0"/>
      <w:marTop w:val="0"/>
      <w:marBottom w:val="0"/>
      <w:divBdr>
        <w:top w:val="none" w:sz="0" w:space="0" w:color="auto"/>
        <w:left w:val="none" w:sz="0" w:space="0" w:color="auto"/>
        <w:bottom w:val="none" w:sz="0" w:space="0" w:color="auto"/>
        <w:right w:val="none" w:sz="0" w:space="0" w:color="auto"/>
      </w:divBdr>
    </w:div>
    <w:div w:id="1841851408">
      <w:bodyDiv w:val="1"/>
      <w:marLeft w:val="0"/>
      <w:marRight w:val="0"/>
      <w:marTop w:val="0"/>
      <w:marBottom w:val="0"/>
      <w:divBdr>
        <w:top w:val="none" w:sz="0" w:space="0" w:color="auto"/>
        <w:left w:val="none" w:sz="0" w:space="0" w:color="auto"/>
        <w:bottom w:val="none" w:sz="0" w:space="0" w:color="auto"/>
        <w:right w:val="none" w:sz="0" w:space="0" w:color="auto"/>
      </w:divBdr>
    </w:div>
    <w:div w:id="1872111341">
      <w:bodyDiv w:val="1"/>
      <w:marLeft w:val="0"/>
      <w:marRight w:val="0"/>
      <w:marTop w:val="0"/>
      <w:marBottom w:val="0"/>
      <w:divBdr>
        <w:top w:val="none" w:sz="0" w:space="0" w:color="auto"/>
        <w:left w:val="none" w:sz="0" w:space="0" w:color="auto"/>
        <w:bottom w:val="none" w:sz="0" w:space="0" w:color="auto"/>
        <w:right w:val="none" w:sz="0" w:space="0" w:color="auto"/>
      </w:divBdr>
    </w:div>
    <w:div w:id="1890409058">
      <w:bodyDiv w:val="1"/>
      <w:marLeft w:val="0"/>
      <w:marRight w:val="0"/>
      <w:marTop w:val="0"/>
      <w:marBottom w:val="0"/>
      <w:divBdr>
        <w:top w:val="none" w:sz="0" w:space="0" w:color="auto"/>
        <w:left w:val="none" w:sz="0" w:space="0" w:color="auto"/>
        <w:bottom w:val="none" w:sz="0" w:space="0" w:color="auto"/>
        <w:right w:val="none" w:sz="0" w:space="0" w:color="auto"/>
      </w:divBdr>
    </w:div>
    <w:div w:id="209362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9-2016-%D0%BF" TargetMode="External"/><Relationship Id="rId13" Type="http://schemas.openxmlformats.org/officeDocument/2006/relationships/hyperlink" Target="https://zakon.rada.gov.ua/laws/show/929-2016-%D0%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929-2016-%D0%B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29-2016-%D0%BF" TargetMode="External"/><Relationship Id="rId5" Type="http://schemas.openxmlformats.org/officeDocument/2006/relationships/webSettings" Target="webSettings.xml"/><Relationship Id="rId15" Type="http://schemas.openxmlformats.org/officeDocument/2006/relationships/hyperlink" Target="https://zakon.rada.gov.ua/laws/show/929-2016-%D0%BF" TargetMode="External"/><Relationship Id="rId10" Type="http://schemas.openxmlformats.org/officeDocument/2006/relationships/hyperlink" Target="https://zakon.rada.gov.ua/laws/show/929-2016-%D0%BF" TargetMode="External"/><Relationship Id="rId4" Type="http://schemas.openxmlformats.org/officeDocument/2006/relationships/settings" Target="settings.xml"/><Relationship Id="rId9" Type="http://schemas.openxmlformats.org/officeDocument/2006/relationships/hyperlink" Target="https://zakon.rada.gov.ua/laws/show/929-2016-%D0%BF" TargetMode="External"/><Relationship Id="rId14" Type="http://schemas.openxmlformats.org/officeDocument/2006/relationships/hyperlink" Target="https://zakon.rada.gov.ua/laws/show/929-2016-%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B04A9-8343-4002-A3B0-F2F471E80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9191</Words>
  <Characters>5240</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Бабійчук Оксана Миколаївна</cp:lastModifiedBy>
  <cp:revision>2</cp:revision>
  <cp:lastPrinted>2024-09-05T10:02:00Z</cp:lastPrinted>
  <dcterms:created xsi:type="dcterms:W3CDTF">2024-10-23T07:38:00Z</dcterms:created>
  <dcterms:modified xsi:type="dcterms:W3CDTF">2024-10-23T07:38:00Z</dcterms:modified>
</cp:coreProperties>
</file>