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E3A8" w14:textId="77777777" w:rsidR="00EE48FB" w:rsidRPr="005D758B" w:rsidRDefault="00EE48FB" w:rsidP="00EE48FB">
      <w:pPr>
        <w:widowControl/>
        <w:ind w:left="-567" w:firstLine="567"/>
        <w:jc w:val="right"/>
        <w:rPr>
          <w:rFonts w:ascii="Times New Roman" w:eastAsia="Times New Roman" w:hAnsi="Times New Roman" w:cs="Times New Roman"/>
          <w:noProof/>
          <w:lang w:bidi="ar-SA"/>
        </w:rPr>
      </w:pPr>
      <w:r w:rsidRPr="005D758B">
        <w:rPr>
          <w:rFonts w:ascii="Times New Roman" w:eastAsia="Times New Roman" w:hAnsi="Times New Roman" w:cs="Times New Roman"/>
          <w:noProof/>
          <w:lang w:bidi="ar-SA"/>
        </w:rPr>
        <w:t>ПРОЄКТ</w:t>
      </w:r>
    </w:p>
    <w:p w14:paraId="723DE3A9" w14:textId="77777777" w:rsidR="00EE48FB" w:rsidRPr="005D758B" w:rsidRDefault="00EE48FB" w:rsidP="00EE48FB">
      <w:pPr>
        <w:widowControl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23DE3AA" w14:textId="77777777" w:rsidR="00EE48FB" w:rsidRDefault="00EE48FB" w:rsidP="00EE48FB">
      <w:pPr>
        <w:widowControl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23DE3C2" wp14:editId="723DE3C3">
            <wp:extent cx="798195" cy="1019810"/>
            <wp:effectExtent l="0" t="0" r="0" b="889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E3AB" w14:textId="77777777" w:rsidR="00EE48FB" w:rsidRPr="00C948F7" w:rsidRDefault="00EE48FB" w:rsidP="00EE48FB">
      <w:pPr>
        <w:widowControl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23DE3AC" w14:textId="77777777" w:rsidR="00EE48FB" w:rsidRPr="00C948F7" w:rsidRDefault="00EE48FB" w:rsidP="00EE48F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КАБІНЕТ МІНІСТРІВ УКРАЇНИ</w:t>
      </w:r>
    </w:p>
    <w:p w14:paraId="723DE3AD" w14:textId="77777777" w:rsidR="00EE48FB" w:rsidRPr="00C948F7" w:rsidRDefault="00EE48FB" w:rsidP="00EE48F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723DE3AE" w14:textId="77777777" w:rsidR="00EE48FB" w:rsidRDefault="00EE48FB" w:rsidP="00EE48F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ПОСТАНОВА</w:t>
      </w:r>
    </w:p>
    <w:p w14:paraId="723DE3AF" w14:textId="77777777" w:rsidR="00EE48FB" w:rsidRPr="00C948F7" w:rsidRDefault="00EE48FB" w:rsidP="00EE48F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723DE3B0" w14:textId="77777777" w:rsidR="00EE48FB" w:rsidRPr="00C948F7" w:rsidRDefault="00EE48FB" w:rsidP="00EE48F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від                         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5</w:t>
      </w: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р.       № </w:t>
      </w:r>
    </w:p>
    <w:p w14:paraId="723DE3B1" w14:textId="77777777" w:rsidR="00EE48FB" w:rsidRPr="00C948F7" w:rsidRDefault="00EE48FB" w:rsidP="00EE48F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723DE3B2" w14:textId="77777777" w:rsidR="00EE48FB" w:rsidRPr="00C948F7" w:rsidRDefault="00EE48FB" w:rsidP="00EE48F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Київ</w:t>
      </w:r>
    </w:p>
    <w:p w14:paraId="723DE3B3" w14:textId="77777777" w:rsidR="00EE48FB" w:rsidRPr="00C948F7" w:rsidRDefault="00EE48FB" w:rsidP="00EE48F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723DE3B4" w14:textId="77777777" w:rsidR="00EE48FB" w:rsidRPr="00E27F94" w:rsidRDefault="00EE48FB" w:rsidP="00EE48FB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E27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Про внесення змін до </w:t>
      </w:r>
      <w:r w:rsidRPr="00676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Ліцензійних умов провадження господарської діяльності з </w:t>
      </w:r>
      <w:r w:rsidRPr="00C0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культивування рослин (крім конопель для промислових цілей, визначених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  <w:hyperlink r:id="rId6" w:tgtFrame="_blank" w:history="1">
        <w:r w:rsidRPr="00C0365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 w:bidi="ar-SA"/>
          </w:rPr>
          <w:t>Законом України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Pr="00C0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“Про наркотичні засоби, психотропні речовини і прекурсори”), </w:t>
      </w:r>
      <w:r w:rsidRPr="00676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</w:p>
    <w:p w14:paraId="723DE3B5" w14:textId="77777777" w:rsidR="00EE48FB" w:rsidRPr="00E27F94" w:rsidRDefault="00EE48FB" w:rsidP="00EE48FB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723DE3B6" w14:textId="77777777" w:rsidR="00EE48FB" w:rsidRPr="00E27F94" w:rsidRDefault="00EE48FB" w:rsidP="00EE48FB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Кабінет Міністрів України постановляє:</w:t>
      </w:r>
    </w:p>
    <w:p w14:paraId="723DE3B7" w14:textId="77777777" w:rsidR="00EE48FB" w:rsidRPr="00E27F94" w:rsidRDefault="00EE48FB" w:rsidP="00EE48FB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723DE3B8" w14:textId="77777777" w:rsidR="00EE48FB" w:rsidRPr="004C6D3A" w:rsidRDefault="00EE48FB" w:rsidP="00EE48FB">
      <w:pPr>
        <w:pStyle w:val="a3"/>
        <w:widowControl/>
        <w:numPr>
          <w:ilvl w:val="0"/>
          <w:numId w:val="1"/>
        </w:numPr>
        <w:ind w:left="-567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Внести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 </w:t>
      </w:r>
      <w:r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Ліцензійн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</w:t>
      </w:r>
      <w:r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умов провадження господарської діяльності з культивування рослин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4529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(крім конопель для промислових цілей, визначених </w:t>
      </w:r>
      <w:hyperlink r:id="rId7" w:tgtFrame="_blank" w:history="1">
        <w:r w:rsidRPr="00452968">
          <w:rPr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Законом України</w:t>
        </w:r>
      </w:hyperlink>
      <w:r w:rsidRPr="004529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“Про наркотичні засоби, психотропні речовини і прекурсори”),</w:t>
      </w:r>
      <w:r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, </w:t>
      </w:r>
      <w:r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</w:t>
      </w:r>
      <w:r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постановою Кабінету Міністрів України від 6 квітня 2016 р. № 282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Деякі питання ліцензування господарської діяльності з культивування рослин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4529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(крім конопель для промислових цілей, визначених </w:t>
      </w:r>
      <w:hyperlink r:id="rId8" w:tgtFrame="_blank" w:history="1">
        <w:r w:rsidRPr="00452968">
          <w:rPr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Законом України</w:t>
        </w:r>
      </w:hyperlink>
      <w:r w:rsidRPr="004529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“Про наркотичні засоби, психотропні речовини і прекурсори”)</w:t>
      </w:r>
      <w:r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P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(Офіційний вісник України, 2016 р., № 30, ст. 1209; 2020 р., № 63, ст. </w:t>
      </w:r>
      <w:r w:rsidRPr="004C6D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2047; 2022 р., № 34, ст. 1860</w:t>
      </w:r>
      <w:r w:rsidRP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; 2023 р., № 83, ст. 4771</w:t>
      </w:r>
      <w:r w:rsidR="00E247BC" w:rsidRP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; 2024 р., №</w:t>
      </w:r>
      <w:r w:rsid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E247BC" w:rsidRP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90,</w:t>
      </w:r>
      <w:r w:rsidR="00D037D0" w:rsidRP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</w:t>
      </w:r>
      <w:r w:rsidR="00D037D0" w:rsidRP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ст.</w:t>
      </w:r>
      <w:r w:rsid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D037D0" w:rsidRP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5805</w:t>
      </w:r>
      <w:r w:rsidRPr="004C6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),</w:t>
      </w:r>
      <w:r w:rsidRPr="004C6D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зміни, що додаються.</w:t>
      </w:r>
    </w:p>
    <w:p w14:paraId="723DE3B9" w14:textId="77777777" w:rsidR="00EE48FB" w:rsidRDefault="00EE48FB" w:rsidP="00EE48FB">
      <w:pPr>
        <w:pStyle w:val="Default"/>
      </w:pPr>
    </w:p>
    <w:p w14:paraId="723DE3BC" w14:textId="77777777" w:rsidR="00EE48FB" w:rsidRDefault="00EE48FB" w:rsidP="00EE48FB">
      <w:pPr>
        <w:pStyle w:val="Default"/>
      </w:pPr>
    </w:p>
    <w:p w14:paraId="723DE3BD" w14:textId="0A18383F" w:rsidR="00EE48FB" w:rsidRPr="00991068" w:rsidRDefault="00EE48FB" w:rsidP="00EE48FB">
      <w:pPr>
        <w:pStyle w:val="a3"/>
        <w:widowControl/>
        <w:numPr>
          <w:ilvl w:val="0"/>
          <w:numId w:val="1"/>
        </w:num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521B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Ця постанова набирає чинності </w:t>
      </w:r>
      <w:r w:rsidRPr="00D862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 дня опублікування.</w:t>
      </w:r>
    </w:p>
    <w:p w14:paraId="5E327B16" w14:textId="77777777" w:rsidR="00991068" w:rsidRPr="00991068" w:rsidRDefault="00991068" w:rsidP="00991068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42993CF" w14:textId="30940605" w:rsidR="00991068" w:rsidRPr="00D30AC3" w:rsidRDefault="00991068" w:rsidP="00EE48FB">
      <w:pPr>
        <w:pStyle w:val="a3"/>
        <w:widowControl/>
        <w:numPr>
          <w:ilvl w:val="0"/>
          <w:numId w:val="1"/>
        </w:num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68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ar-SA"/>
        </w:rPr>
        <w:t xml:space="preserve">Міністерствам, іншим центральним органам виконавчої влади привести протягом </w:t>
      </w:r>
      <w:r w:rsidR="0026573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ar-SA"/>
        </w:rPr>
        <w:t>двох</w:t>
      </w:r>
      <w:r w:rsidRPr="001D68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ar-SA"/>
        </w:rPr>
        <w:t xml:space="preserve"> місяців власні нормативно-правові акти у відповідність із цією постановою.</w:t>
      </w:r>
    </w:p>
    <w:p w14:paraId="723DE3BE" w14:textId="77777777" w:rsidR="00EE48FB" w:rsidRDefault="00EE48FB" w:rsidP="00EE48FB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723DE3BF" w14:textId="77777777" w:rsidR="00EE48FB" w:rsidRDefault="00EE48FB" w:rsidP="00EE48FB">
      <w:pPr>
        <w:widowControl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723DE3C0" w14:textId="77777777" w:rsidR="00EE48FB" w:rsidRPr="00C948F7" w:rsidRDefault="00EE48FB" w:rsidP="00EE48FB">
      <w:pPr>
        <w:widowControl/>
        <w:ind w:left="-567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Прем'єр-міністр України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ab/>
        <w:t xml:space="preserve">    </w:t>
      </w:r>
      <w:r w:rsidRPr="00C948F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Д. ШМИГАЛЬ</w:t>
      </w:r>
    </w:p>
    <w:p w14:paraId="723DE3C1" w14:textId="77777777" w:rsidR="00837B39" w:rsidRDefault="00837B39"/>
    <w:sectPr w:rsidR="00837B39" w:rsidSect="002075D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4E26"/>
    <w:multiLevelType w:val="hybridMultilevel"/>
    <w:tmpl w:val="B8F04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FB"/>
    <w:rsid w:val="001D683F"/>
    <w:rsid w:val="002075DD"/>
    <w:rsid w:val="00262B9E"/>
    <w:rsid w:val="0026573E"/>
    <w:rsid w:val="002C21DF"/>
    <w:rsid w:val="002C352D"/>
    <w:rsid w:val="00401C6C"/>
    <w:rsid w:val="004A110E"/>
    <w:rsid w:val="004C6D3A"/>
    <w:rsid w:val="00823AD0"/>
    <w:rsid w:val="00837B39"/>
    <w:rsid w:val="008E6D05"/>
    <w:rsid w:val="00991068"/>
    <w:rsid w:val="009A0EDF"/>
    <w:rsid w:val="00CA6E14"/>
    <w:rsid w:val="00D037D0"/>
    <w:rsid w:val="00D83B40"/>
    <w:rsid w:val="00D8626B"/>
    <w:rsid w:val="00E247BC"/>
    <w:rsid w:val="00E90A00"/>
    <w:rsid w:val="00EE48FB"/>
    <w:rsid w:val="00F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E3A8"/>
  <w15:chartTrackingRefBased/>
  <w15:docId w15:val="{133864A3-9CAE-47A1-95FC-1F046D9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E48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FB"/>
    <w:pPr>
      <w:ind w:left="720"/>
      <w:contextualSpacing/>
    </w:pPr>
  </w:style>
  <w:style w:type="paragraph" w:customStyle="1" w:styleId="Default">
    <w:name w:val="Default"/>
    <w:rsid w:val="00EE4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0/95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0/95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0/95-%D0%B2%D1%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Філюк Лариса Григорівна</dc:creator>
  <cp:keywords/>
  <dc:description/>
  <cp:lastModifiedBy>Надія Лисенко</cp:lastModifiedBy>
  <cp:revision>14</cp:revision>
  <dcterms:created xsi:type="dcterms:W3CDTF">2025-02-18T11:03:00Z</dcterms:created>
  <dcterms:modified xsi:type="dcterms:W3CDTF">2025-02-21T09:17:00Z</dcterms:modified>
</cp:coreProperties>
</file>