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14E7" w14:textId="77777777" w:rsidR="005F3FE1" w:rsidRPr="00784B5C" w:rsidRDefault="005F3FE1" w:rsidP="005F3FE1">
      <w:pPr>
        <w:spacing w:before="120" w:line="276" w:lineRule="auto"/>
        <w:jc w:val="right"/>
        <w:rPr>
          <w:bCs/>
          <w:noProof/>
          <w:sz w:val="28"/>
          <w:szCs w:val="28"/>
          <w:lang w:eastAsia="uk-UA"/>
        </w:rPr>
      </w:pPr>
      <w:r w:rsidRPr="00784B5C">
        <w:rPr>
          <w:bCs/>
          <w:noProof/>
          <w:sz w:val="28"/>
          <w:szCs w:val="28"/>
          <w:lang w:eastAsia="uk-UA"/>
        </w:rPr>
        <w:t>ПРОЄКТ</w:t>
      </w:r>
    </w:p>
    <w:p w14:paraId="57D73571" w14:textId="1DD9C426" w:rsidR="00B3123E" w:rsidRPr="00140A76" w:rsidRDefault="00B3123E" w:rsidP="00B3123E">
      <w:pPr>
        <w:pStyle w:val="a8"/>
        <w:spacing w:before="240"/>
        <w:rPr>
          <w:rFonts w:ascii="Times New Roman" w:hAnsi="Times New Roman"/>
          <w:b w:val="0"/>
          <w:sz w:val="144"/>
          <w:lang w:val="ru-RU"/>
        </w:rPr>
      </w:pPr>
      <w:r w:rsidRPr="00140A76">
        <w:rPr>
          <w:rFonts w:ascii="Times New Roman" w:hAnsi="Times New Roman"/>
          <w:noProof/>
          <w:sz w:val="26"/>
          <w:lang w:eastAsia="uk-UA"/>
        </w:rPr>
        <w:drawing>
          <wp:inline distT="0" distB="0" distL="0" distR="0" wp14:anchorId="57FA5AE8" wp14:editId="46469CCD">
            <wp:extent cx="712470" cy="949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70" cy="949960"/>
                    </a:xfrm>
                    <a:prstGeom prst="rect">
                      <a:avLst/>
                    </a:prstGeom>
                    <a:noFill/>
                    <a:ln>
                      <a:noFill/>
                    </a:ln>
                  </pic:spPr>
                </pic:pic>
              </a:graphicData>
            </a:graphic>
          </wp:inline>
        </w:drawing>
      </w:r>
    </w:p>
    <w:p w14:paraId="762A0C22" w14:textId="77777777" w:rsidR="00B3123E" w:rsidRPr="00140A76" w:rsidRDefault="00B3123E" w:rsidP="00B3123E">
      <w:pPr>
        <w:pStyle w:val="a8"/>
        <w:spacing w:before="240"/>
        <w:rPr>
          <w:rFonts w:ascii="Times New Roman" w:hAnsi="Times New Roman"/>
          <w:smallCaps/>
        </w:rPr>
      </w:pPr>
      <w:r w:rsidRPr="00140A76">
        <w:rPr>
          <w:rFonts w:ascii="Times New Roman" w:hAnsi="Times New Roman"/>
          <w:smallCaps/>
        </w:rPr>
        <w:t>КАБІНЕТ МІНІСТРІВ УКРАЇНИ</w:t>
      </w:r>
    </w:p>
    <w:p w14:paraId="46207D9F" w14:textId="77777777" w:rsidR="00B3123E" w:rsidRPr="00140A76" w:rsidRDefault="00B3123E" w:rsidP="00B3123E">
      <w:pPr>
        <w:pStyle w:val="a9"/>
        <w:rPr>
          <w:rFonts w:ascii="Times New Roman" w:hAnsi="Times New Roman"/>
          <w:sz w:val="28"/>
          <w:szCs w:val="28"/>
        </w:rPr>
      </w:pPr>
      <w:r w:rsidRPr="00140A76">
        <w:rPr>
          <w:rFonts w:ascii="Times New Roman" w:hAnsi="Times New Roman"/>
          <w:sz w:val="28"/>
          <w:szCs w:val="28"/>
        </w:rPr>
        <w:t>ПОСТАНОВА</w:t>
      </w:r>
    </w:p>
    <w:p w14:paraId="67800D9B" w14:textId="77777777" w:rsidR="00B3123E" w:rsidRPr="00140A76" w:rsidRDefault="00B3123E" w:rsidP="00B3123E">
      <w:pPr>
        <w:pStyle w:val="aa"/>
        <w:rPr>
          <w:rFonts w:ascii="Times New Roman" w:hAnsi="Times New Roman"/>
          <w:sz w:val="28"/>
          <w:szCs w:val="28"/>
          <w:lang w:val="ru-RU"/>
        </w:rPr>
      </w:pPr>
      <w:r w:rsidRPr="00140A76">
        <w:rPr>
          <w:rFonts w:ascii="Times New Roman" w:hAnsi="Times New Roman"/>
          <w:sz w:val="28"/>
          <w:szCs w:val="28"/>
        </w:rPr>
        <w:t xml:space="preserve">від             </w:t>
      </w:r>
      <w:r>
        <w:rPr>
          <w:rFonts w:ascii="Times New Roman" w:hAnsi="Times New Roman"/>
          <w:sz w:val="28"/>
          <w:szCs w:val="28"/>
        </w:rPr>
        <w:tab/>
      </w:r>
      <w:r w:rsidRPr="00140A76">
        <w:rPr>
          <w:rFonts w:ascii="Times New Roman" w:hAnsi="Times New Roman"/>
          <w:sz w:val="28"/>
          <w:szCs w:val="28"/>
        </w:rPr>
        <w:t xml:space="preserve">               20</w:t>
      </w:r>
      <w:r>
        <w:rPr>
          <w:rFonts w:ascii="Times New Roman" w:hAnsi="Times New Roman"/>
          <w:sz w:val="28"/>
          <w:szCs w:val="28"/>
        </w:rPr>
        <w:t>25</w:t>
      </w:r>
      <w:r w:rsidRPr="00140A76">
        <w:rPr>
          <w:rFonts w:ascii="Times New Roman" w:hAnsi="Times New Roman"/>
          <w:sz w:val="28"/>
          <w:szCs w:val="28"/>
        </w:rPr>
        <w:t xml:space="preserve"> р. </w:t>
      </w:r>
      <w:r w:rsidRPr="00140A76">
        <w:rPr>
          <w:rFonts w:ascii="Times New Roman" w:hAnsi="Times New Roman"/>
          <w:sz w:val="28"/>
          <w:szCs w:val="28"/>
          <w:lang w:val="ru-RU"/>
        </w:rPr>
        <w:t xml:space="preserve">№ </w:t>
      </w:r>
    </w:p>
    <w:p w14:paraId="3696F323" w14:textId="77777777" w:rsidR="00B3123E" w:rsidRPr="00140A76" w:rsidRDefault="00B3123E" w:rsidP="00B3123E">
      <w:pPr>
        <w:pStyle w:val="aa"/>
        <w:rPr>
          <w:rFonts w:ascii="Times New Roman" w:hAnsi="Times New Roman"/>
          <w:sz w:val="28"/>
          <w:szCs w:val="28"/>
        </w:rPr>
      </w:pPr>
      <w:r w:rsidRPr="00140A76">
        <w:rPr>
          <w:rFonts w:ascii="Times New Roman" w:hAnsi="Times New Roman"/>
          <w:sz w:val="28"/>
          <w:szCs w:val="28"/>
        </w:rPr>
        <w:t>Київ</w:t>
      </w:r>
    </w:p>
    <w:p w14:paraId="79CEFBA2" w14:textId="66DD6E23" w:rsidR="001D5B35" w:rsidRPr="001D5B35" w:rsidRDefault="00D8447D" w:rsidP="00B3123E">
      <w:pPr>
        <w:jc w:val="center"/>
        <w:rPr>
          <w:b/>
          <w:sz w:val="28"/>
          <w:szCs w:val="28"/>
        </w:rPr>
      </w:pPr>
      <w:r w:rsidRPr="00D8447D">
        <w:rPr>
          <w:b/>
          <w:sz w:val="28"/>
          <w:szCs w:val="28"/>
          <w:lang w:eastAsia="uk-UA"/>
        </w:rPr>
        <w:t xml:space="preserve">Про </w:t>
      </w:r>
      <w:bookmarkStart w:id="0" w:name="_Hlk195086627"/>
      <w:r w:rsidR="008B4A9B" w:rsidRPr="008B4A9B">
        <w:rPr>
          <w:b/>
          <w:sz w:val="28"/>
          <w:szCs w:val="28"/>
          <w:lang w:eastAsia="uk-UA"/>
        </w:rPr>
        <w:t>внесення змін до постанови Кабінету Міністрів України</w:t>
      </w:r>
      <w:r w:rsidR="008B4A9B">
        <w:rPr>
          <w:b/>
          <w:sz w:val="28"/>
          <w:szCs w:val="28"/>
          <w:lang w:eastAsia="uk-UA"/>
        </w:rPr>
        <w:br/>
      </w:r>
      <w:r w:rsidR="008B4A9B" w:rsidRPr="008B4A9B">
        <w:rPr>
          <w:b/>
          <w:sz w:val="28"/>
          <w:szCs w:val="28"/>
        </w:rPr>
        <w:t>від 30 травня 2024 р. № 621</w:t>
      </w:r>
    </w:p>
    <w:bookmarkEnd w:id="0"/>
    <w:p w14:paraId="140DF686" w14:textId="6586778E" w:rsidR="006E4E28" w:rsidRDefault="006E4E28" w:rsidP="00B3123E">
      <w:pPr>
        <w:spacing w:before="100" w:beforeAutospacing="1" w:after="100" w:afterAutospacing="1"/>
        <w:ind w:firstLine="567"/>
        <w:jc w:val="both"/>
        <w:rPr>
          <w:b/>
          <w:bCs/>
          <w:sz w:val="28"/>
          <w:szCs w:val="28"/>
          <w:lang w:eastAsia="uk-UA"/>
        </w:rPr>
      </w:pPr>
      <w:r w:rsidRPr="006E4E28">
        <w:rPr>
          <w:sz w:val="28"/>
          <w:szCs w:val="28"/>
          <w:lang w:eastAsia="uk-UA"/>
        </w:rPr>
        <w:t xml:space="preserve">Кабінет Міністрів України </w:t>
      </w:r>
      <w:r w:rsidRPr="006E4E28">
        <w:rPr>
          <w:b/>
          <w:bCs/>
          <w:sz w:val="28"/>
          <w:szCs w:val="28"/>
          <w:lang w:eastAsia="uk-UA"/>
        </w:rPr>
        <w:t>постановляє:</w:t>
      </w:r>
    </w:p>
    <w:p w14:paraId="2F831AC6" w14:textId="236A2102" w:rsidR="0048608F" w:rsidRDefault="008B4A9B" w:rsidP="00D328F5">
      <w:pPr>
        <w:spacing w:before="100" w:beforeAutospacing="1" w:after="100" w:afterAutospacing="1"/>
        <w:ind w:firstLine="567"/>
        <w:jc w:val="both"/>
        <w:rPr>
          <w:bCs/>
          <w:sz w:val="28"/>
          <w:szCs w:val="28"/>
          <w:lang w:eastAsia="uk-UA"/>
        </w:rPr>
      </w:pPr>
      <w:r w:rsidRPr="008B4A9B">
        <w:rPr>
          <w:bCs/>
          <w:sz w:val="28"/>
          <w:szCs w:val="28"/>
          <w:lang w:eastAsia="uk-UA"/>
        </w:rPr>
        <w:t>Внести до постанови Кабінету Міністрів України від</w:t>
      </w:r>
      <w:r>
        <w:rPr>
          <w:bCs/>
          <w:sz w:val="28"/>
          <w:szCs w:val="28"/>
          <w:lang w:eastAsia="uk-UA"/>
        </w:rPr>
        <w:t xml:space="preserve"> </w:t>
      </w:r>
      <w:r w:rsidR="0048608F" w:rsidRPr="0048608F">
        <w:rPr>
          <w:bCs/>
          <w:sz w:val="28"/>
          <w:szCs w:val="28"/>
          <w:lang w:eastAsia="uk-UA"/>
        </w:rPr>
        <w:t>30 травня 2024 р.</w:t>
      </w:r>
      <w:r w:rsidR="00D328F5">
        <w:rPr>
          <w:bCs/>
          <w:sz w:val="28"/>
          <w:szCs w:val="28"/>
          <w:lang w:eastAsia="uk-UA"/>
        </w:rPr>
        <w:br/>
      </w:r>
      <w:r w:rsidR="0048608F" w:rsidRPr="0048608F">
        <w:rPr>
          <w:bCs/>
          <w:sz w:val="28"/>
          <w:szCs w:val="28"/>
          <w:lang w:eastAsia="uk-UA"/>
        </w:rPr>
        <w:t>№ 621</w:t>
      </w:r>
      <w:r w:rsidR="0048608F">
        <w:rPr>
          <w:bCs/>
          <w:sz w:val="28"/>
          <w:szCs w:val="28"/>
          <w:lang w:eastAsia="uk-UA"/>
        </w:rPr>
        <w:t xml:space="preserve"> «</w:t>
      </w:r>
      <w:r w:rsidR="0048608F" w:rsidRPr="0048608F">
        <w:rPr>
          <w:bCs/>
          <w:sz w:val="28"/>
          <w:szCs w:val="28"/>
          <w:lang w:eastAsia="uk-UA"/>
        </w:rPr>
        <w:t>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48608F">
        <w:rPr>
          <w:bCs/>
          <w:sz w:val="28"/>
          <w:szCs w:val="28"/>
          <w:lang w:eastAsia="uk-UA"/>
        </w:rPr>
        <w:t>» (</w:t>
      </w:r>
      <w:r w:rsidR="0048608F" w:rsidRPr="0048608F">
        <w:rPr>
          <w:bCs/>
          <w:sz w:val="28"/>
          <w:szCs w:val="28"/>
          <w:lang w:eastAsia="uk-UA"/>
        </w:rPr>
        <w:t>Офіційний вісник України,</w:t>
      </w:r>
      <w:r w:rsidR="0048608F">
        <w:rPr>
          <w:bCs/>
          <w:sz w:val="28"/>
          <w:szCs w:val="28"/>
          <w:lang w:eastAsia="uk-UA"/>
        </w:rPr>
        <w:t xml:space="preserve"> </w:t>
      </w:r>
      <w:r w:rsidR="0048608F" w:rsidRPr="0048608F">
        <w:rPr>
          <w:bCs/>
          <w:sz w:val="28"/>
          <w:szCs w:val="28"/>
          <w:lang w:eastAsia="uk-UA"/>
        </w:rPr>
        <w:t>2024 р., № 54, ст. 3196),</w:t>
      </w:r>
      <w:r w:rsidR="0048608F">
        <w:rPr>
          <w:bCs/>
          <w:sz w:val="28"/>
          <w:szCs w:val="28"/>
          <w:lang w:eastAsia="uk-UA"/>
        </w:rPr>
        <w:t xml:space="preserve"> </w:t>
      </w:r>
      <w:r w:rsidR="0048608F" w:rsidRPr="0048608F">
        <w:rPr>
          <w:bCs/>
          <w:sz w:val="28"/>
          <w:szCs w:val="28"/>
          <w:lang w:eastAsia="uk-UA"/>
        </w:rPr>
        <w:t>зміни, що додаються.</w:t>
      </w:r>
    </w:p>
    <w:p w14:paraId="260FFF00" w14:textId="06FCCD6D" w:rsidR="00B3123E" w:rsidRPr="005C6649" w:rsidRDefault="00B3123E" w:rsidP="00B3123E">
      <w:pPr>
        <w:pStyle w:val="1"/>
        <w:tabs>
          <w:tab w:val="clear" w:pos="6804"/>
          <w:tab w:val="left" w:pos="6521"/>
        </w:tabs>
        <w:spacing w:before="600"/>
        <w:jc w:val="center"/>
        <w:rPr>
          <w:rFonts w:ascii="Times New Roman" w:hAnsi="Times New Roman"/>
          <w:position w:val="0"/>
          <w:sz w:val="28"/>
          <w:szCs w:val="28"/>
          <w:lang w:val="ru-RU"/>
        </w:rPr>
      </w:pPr>
      <w:r w:rsidRPr="00140A76">
        <w:rPr>
          <w:rFonts w:ascii="Times New Roman" w:hAnsi="Times New Roman"/>
          <w:position w:val="0"/>
          <w:sz w:val="28"/>
          <w:szCs w:val="28"/>
        </w:rPr>
        <w:t>Прем’єр-міністр України</w:t>
      </w:r>
      <w:r w:rsidRPr="00140A76">
        <w:rPr>
          <w:rFonts w:ascii="Times New Roman" w:hAnsi="Times New Roman"/>
          <w:position w:val="0"/>
          <w:sz w:val="28"/>
          <w:szCs w:val="28"/>
        </w:rPr>
        <w:tab/>
      </w:r>
      <w:r>
        <w:rPr>
          <w:rFonts w:ascii="Times New Roman" w:hAnsi="Times New Roman"/>
          <w:position w:val="0"/>
          <w:sz w:val="28"/>
          <w:szCs w:val="28"/>
          <w:lang w:val="ru-RU"/>
        </w:rPr>
        <w:t>Д</w:t>
      </w:r>
      <w:r w:rsidRPr="00140A76">
        <w:rPr>
          <w:rFonts w:ascii="Times New Roman" w:hAnsi="Times New Roman"/>
          <w:position w:val="0"/>
          <w:sz w:val="28"/>
          <w:szCs w:val="28"/>
        </w:rPr>
        <w:t xml:space="preserve">. </w:t>
      </w:r>
      <w:r>
        <w:rPr>
          <w:rFonts w:ascii="Times New Roman" w:hAnsi="Times New Roman"/>
          <w:position w:val="0"/>
          <w:sz w:val="28"/>
          <w:szCs w:val="28"/>
          <w:lang w:val="ru-RU"/>
        </w:rPr>
        <w:t>ШМИГАЛЬ</w:t>
      </w:r>
    </w:p>
    <w:p w14:paraId="1B0D62FA" w14:textId="4BB97D7D" w:rsidR="005F3FE1" w:rsidRDefault="005F3FE1" w:rsidP="00B3123E">
      <w:pPr>
        <w:spacing w:line="312" w:lineRule="auto"/>
        <w:ind w:firstLine="709"/>
        <w:jc w:val="both"/>
        <w:rPr>
          <w:b/>
          <w:sz w:val="28"/>
          <w:szCs w:val="28"/>
        </w:rPr>
      </w:pPr>
    </w:p>
    <w:sectPr w:rsidR="005F3FE1" w:rsidSect="00B3123E">
      <w:pgSz w:w="11906" w:h="16838"/>
      <w:pgMar w:top="993"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Arial"/>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7D65"/>
    <w:multiLevelType w:val="hybridMultilevel"/>
    <w:tmpl w:val="CA84BC0C"/>
    <w:lvl w:ilvl="0" w:tplc="9DE0123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B52575"/>
    <w:multiLevelType w:val="hybridMultilevel"/>
    <w:tmpl w:val="D7C6546C"/>
    <w:lvl w:ilvl="0" w:tplc="9FD668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36226799"/>
    <w:multiLevelType w:val="hybridMultilevel"/>
    <w:tmpl w:val="2D6A9D4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93239E"/>
    <w:multiLevelType w:val="hybridMultilevel"/>
    <w:tmpl w:val="028E501A"/>
    <w:lvl w:ilvl="0" w:tplc="BDFE42EE">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4" w15:restartNumberingAfterBreak="0">
    <w:nsid w:val="76F91329"/>
    <w:multiLevelType w:val="hybridMultilevel"/>
    <w:tmpl w:val="BC8CF200"/>
    <w:lvl w:ilvl="0" w:tplc="7E86523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F496795"/>
    <w:multiLevelType w:val="hybridMultilevel"/>
    <w:tmpl w:val="9204439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1"/>
    <w:rsid w:val="00027B54"/>
    <w:rsid w:val="00076600"/>
    <w:rsid w:val="000A01ED"/>
    <w:rsid w:val="000C0110"/>
    <w:rsid w:val="001261FE"/>
    <w:rsid w:val="00151DEB"/>
    <w:rsid w:val="001B10D8"/>
    <w:rsid w:val="001C49F8"/>
    <w:rsid w:val="001C5060"/>
    <w:rsid w:val="001D5B35"/>
    <w:rsid w:val="001F5B65"/>
    <w:rsid w:val="002506D5"/>
    <w:rsid w:val="002643FE"/>
    <w:rsid w:val="00272834"/>
    <w:rsid w:val="002E3D12"/>
    <w:rsid w:val="00334C10"/>
    <w:rsid w:val="00366F74"/>
    <w:rsid w:val="00373B53"/>
    <w:rsid w:val="003A627A"/>
    <w:rsid w:val="003C76FF"/>
    <w:rsid w:val="003F7673"/>
    <w:rsid w:val="003F7FF2"/>
    <w:rsid w:val="00453D8D"/>
    <w:rsid w:val="0048608F"/>
    <w:rsid w:val="004F721E"/>
    <w:rsid w:val="00505392"/>
    <w:rsid w:val="00572949"/>
    <w:rsid w:val="005809C1"/>
    <w:rsid w:val="00583B4C"/>
    <w:rsid w:val="005D4915"/>
    <w:rsid w:val="005F11CC"/>
    <w:rsid w:val="005F3FE1"/>
    <w:rsid w:val="00671E53"/>
    <w:rsid w:val="00686BD4"/>
    <w:rsid w:val="006C0B02"/>
    <w:rsid w:val="006E048C"/>
    <w:rsid w:val="006E3E00"/>
    <w:rsid w:val="006E4E28"/>
    <w:rsid w:val="006F196E"/>
    <w:rsid w:val="007020E8"/>
    <w:rsid w:val="00726FB9"/>
    <w:rsid w:val="007373F6"/>
    <w:rsid w:val="00774508"/>
    <w:rsid w:val="007A60FD"/>
    <w:rsid w:val="007E3B86"/>
    <w:rsid w:val="00833F3C"/>
    <w:rsid w:val="00852A75"/>
    <w:rsid w:val="0087670F"/>
    <w:rsid w:val="008B04CF"/>
    <w:rsid w:val="008B4A9B"/>
    <w:rsid w:val="008D0696"/>
    <w:rsid w:val="008E0956"/>
    <w:rsid w:val="009032D7"/>
    <w:rsid w:val="00910A59"/>
    <w:rsid w:val="0092238B"/>
    <w:rsid w:val="00940274"/>
    <w:rsid w:val="00956C0B"/>
    <w:rsid w:val="009722FC"/>
    <w:rsid w:val="00977F28"/>
    <w:rsid w:val="009874C6"/>
    <w:rsid w:val="009876CA"/>
    <w:rsid w:val="00A54DA8"/>
    <w:rsid w:val="00A77CB0"/>
    <w:rsid w:val="00AD58FC"/>
    <w:rsid w:val="00AD6A5C"/>
    <w:rsid w:val="00AE5CB5"/>
    <w:rsid w:val="00AE7F13"/>
    <w:rsid w:val="00AF5D79"/>
    <w:rsid w:val="00B154C9"/>
    <w:rsid w:val="00B3123E"/>
    <w:rsid w:val="00B82D52"/>
    <w:rsid w:val="00B95ED8"/>
    <w:rsid w:val="00BD71DE"/>
    <w:rsid w:val="00C95ABC"/>
    <w:rsid w:val="00CB57F1"/>
    <w:rsid w:val="00CE55FF"/>
    <w:rsid w:val="00D23207"/>
    <w:rsid w:val="00D328F5"/>
    <w:rsid w:val="00D427EA"/>
    <w:rsid w:val="00D8447D"/>
    <w:rsid w:val="00D865E1"/>
    <w:rsid w:val="00D91506"/>
    <w:rsid w:val="00DC49E0"/>
    <w:rsid w:val="00E0681C"/>
    <w:rsid w:val="00E9724E"/>
    <w:rsid w:val="00EA459E"/>
    <w:rsid w:val="00EC0D07"/>
    <w:rsid w:val="00EF298F"/>
    <w:rsid w:val="00F035FB"/>
    <w:rsid w:val="00F41BD5"/>
    <w:rsid w:val="00FE46F8"/>
    <w:rsid w:val="00FE77FE"/>
    <w:rsid w:val="00FE7A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972A2A83-486E-4ECE-B4DE-EDD07727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iPriority w:val="99"/>
    <w:semiHidden/>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у виносці Знак"/>
    <w:basedOn w:val="a0"/>
    <w:link w:val="a6"/>
    <w:uiPriority w:val="99"/>
    <w:semiHidden/>
    <w:rsid w:val="00B154C9"/>
    <w:rPr>
      <w:rFonts w:ascii="Segoe UI" w:eastAsia="Times New Roman" w:hAnsi="Segoe UI" w:cs="Segoe UI"/>
      <w:sz w:val="18"/>
      <w:szCs w:val="18"/>
      <w:lang w:eastAsia="ru-RU"/>
    </w:rPr>
  </w:style>
  <w:style w:type="paragraph" w:customStyle="1" w:styleId="a8">
    <w:name w:val="Установа"/>
    <w:basedOn w:val="a"/>
    <w:rsid w:val="00B3123E"/>
    <w:pPr>
      <w:keepNext/>
      <w:keepLines/>
      <w:spacing w:before="120"/>
      <w:jc w:val="center"/>
    </w:pPr>
    <w:rPr>
      <w:rFonts w:ascii="Antiqua" w:hAnsi="Antiqua"/>
      <w:b/>
      <w:sz w:val="40"/>
    </w:rPr>
  </w:style>
  <w:style w:type="paragraph" w:customStyle="1" w:styleId="a9">
    <w:name w:val="Вид документа"/>
    <w:basedOn w:val="a8"/>
    <w:next w:val="a"/>
    <w:rsid w:val="00B3123E"/>
    <w:pPr>
      <w:spacing w:before="360" w:after="240"/>
    </w:pPr>
    <w:rPr>
      <w:spacing w:val="20"/>
      <w:sz w:val="26"/>
    </w:rPr>
  </w:style>
  <w:style w:type="paragraph" w:customStyle="1" w:styleId="aa">
    <w:name w:val="Час та місце"/>
    <w:basedOn w:val="a"/>
    <w:rsid w:val="00B3123E"/>
    <w:pPr>
      <w:keepNext/>
      <w:keepLines/>
      <w:spacing w:before="120" w:after="240"/>
      <w:jc w:val="center"/>
    </w:pPr>
    <w:rPr>
      <w:rFonts w:ascii="Antiqua" w:hAnsi="Antiqua"/>
      <w:sz w:val="26"/>
    </w:rPr>
  </w:style>
  <w:style w:type="paragraph" w:customStyle="1" w:styleId="1">
    <w:name w:val="Підпис1"/>
    <w:basedOn w:val="a"/>
    <w:rsid w:val="00B3123E"/>
    <w:pPr>
      <w:keepLines/>
      <w:tabs>
        <w:tab w:val="center" w:pos="2268"/>
        <w:tab w:val="left" w:pos="6804"/>
      </w:tabs>
      <w:spacing w:before="360"/>
    </w:pPr>
    <w:rPr>
      <w:rFonts w:ascii="Antiqua" w:hAnsi="Antiqua"/>
      <w:b/>
      <w:position w:val="-4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1300">
      <w:bodyDiv w:val="1"/>
      <w:marLeft w:val="0"/>
      <w:marRight w:val="0"/>
      <w:marTop w:val="0"/>
      <w:marBottom w:val="0"/>
      <w:divBdr>
        <w:top w:val="none" w:sz="0" w:space="0" w:color="auto"/>
        <w:left w:val="none" w:sz="0" w:space="0" w:color="auto"/>
        <w:bottom w:val="none" w:sz="0" w:space="0" w:color="auto"/>
        <w:right w:val="none" w:sz="0" w:space="0" w:color="auto"/>
      </w:divBdr>
    </w:div>
    <w:div w:id="1342269939">
      <w:bodyDiv w:val="1"/>
      <w:marLeft w:val="0"/>
      <w:marRight w:val="0"/>
      <w:marTop w:val="0"/>
      <w:marBottom w:val="0"/>
      <w:divBdr>
        <w:top w:val="none" w:sz="0" w:space="0" w:color="auto"/>
        <w:left w:val="none" w:sz="0" w:space="0" w:color="auto"/>
        <w:bottom w:val="none" w:sz="0" w:space="0" w:color="auto"/>
        <w:right w:val="none" w:sz="0" w:space="0" w:color="auto"/>
      </w:divBdr>
    </w:div>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9E16-B020-4050-A0BC-C7A84F2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Гедз Тетяна Анатоліївна</cp:lastModifiedBy>
  <cp:revision>2</cp:revision>
  <cp:lastPrinted>2025-04-25T09:27:00Z</cp:lastPrinted>
  <dcterms:created xsi:type="dcterms:W3CDTF">2025-05-02T08:44:00Z</dcterms:created>
  <dcterms:modified xsi:type="dcterms:W3CDTF">2025-05-02T08:44:00Z</dcterms:modified>
</cp:coreProperties>
</file>