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5E47" w14:textId="77777777" w:rsidR="007841E0" w:rsidRPr="00532BB7" w:rsidRDefault="007841E0" w:rsidP="007841E0">
      <w:pPr>
        <w:spacing w:after="0"/>
        <w:jc w:val="center"/>
        <w:rPr>
          <w:rFonts w:ascii="Times New Roman" w:hAnsi="Times New Roman" w:cs="Times New Roman"/>
          <w:b/>
          <w:color w:val="000000" w:themeColor="text1"/>
          <w:sz w:val="28"/>
          <w:szCs w:val="28"/>
          <w:lang w:val="uk-UA"/>
        </w:rPr>
      </w:pPr>
      <w:r w:rsidRPr="00532BB7">
        <w:rPr>
          <w:rFonts w:ascii="Times New Roman" w:hAnsi="Times New Roman" w:cs="Times New Roman"/>
          <w:b/>
          <w:color w:val="000000" w:themeColor="text1"/>
          <w:sz w:val="28"/>
          <w:szCs w:val="28"/>
          <w:lang w:val="uk-UA"/>
        </w:rPr>
        <w:t>ПОВІДОМЛЕННЯ</w:t>
      </w:r>
    </w:p>
    <w:p w14:paraId="48A3B82A" w14:textId="0B99AA7A" w:rsidR="00727D13" w:rsidRPr="00F021A5" w:rsidRDefault="007841E0" w:rsidP="00F021A5">
      <w:pPr>
        <w:shd w:val="clear" w:color="auto" w:fill="FFFFFF"/>
        <w:spacing w:before="120" w:line="240" w:lineRule="auto"/>
        <w:jc w:val="center"/>
        <w:rPr>
          <w:rFonts w:ascii="Times New Roman" w:hAnsi="Times New Roman"/>
          <w:b/>
          <w:color w:val="000000" w:themeColor="text1"/>
          <w:sz w:val="28"/>
          <w:szCs w:val="28"/>
          <w:lang w:val="uk-UA" w:eastAsia="uk-UA"/>
        </w:rPr>
      </w:pPr>
      <w:r w:rsidRPr="00532BB7">
        <w:rPr>
          <w:rFonts w:ascii="Times New Roman" w:hAnsi="Times New Roman" w:cs="Times New Roman"/>
          <w:b/>
          <w:color w:val="000000" w:themeColor="text1"/>
          <w:sz w:val="28"/>
          <w:szCs w:val="28"/>
          <w:lang w:val="uk-UA"/>
        </w:rPr>
        <w:t xml:space="preserve">про оприлюднення </w:t>
      </w:r>
      <w:r w:rsidRPr="00532BB7">
        <w:rPr>
          <w:rFonts w:ascii="Times New Roman" w:hAnsi="Times New Roman" w:cs="Times New Roman"/>
          <w:b/>
          <w:color w:val="000000" w:themeColor="text1"/>
          <w:sz w:val="28"/>
          <w:szCs w:val="28"/>
          <w:lang w:val="uk-UA"/>
        </w:rPr>
        <w:br/>
      </w:r>
      <w:proofErr w:type="spellStart"/>
      <w:r w:rsidR="00465B32" w:rsidRPr="00F56750">
        <w:rPr>
          <w:rFonts w:ascii="Times New Roman" w:eastAsia="Times New Roman" w:hAnsi="Times New Roman" w:cs="Times New Roman"/>
          <w:b/>
          <w:sz w:val="28"/>
          <w:szCs w:val="28"/>
          <w:lang w:val="uk-UA" w:eastAsia="ru-RU"/>
        </w:rPr>
        <w:t>проєкту</w:t>
      </w:r>
      <w:proofErr w:type="spellEnd"/>
      <w:r w:rsidR="00465B32" w:rsidRPr="00F56750">
        <w:rPr>
          <w:rFonts w:ascii="Times New Roman" w:eastAsia="Times New Roman" w:hAnsi="Times New Roman" w:cs="Times New Roman"/>
          <w:b/>
          <w:sz w:val="28"/>
          <w:szCs w:val="28"/>
          <w:lang w:val="uk-UA" w:eastAsia="ru-RU"/>
        </w:rPr>
        <w:t xml:space="preserve"> </w:t>
      </w:r>
      <w:r w:rsidR="00465B32" w:rsidRPr="00F56750">
        <w:rPr>
          <w:rFonts w:ascii="Times New Roman" w:eastAsia="Times New Roman" w:hAnsi="Times New Roman" w:cs="Times New Roman"/>
          <w:b/>
          <w:sz w:val="28"/>
          <w:szCs w:val="28"/>
          <w:lang w:val="uk-UA" w:eastAsia="uk-UA"/>
        </w:rPr>
        <w:t xml:space="preserve">постанови Кабінету Міністрів України </w:t>
      </w:r>
      <w:proofErr w:type="spellStart"/>
      <w:r w:rsidR="001F275D" w:rsidRPr="00F56750">
        <w:rPr>
          <w:rFonts w:ascii="Times New Roman" w:eastAsia="Times New Roman" w:hAnsi="Times New Roman" w:cs="Times New Roman"/>
          <w:b/>
          <w:sz w:val="28"/>
          <w:szCs w:val="28"/>
          <w:lang w:val="uk-UA" w:eastAsia="uk-UA"/>
        </w:rPr>
        <w:t>України</w:t>
      </w:r>
      <w:proofErr w:type="spellEnd"/>
      <w:r w:rsidR="001F275D" w:rsidRPr="00F56750">
        <w:rPr>
          <w:rFonts w:ascii="Times New Roman" w:eastAsia="Times New Roman" w:hAnsi="Times New Roman" w:cs="Times New Roman"/>
          <w:b/>
          <w:sz w:val="28"/>
          <w:szCs w:val="28"/>
          <w:lang w:val="uk-UA" w:eastAsia="uk-UA"/>
        </w:rPr>
        <w:t xml:space="preserve"> </w:t>
      </w:r>
      <w:r w:rsidR="00F56750" w:rsidRPr="00F56750">
        <w:rPr>
          <w:rFonts w:ascii="Times New Roman" w:hAnsi="Times New Roman"/>
          <w:b/>
          <w:color w:val="000000" w:themeColor="text1"/>
          <w:sz w:val="28"/>
          <w:szCs w:val="28"/>
          <w:lang w:val="uk-UA" w:eastAsia="uk-UA"/>
        </w:rPr>
        <w:t>«</w:t>
      </w:r>
      <w:r w:rsidR="00F021A5" w:rsidRPr="00F021A5">
        <w:rPr>
          <w:rFonts w:ascii="Times New Roman" w:hAnsi="Times New Roman"/>
          <w:b/>
          <w:color w:val="000000" w:themeColor="text1"/>
          <w:sz w:val="28"/>
          <w:szCs w:val="28"/>
          <w:lang w:val="uk-UA" w:eastAsia="uk-UA"/>
        </w:rPr>
        <w:t>Про внесення змін до постанови Кабінету Міністрів України</w:t>
      </w:r>
      <w:r w:rsidR="00F021A5">
        <w:rPr>
          <w:rFonts w:ascii="Times New Roman" w:hAnsi="Times New Roman"/>
          <w:b/>
          <w:color w:val="000000" w:themeColor="text1"/>
          <w:sz w:val="28"/>
          <w:szCs w:val="28"/>
          <w:lang w:val="uk-UA" w:eastAsia="uk-UA"/>
        </w:rPr>
        <w:t xml:space="preserve"> </w:t>
      </w:r>
      <w:r w:rsidR="00F021A5">
        <w:rPr>
          <w:rFonts w:ascii="Times New Roman" w:hAnsi="Times New Roman"/>
          <w:b/>
          <w:color w:val="000000" w:themeColor="text1"/>
          <w:sz w:val="28"/>
          <w:szCs w:val="28"/>
          <w:lang w:val="uk-UA" w:eastAsia="uk-UA"/>
        </w:rPr>
        <w:br/>
      </w:r>
      <w:r w:rsidR="00F021A5" w:rsidRPr="00F021A5">
        <w:rPr>
          <w:rFonts w:ascii="Times New Roman" w:hAnsi="Times New Roman"/>
          <w:b/>
          <w:color w:val="000000" w:themeColor="text1"/>
          <w:sz w:val="28"/>
          <w:szCs w:val="28"/>
          <w:lang w:val="uk-UA" w:eastAsia="uk-UA"/>
        </w:rPr>
        <w:t>від 30 травня 2024 р. № 621</w:t>
      </w:r>
      <w:r w:rsidR="008A4BF1" w:rsidRPr="008A4BF1">
        <w:rPr>
          <w:rFonts w:ascii="Times New Roman" w:hAnsi="Times New Roman"/>
          <w:b/>
          <w:color w:val="000000" w:themeColor="text1"/>
          <w:sz w:val="28"/>
          <w:szCs w:val="28"/>
          <w:lang w:val="uk-UA" w:eastAsia="uk-UA"/>
        </w:rPr>
        <w:t>»</w:t>
      </w:r>
    </w:p>
    <w:p w14:paraId="4BDCEC2A" w14:textId="77777777" w:rsidR="00124A56" w:rsidRPr="00532BB7" w:rsidRDefault="00124A56" w:rsidP="00124A56">
      <w:pPr>
        <w:spacing w:after="0" w:line="240" w:lineRule="auto"/>
        <w:jc w:val="center"/>
        <w:rPr>
          <w:rFonts w:ascii="Times New Roman" w:hAnsi="Times New Roman" w:cs="Times New Roman"/>
          <w:color w:val="000000" w:themeColor="text1"/>
          <w:sz w:val="28"/>
          <w:szCs w:val="28"/>
          <w:highlight w:val="yellow"/>
          <w:lang w:val="uk-UA"/>
        </w:rPr>
      </w:pPr>
    </w:p>
    <w:p w14:paraId="755CD6FB" w14:textId="2A43183F" w:rsidR="008A4BF1" w:rsidRDefault="002F236A" w:rsidP="00F021A5">
      <w:pPr>
        <w:spacing w:after="0" w:line="240" w:lineRule="auto"/>
        <w:ind w:firstLine="567"/>
        <w:jc w:val="both"/>
        <w:rPr>
          <w:rFonts w:ascii="Times New Roman" w:hAnsi="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Держлікслужбою </w:t>
      </w:r>
      <w:r w:rsidR="00817ED6" w:rsidRPr="00532BB7">
        <w:rPr>
          <w:rFonts w:ascii="Times New Roman" w:hAnsi="Times New Roman" w:cs="Times New Roman"/>
          <w:color w:val="000000" w:themeColor="text1"/>
          <w:sz w:val="28"/>
          <w:szCs w:val="28"/>
          <w:lang w:val="uk-UA"/>
        </w:rPr>
        <w:t xml:space="preserve">на громадське обговорення </w:t>
      </w:r>
      <w:r w:rsidR="00FE3B2C">
        <w:rPr>
          <w:rFonts w:ascii="Times New Roman" w:hAnsi="Times New Roman" w:cs="Times New Roman"/>
          <w:color w:val="000000" w:themeColor="text1"/>
          <w:sz w:val="28"/>
          <w:szCs w:val="28"/>
          <w:lang w:val="uk-UA"/>
        </w:rPr>
        <w:t xml:space="preserve">виноситься </w:t>
      </w:r>
      <w:proofErr w:type="spellStart"/>
      <w:r w:rsidR="00817ED6" w:rsidRPr="00532BB7">
        <w:rPr>
          <w:rFonts w:ascii="Times New Roman" w:hAnsi="Times New Roman" w:cs="Times New Roman"/>
          <w:color w:val="000000" w:themeColor="text1"/>
          <w:sz w:val="28"/>
          <w:szCs w:val="28"/>
          <w:lang w:val="uk-UA"/>
        </w:rPr>
        <w:t>проєкт</w:t>
      </w:r>
      <w:proofErr w:type="spellEnd"/>
      <w:r w:rsidR="00817ED6" w:rsidRPr="00532BB7">
        <w:rPr>
          <w:rFonts w:ascii="Times New Roman" w:hAnsi="Times New Roman" w:cs="Times New Roman"/>
          <w:color w:val="000000" w:themeColor="text1"/>
          <w:sz w:val="28"/>
          <w:szCs w:val="28"/>
          <w:lang w:val="uk-UA"/>
        </w:rPr>
        <w:t xml:space="preserve"> постанови Кабінету Міністрів України</w:t>
      </w:r>
      <w:r w:rsidR="00516FDF">
        <w:rPr>
          <w:rFonts w:ascii="Times New Roman" w:hAnsi="Times New Roman" w:cs="Times New Roman"/>
          <w:color w:val="000000" w:themeColor="text1"/>
          <w:sz w:val="28"/>
          <w:szCs w:val="28"/>
          <w:lang w:val="uk-UA"/>
        </w:rPr>
        <w:t xml:space="preserve"> </w:t>
      </w:r>
      <w:r w:rsidR="008A4BF1" w:rsidRPr="008A4BF1">
        <w:rPr>
          <w:rFonts w:ascii="Times New Roman" w:hAnsi="Times New Roman"/>
          <w:color w:val="000000" w:themeColor="text1"/>
          <w:sz w:val="28"/>
          <w:szCs w:val="28"/>
          <w:lang w:val="uk-UA" w:eastAsia="uk-UA"/>
        </w:rPr>
        <w:t>«</w:t>
      </w:r>
      <w:r w:rsidR="00F021A5" w:rsidRPr="00F021A5">
        <w:rPr>
          <w:rFonts w:ascii="Times New Roman" w:hAnsi="Times New Roman"/>
          <w:color w:val="000000" w:themeColor="text1"/>
          <w:sz w:val="28"/>
          <w:szCs w:val="28"/>
          <w:lang w:val="uk-UA" w:eastAsia="uk-UA"/>
        </w:rPr>
        <w:t>Про внесення змін до постанови Кабінету Міністрів України</w:t>
      </w:r>
      <w:r w:rsidR="00F021A5">
        <w:rPr>
          <w:rFonts w:ascii="Times New Roman" w:hAnsi="Times New Roman"/>
          <w:color w:val="000000" w:themeColor="text1"/>
          <w:sz w:val="28"/>
          <w:szCs w:val="28"/>
          <w:lang w:val="uk-UA" w:eastAsia="uk-UA"/>
        </w:rPr>
        <w:t xml:space="preserve"> </w:t>
      </w:r>
      <w:r w:rsidR="00F021A5" w:rsidRPr="00F021A5">
        <w:rPr>
          <w:rFonts w:ascii="Times New Roman" w:hAnsi="Times New Roman"/>
          <w:color w:val="000000" w:themeColor="text1"/>
          <w:sz w:val="28"/>
          <w:szCs w:val="28"/>
          <w:lang w:val="uk-UA" w:eastAsia="uk-UA"/>
        </w:rPr>
        <w:t>від 30 травня 2024 р. № 621</w:t>
      </w:r>
      <w:r w:rsidR="008A4BF1" w:rsidRPr="008A4BF1">
        <w:rPr>
          <w:rFonts w:ascii="Times New Roman" w:hAnsi="Times New Roman"/>
          <w:color w:val="000000" w:themeColor="text1"/>
          <w:sz w:val="28"/>
          <w:szCs w:val="28"/>
          <w:lang w:val="uk-UA" w:eastAsia="uk-UA"/>
        </w:rPr>
        <w:t>»</w:t>
      </w:r>
      <w:r w:rsidR="008A4BF1">
        <w:rPr>
          <w:rFonts w:ascii="Times New Roman" w:hAnsi="Times New Roman"/>
          <w:color w:val="000000" w:themeColor="text1"/>
          <w:sz w:val="28"/>
          <w:szCs w:val="28"/>
          <w:lang w:val="uk-UA" w:eastAsia="uk-UA"/>
        </w:rPr>
        <w:t>.</w:t>
      </w:r>
    </w:p>
    <w:p w14:paraId="05B03F37" w14:textId="14CE33D2" w:rsidR="008A4BF1" w:rsidRDefault="008A4BF1" w:rsidP="00F021A5">
      <w:pPr>
        <w:spacing w:after="0" w:line="240" w:lineRule="auto"/>
        <w:ind w:firstLine="708"/>
        <w:jc w:val="both"/>
        <w:rPr>
          <w:rStyle w:val="rvts23"/>
          <w:rFonts w:ascii="Times New Roman" w:hAnsi="Times New Roman"/>
          <w:sz w:val="28"/>
          <w:szCs w:val="28"/>
          <w:lang w:val="uk-UA"/>
        </w:rPr>
      </w:pPr>
      <w:proofErr w:type="spellStart"/>
      <w:r w:rsidRPr="008A4BF1">
        <w:rPr>
          <w:rStyle w:val="rvts23"/>
          <w:rFonts w:ascii="Times New Roman" w:hAnsi="Times New Roman"/>
          <w:sz w:val="28"/>
          <w:szCs w:val="28"/>
          <w:lang w:val="uk-UA"/>
        </w:rPr>
        <w:t>Проєкт</w:t>
      </w:r>
      <w:proofErr w:type="spellEnd"/>
      <w:r w:rsidRPr="008A4BF1">
        <w:rPr>
          <w:rStyle w:val="rvts23"/>
          <w:rFonts w:ascii="Times New Roman" w:hAnsi="Times New Roman"/>
          <w:sz w:val="28"/>
          <w:szCs w:val="28"/>
          <w:lang w:val="uk-UA"/>
        </w:rPr>
        <w:t xml:space="preserve"> постанови Кабінету Міністрів України «</w:t>
      </w:r>
      <w:r w:rsidR="00F021A5" w:rsidRPr="00F021A5">
        <w:rPr>
          <w:rStyle w:val="rvts23"/>
          <w:rFonts w:ascii="Times New Roman" w:hAnsi="Times New Roman"/>
          <w:sz w:val="28"/>
          <w:szCs w:val="28"/>
          <w:lang w:val="uk-UA"/>
        </w:rPr>
        <w:t>Про внесення змін до постанови Кабінету Міністрів України</w:t>
      </w:r>
      <w:r w:rsidR="00F021A5">
        <w:rPr>
          <w:rStyle w:val="rvts23"/>
          <w:rFonts w:ascii="Times New Roman" w:hAnsi="Times New Roman"/>
          <w:sz w:val="28"/>
          <w:szCs w:val="28"/>
          <w:lang w:val="uk-UA"/>
        </w:rPr>
        <w:t xml:space="preserve"> </w:t>
      </w:r>
      <w:r w:rsidR="00F021A5" w:rsidRPr="00F021A5">
        <w:rPr>
          <w:rStyle w:val="rvts23"/>
          <w:rFonts w:ascii="Times New Roman" w:hAnsi="Times New Roman"/>
          <w:sz w:val="28"/>
          <w:szCs w:val="28"/>
          <w:lang w:val="uk-UA"/>
        </w:rPr>
        <w:t>від 30 травня 2024 р. № 621</w:t>
      </w:r>
      <w:r w:rsidRPr="008A4BF1">
        <w:rPr>
          <w:rStyle w:val="rvts23"/>
          <w:rFonts w:ascii="Times New Roman" w:hAnsi="Times New Roman"/>
          <w:sz w:val="28"/>
          <w:szCs w:val="28"/>
          <w:lang w:val="uk-UA"/>
        </w:rPr>
        <w:t xml:space="preserve">» (далі ‒ </w:t>
      </w:r>
      <w:proofErr w:type="spellStart"/>
      <w:r w:rsidRPr="008A4BF1">
        <w:rPr>
          <w:rStyle w:val="rvts23"/>
          <w:rFonts w:ascii="Times New Roman" w:hAnsi="Times New Roman"/>
          <w:sz w:val="28"/>
          <w:szCs w:val="28"/>
          <w:lang w:val="uk-UA"/>
        </w:rPr>
        <w:t>проєкт</w:t>
      </w:r>
      <w:proofErr w:type="spellEnd"/>
      <w:r w:rsidRPr="008A4BF1">
        <w:rPr>
          <w:rStyle w:val="rvts23"/>
          <w:rFonts w:ascii="Times New Roman" w:hAnsi="Times New Roman"/>
          <w:sz w:val="28"/>
          <w:szCs w:val="28"/>
          <w:lang w:val="uk-UA"/>
        </w:rPr>
        <w:t xml:space="preserve"> постанови) розроблено </w:t>
      </w:r>
      <w:r w:rsidR="00570D0C" w:rsidRPr="00570D0C">
        <w:rPr>
          <w:rStyle w:val="rvts23"/>
          <w:rFonts w:ascii="Times New Roman" w:hAnsi="Times New Roman"/>
          <w:sz w:val="28"/>
          <w:szCs w:val="28"/>
          <w:lang w:val="uk-UA"/>
        </w:rPr>
        <w:t xml:space="preserve">з метою приведення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затверджених постановою Кабінету Міністрів України від 30 травня 2024 р. № 621, у відповідність до вимог Закону України від 02.03.2015 року № 222-VIII «Про ліцензування видів господарської діяльності» зі змінами внесеними Законом України </w:t>
      </w:r>
      <w:r w:rsidR="00570D0C">
        <w:rPr>
          <w:rStyle w:val="rvts23"/>
          <w:rFonts w:ascii="Times New Roman" w:hAnsi="Times New Roman"/>
          <w:sz w:val="28"/>
          <w:szCs w:val="28"/>
          <w:lang w:val="uk-UA"/>
        </w:rPr>
        <w:br/>
      </w:r>
      <w:r w:rsidR="00570D0C" w:rsidRPr="00570D0C">
        <w:rPr>
          <w:rStyle w:val="rvts23"/>
          <w:rFonts w:ascii="Times New Roman" w:hAnsi="Times New Roman"/>
          <w:sz w:val="28"/>
          <w:szCs w:val="28"/>
          <w:lang w:val="uk-UA"/>
        </w:rPr>
        <w:t>від 10 жовтня 2024 року № 4017-ІХ «Про внесення змін до деяких законодавчих актів України у зв’язку з прийняттям Закону України «Про адміністративну процедуру» (далі - Закон № 4017-ІХ).</w:t>
      </w:r>
    </w:p>
    <w:p w14:paraId="5575E756" w14:textId="77777777" w:rsidR="007841E0" w:rsidRPr="00532BB7" w:rsidRDefault="003D58C7" w:rsidP="00D50A72">
      <w:pPr>
        <w:spacing w:after="0" w:line="240" w:lineRule="auto"/>
        <w:ind w:firstLine="708"/>
        <w:jc w:val="both"/>
        <w:rPr>
          <w:rStyle w:val="a3"/>
          <w:rFonts w:ascii="Times New Roman" w:hAnsi="Times New Roman" w:cs="Times New Roman"/>
          <w:color w:val="000000" w:themeColor="text1"/>
          <w:sz w:val="28"/>
          <w:szCs w:val="28"/>
          <w:u w:val="none"/>
          <w:lang w:val="uk-UA"/>
        </w:rPr>
      </w:pPr>
      <w:proofErr w:type="spellStart"/>
      <w:r w:rsidRPr="001E06AB">
        <w:rPr>
          <w:rFonts w:ascii="Times New Roman" w:hAnsi="Times New Roman" w:cs="Times New Roman"/>
          <w:sz w:val="28"/>
          <w:szCs w:val="28"/>
          <w:lang w:val="uk-UA"/>
        </w:rPr>
        <w:t>Проєкт</w:t>
      </w:r>
      <w:proofErr w:type="spellEnd"/>
      <w:r w:rsidRPr="001E06AB">
        <w:rPr>
          <w:rFonts w:ascii="Times New Roman" w:hAnsi="Times New Roman" w:cs="Times New Roman"/>
          <w:sz w:val="28"/>
          <w:szCs w:val="28"/>
          <w:lang w:val="uk-UA"/>
        </w:rPr>
        <w:t xml:space="preserve"> </w:t>
      </w:r>
      <w:r w:rsidR="00C5166B">
        <w:rPr>
          <w:rFonts w:ascii="Times New Roman" w:hAnsi="Times New Roman" w:cs="Times New Roman"/>
          <w:sz w:val="28"/>
          <w:szCs w:val="28"/>
          <w:lang w:val="uk-UA"/>
        </w:rPr>
        <w:t>постанови</w:t>
      </w:r>
      <w:r w:rsidRPr="001E06AB">
        <w:rPr>
          <w:rFonts w:ascii="Times New Roman" w:hAnsi="Times New Roman" w:cs="Times New Roman"/>
          <w:sz w:val="28"/>
          <w:szCs w:val="28"/>
          <w:lang w:val="uk-UA"/>
        </w:rPr>
        <w:t xml:space="preserve">, </w:t>
      </w:r>
      <w:r w:rsidR="00087A07" w:rsidRPr="001E06AB">
        <w:rPr>
          <w:rFonts w:ascii="Times New Roman" w:hAnsi="Times New Roman" w:cs="Times New Roman"/>
          <w:sz w:val="28"/>
          <w:szCs w:val="28"/>
          <w:lang w:val="uk-UA"/>
        </w:rPr>
        <w:t xml:space="preserve">пояснювальна записка, </w:t>
      </w:r>
      <w:r w:rsidR="00087A07" w:rsidRPr="00436AA8">
        <w:rPr>
          <w:rFonts w:ascii="Times New Roman" w:hAnsi="Times New Roman" w:cs="Times New Roman"/>
          <w:color w:val="000000" w:themeColor="text1"/>
          <w:sz w:val="28"/>
          <w:szCs w:val="28"/>
          <w:lang w:val="uk-UA"/>
        </w:rPr>
        <w:t>довідка щодо відповідності</w:t>
      </w:r>
      <w:r w:rsidR="00087A07" w:rsidRPr="001E06AB">
        <w:rPr>
          <w:rFonts w:ascii="Times New Roman" w:hAnsi="Times New Roman" w:cs="Times New Roman"/>
          <w:color w:val="000000" w:themeColor="text1"/>
          <w:sz w:val="28"/>
          <w:szCs w:val="28"/>
          <w:lang w:val="uk-UA"/>
        </w:rPr>
        <w:t xml:space="preserve"> зобов’язанням України у сфері європейської інтеграції та праву Європейсько го Союзу, </w:t>
      </w:r>
      <w:r w:rsidR="00087A07" w:rsidRPr="001E06AB">
        <w:rPr>
          <w:rFonts w:ascii="Times New Roman" w:hAnsi="Times New Roman" w:cs="Times New Roman"/>
          <w:sz w:val="28"/>
          <w:szCs w:val="28"/>
          <w:lang w:val="uk-UA"/>
        </w:rPr>
        <w:t xml:space="preserve">порівняльна таблиця та </w:t>
      </w:r>
      <w:r w:rsidRPr="001E06AB">
        <w:rPr>
          <w:rFonts w:ascii="Times New Roman" w:hAnsi="Times New Roman" w:cs="Times New Roman"/>
          <w:sz w:val="28"/>
          <w:szCs w:val="28"/>
          <w:lang w:val="uk-UA"/>
        </w:rPr>
        <w:t>аналіз регуляторного впливу</w:t>
      </w:r>
      <w:r w:rsidR="00087A07" w:rsidRPr="001E06AB">
        <w:rPr>
          <w:rFonts w:ascii="Times New Roman" w:hAnsi="Times New Roman" w:cs="Times New Roman"/>
          <w:sz w:val="28"/>
          <w:szCs w:val="28"/>
          <w:lang w:val="uk-UA"/>
        </w:rPr>
        <w:t xml:space="preserve"> </w:t>
      </w:r>
      <w:r w:rsidRPr="001E06AB">
        <w:rPr>
          <w:rFonts w:ascii="Times New Roman" w:hAnsi="Times New Roman" w:cs="Times New Roman"/>
          <w:sz w:val="28"/>
          <w:szCs w:val="28"/>
          <w:lang w:val="uk-UA"/>
        </w:rPr>
        <w:t>оприлюднені</w:t>
      </w:r>
      <w:r w:rsidRPr="00532BB7">
        <w:rPr>
          <w:rFonts w:ascii="Times New Roman" w:hAnsi="Times New Roman" w:cs="Times New Roman"/>
          <w:sz w:val="28"/>
          <w:szCs w:val="28"/>
          <w:lang w:val="uk-UA"/>
        </w:rPr>
        <w:t xml:space="preserve"> шляхом розміщення на офіційному </w:t>
      </w:r>
      <w:proofErr w:type="spellStart"/>
      <w:r w:rsidRPr="00532BB7">
        <w:rPr>
          <w:rFonts w:ascii="Times New Roman" w:hAnsi="Times New Roman" w:cs="Times New Roman"/>
          <w:sz w:val="28"/>
          <w:szCs w:val="28"/>
          <w:lang w:val="uk-UA"/>
        </w:rPr>
        <w:t>вебсайті</w:t>
      </w:r>
      <w:proofErr w:type="spellEnd"/>
      <w:r w:rsidR="007841E0" w:rsidRPr="00532BB7">
        <w:rPr>
          <w:rFonts w:ascii="Times New Roman" w:hAnsi="Times New Roman" w:cs="Times New Roman"/>
          <w:color w:val="000000" w:themeColor="text1"/>
          <w:sz w:val="28"/>
          <w:szCs w:val="28"/>
          <w:lang w:val="uk-UA"/>
        </w:rPr>
        <w:t xml:space="preserve"> Державної служби </w:t>
      </w:r>
      <w:r w:rsidRPr="00532BB7">
        <w:rPr>
          <w:rFonts w:ascii="Times New Roman" w:hAnsi="Times New Roman" w:cs="Times New Roman"/>
          <w:color w:val="000000" w:themeColor="text1"/>
          <w:sz w:val="28"/>
          <w:szCs w:val="28"/>
          <w:lang w:val="uk-UA"/>
        </w:rPr>
        <w:t>України з </w:t>
      </w:r>
      <w:r w:rsidR="008D5283" w:rsidRPr="00532BB7">
        <w:rPr>
          <w:rFonts w:ascii="Times New Roman" w:hAnsi="Times New Roman" w:cs="Times New Roman"/>
          <w:color w:val="000000" w:themeColor="text1"/>
          <w:sz w:val="28"/>
          <w:szCs w:val="28"/>
          <w:lang w:val="uk-UA"/>
        </w:rPr>
        <w:t>лікарських засобів та</w:t>
      </w:r>
      <w:r w:rsidR="008124D1">
        <w:rPr>
          <w:rFonts w:ascii="Times New Roman" w:hAnsi="Times New Roman" w:cs="Times New Roman"/>
          <w:color w:val="000000" w:themeColor="text1"/>
          <w:sz w:val="28"/>
          <w:szCs w:val="28"/>
          <w:lang w:val="uk-UA"/>
        </w:rPr>
        <w:t xml:space="preserve"> </w:t>
      </w:r>
      <w:r w:rsidR="007841E0" w:rsidRPr="00532BB7">
        <w:rPr>
          <w:rFonts w:ascii="Times New Roman" w:hAnsi="Times New Roman" w:cs="Times New Roman"/>
          <w:color w:val="000000" w:themeColor="text1"/>
          <w:sz w:val="28"/>
          <w:szCs w:val="28"/>
          <w:lang w:val="uk-UA"/>
        </w:rPr>
        <w:t>контролю за наркотиками (</w:t>
      </w:r>
      <w:hyperlink r:id="rId5" w:history="1">
        <w:r w:rsidR="007841E0" w:rsidRPr="00532BB7">
          <w:rPr>
            <w:rStyle w:val="a3"/>
            <w:rFonts w:ascii="Times New Roman" w:hAnsi="Times New Roman" w:cs="Times New Roman"/>
            <w:color w:val="000000" w:themeColor="text1"/>
            <w:sz w:val="28"/>
            <w:szCs w:val="28"/>
            <w:lang w:val="uk-UA"/>
          </w:rPr>
          <w:t>dls@dls.gov.ua</w:t>
        </w:r>
      </w:hyperlink>
      <w:r w:rsidR="007841E0" w:rsidRPr="00532BB7">
        <w:rPr>
          <w:rStyle w:val="a3"/>
          <w:rFonts w:ascii="Times New Roman" w:hAnsi="Times New Roman" w:cs="Times New Roman"/>
          <w:color w:val="000000" w:themeColor="text1"/>
          <w:sz w:val="28"/>
          <w:szCs w:val="28"/>
          <w:lang w:val="uk-UA"/>
        </w:rPr>
        <w:t>)</w:t>
      </w:r>
      <w:r w:rsidR="00257E57" w:rsidRPr="00532BB7">
        <w:rPr>
          <w:rStyle w:val="a3"/>
          <w:rFonts w:ascii="Times New Roman" w:hAnsi="Times New Roman" w:cs="Times New Roman"/>
          <w:color w:val="000000" w:themeColor="text1"/>
          <w:sz w:val="28"/>
          <w:szCs w:val="28"/>
          <w:lang w:val="uk-UA"/>
        </w:rPr>
        <w:t>.</w:t>
      </w:r>
    </w:p>
    <w:p w14:paraId="2738BD96" w14:textId="2419DC26" w:rsidR="007841E0" w:rsidRPr="00532BB7" w:rsidRDefault="00BB2ACD" w:rsidP="00D50A72">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BB2ACD">
        <w:rPr>
          <w:rFonts w:ascii="Times New Roman" w:hAnsi="Times New Roman" w:cs="Times New Roman"/>
          <w:color w:val="000000" w:themeColor="text1"/>
          <w:sz w:val="28"/>
          <w:szCs w:val="28"/>
          <w:lang w:val="uk-UA"/>
        </w:rPr>
        <w:t xml:space="preserve">Пропозиції та зауваження до </w:t>
      </w:r>
      <w:proofErr w:type="spellStart"/>
      <w:r w:rsidRPr="00BB2ACD">
        <w:rPr>
          <w:rFonts w:ascii="Times New Roman" w:hAnsi="Times New Roman" w:cs="Times New Roman"/>
          <w:color w:val="000000" w:themeColor="text1"/>
          <w:sz w:val="28"/>
          <w:szCs w:val="28"/>
          <w:lang w:val="uk-UA"/>
        </w:rPr>
        <w:t>проєкту</w:t>
      </w:r>
      <w:proofErr w:type="spellEnd"/>
      <w:r w:rsidRPr="00BB2ACD">
        <w:rPr>
          <w:rFonts w:ascii="Times New Roman" w:hAnsi="Times New Roman" w:cs="Times New Roman"/>
          <w:color w:val="000000" w:themeColor="text1"/>
          <w:sz w:val="28"/>
          <w:szCs w:val="28"/>
          <w:lang w:val="uk-UA"/>
        </w:rPr>
        <w:t xml:space="preserve"> постанови приймаються протягом місяця з дня його офіційного оприлюднення до Державної служби України з лікарських засобів та контролю за наркотиками за </w:t>
      </w:r>
      <w:proofErr w:type="spellStart"/>
      <w:r w:rsidRPr="00BB2ACD">
        <w:rPr>
          <w:rFonts w:ascii="Times New Roman" w:hAnsi="Times New Roman" w:cs="Times New Roman"/>
          <w:color w:val="000000" w:themeColor="text1"/>
          <w:sz w:val="28"/>
          <w:szCs w:val="28"/>
          <w:lang w:val="uk-UA"/>
        </w:rPr>
        <w:t>адресою</w:t>
      </w:r>
      <w:proofErr w:type="spellEnd"/>
      <w:r w:rsidRPr="00BB2ACD">
        <w:rPr>
          <w:rFonts w:ascii="Times New Roman" w:hAnsi="Times New Roman" w:cs="Times New Roman"/>
          <w:color w:val="000000" w:themeColor="text1"/>
          <w:sz w:val="28"/>
          <w:szCs w:val="28"/>
          <w:lang w:val="uk-UA"/>
        </w:rPr>
        <w:t xml:space="preserve">: м. Київ, 03115, </w:t>
      </w:r>
      <w:proofErr w:type="spellStart"/>
      <w:r w:rsidRPr="00BB2ACD">
        <w:rPr>
          <w:rFonts w:ascii="Times New Roman" w:hAnsi="Times New Roman" w:cs="Times New Roman"/>
          <w:color w:val="000000" w:themeColor="text1"/>
          <w:sz w:val="28"/>
          <w:szCs w:val="28"/>
          <w:lang w:val="uk-UA"/>
        </w:rPr>
        <w:t>просп</w:t>
      </w:r>
      <w:proofErr w:type="spellEnd"/>
      <w:r w:rsidRPr="00BB2ACD">
        <w:rPr>
          <w:rFonts w:ascii="Times New Roman" w:hAnsi="Times New Roman" w:cs="Times New Roman"/>
          <w:color w:val="000000" w:themeColor="text1"/>
          <w:sz w:val="28"/>
          <w:szCs w:val="28"/>
          <w:lang w:val="uk-UA"/>
        </w:rPr>
        <w:t>. Берестейський, 120-А та електронну адресу: e-</w:t>
      </w:r>
      <w:proofErr w:type="spellStart"/>
      <w:r w:rsidRPr="00BB2ACD">
        <w:rPr>
          <w:rFonts w:ascii="Times New Roman" w:hAnsi="Times New Roman" w:cs="Times New Roman"/>
          <w:color w:val="000000" w:themeColor="text1"/>
          <w:sz w:val="28"/>
          <w:szCs w:val="28"/>
          <w:lang w:val="uk-UA"/>
        </w:rPr>
        <w:t>mail</w:t>
      </w:r>
      <w:proofErr w:type="spellEnd"/>
      <w:r w:rsidRPr="00BB2ACD">
        <w:rPr>
          <w:rFonts w:ascii="Times New Roman" w:hAnsi="Times New Roman" w:cs="Times New Roman"/>
          <w:color w:val="000000" w:themeColor="text1"/>
          <w:sz w:val="28"/>
          <w:szCs w:val="28"/>
          <w:lang w:val="uk-UA"/>
        </w:rPr>
        <w:t>: dls@dls.gov.ua.</w:t>
      </w:r>
    </w:p>
    <w:p w14:paraId="46CDFA2F" w14:textId="77777777" w:rsidR="00CF16CE" w:rsidRPr="00532BB7" w:rsidRDefault="00CF16CE">
      <w:pPr>
        <w:rPr>
          <w:rFonts w:ascii="Times New Roman" w:hAnsi="Times New Roman" w:cs="Times New Roman"/>
          <w:sz w:val="28"/>
          <w:szCs w:val="28"/>
          <w:lang w:val="uk-UA"/>
        </w:rPr>
      </w:pPr>
    </w:p>
    <w:sectPr w:rsidR="00CF16CE" w:rsidRPr="00532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3123"/>
    <w:multiLevelType w:val="hybridMultilevel"/>
    <w:tmpl w:val="CC22DEB4"/>
    <w:lvl w:ilvl="0" w:tplc="29D42F74">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23"/>
    <w:rsid w:val="0000035A"/>
    <w:rsid w:val="00087A07"/>
    <w:rsid w:val="000C7A91"/>
    <w:rsid w:val="000D3523"/>
    <w:rsid w:val="000D5BB6"/>
    <w:rsid w:val="000E143A"/>
    <w:rsid w:val="000E5749"/>
    <w:rsid w:val="00124A56"/>
    <w:rsid w:val="00125C09"/>
    <w:rsid w:val="0014120C"/>
    <w:rsid w:val="001924CE"/>
    <w:rsid w:val="001C01F7"/>
    <w:rsid w:val="001E06AB"/>
    <w:rsid w:val="001F275D"/>
    <w:rsid w:val="0025211B"/>
    <w:rsid w:val="00257E57"/>
    <w:rsid w:val="00277B06"/>
    <w:rsid w:val="00292677"/>
    <w:rsid w:val="002C3EB9"/>
    <w:rsid w:val="002E024B"/>
    <w:rsid w:val="002F236A"/>
    <w:rsid w:val="00312B8B"/>
    <w:rsid w:val="0035243E"/>
    <w:rsid w:val="00353B2E"/>
    <w:rsid w:val="00360682"/>
    <w:rsid w:val="00390FE5"/>
    <w:rsid w:val="003D58C7"/>
    <w:rsid w:val="00402497"/>
    <w:rsid w:val="004217E7"/>
    <w:rsid w:val="004243F4"/>
    <w:rsid w:val="00436AA8"/>
    <w:rsid w:val="00465B32"/>
    <w:rsid w:val="00503663"/>
    <w:rsid w:val="00516FDF"/>
    <w:rsid w:val="00523127"/>
    <w:rsid w:val="00532BB7"/>
    <w:rsid w:val="00570D0C"/>
    <w:rsid w:val="005B4A1E"/>
    <w:rsid w:val="0062625B"/>
    <w:rsid w:val="00634707"/>
    <w:rsid w:val="0066262C"/>
    <w:rsid w:val="006E0911"/>
    <w:rsid w:val="0070559F"/>
    <w:rsid w:val="0071751A"/>
    <w:rsid w:val="00727D13"/>
    <w:rsid w:val="00741E1A"/>
    <w:rsid w:val="007804C6"/>
    <w:rsid w:val="007841E0"/>
    <w:rsid w:val="00791839"/>
    <w:rsid w:val="008124D1"/>
    <w:rsid w:val="00817ED6"/>
    <w:rsid w:val="00842501"/>
    <w:rsid w:val="008525C7"/>
    <w:rsid w:val="008A4BF1"/>
    <w:rsid w:val="008C645A"/>
    <w:rsid w:val="008D5283"/>
    <w:rsid w:val="008E70EA"/>
    <w:rsid w:val="00993EEA"/>
    <w:rsid w:val="009C4F23"/>
    <w:rsid w:val="009F7FC4"/>
    <w:rsid w:val="00A05DC7"/>
    <w:rsid w:val="00A4210A"/>
    <w:rsid w:val="00A826DC"/>
    <w:rsid w:val="00B87E4B"/>
    <w:rsid w:val="00BA4AD0"/>
    <w:rsid w:val="00BB2ACD"/>
    <w:rsid w:val="00BD1161"/>
    <w:rsid w:val="00C20FD5"/>
    <w:rsid w:val="00C40FFE"/>
    <w:rsid w:val="00C5166B"/>
    <w:rsid w:val="00CC06F6"/>
    <w:rsid w:val="00CC3079"/>
    <w:rsid w:val="00CF16CE"/>
    <w:rsid w:val="00CF7860"/>
    <w:rsid w:val="00D07331"/>
    <w:rsid w:val="00D27989"/>
    <w:rsid w:val="00D30B3B"/>
    <w:rsid w:val="00D40322"/>
    <w:rsid w:val="00D50A72"/>
    <w:rsid w:val="00D913C9"/>
    <w:rsid w:val="00DE3BF8"/>
    <w:rsid w:val="00DE522C"/>
    <w:rsid w:val="00DE7C4F"/>
    <w:rsid w:val="00E07A31"/>
    <w:rsid w:val="00E64CF1"/>
    <w:rsid w:val="00EA4C5D"/>
    <w:rsid w:val="00F01976"/>
    <w:rsid w:val="00F021A5"/>
    <w:rsid w:val="00F14CFF"/>
    <w:rsid w:val="00F56750"/>
    <w:rsid w:val="00F85705"/>
    <w:rsid w:val="00F90B54"/>
    <w:rsid w:val="00F956D2"/>
    <w:rsid w:val="00FE3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5D635"/>
  <w15:docId w15:val="{8082D37E-1776-4A31-93DE-09279BE9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1E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41E0"/>
    <w:rPr>
      <w:color w:val="0000FF" w:themeColor="hyperlink"/>
      <w:u w:val="single"/>
    </w:rPr>
  </w:style>
  <w:style w:type="character" w:styleId="a4">
    <w:name w:val="Strong"/>
    <w:basedOn w:val="a0"/>
    <w:uiPriority w:val="22"/>
    <w:qFormat/>
    <w:rsid w:val="007841E0"/>
    <w:rPr>
      <w:b/>
      <w:bCs/>
    </w:rPr>
  </w:style>
  <w:style w:type="paragraph" w:styleId="a5">
    <w:name w:val="Normal (Web)"/>
    <w:basedOn w:val="a"/>
    <w:uiPriority w:val="99"/>
    <w:semiHidden/>
    <w:unhideWhenUsed/>
    <w:rsid w:val="001F2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F56750"/>
  </w:style>
  <w:style w:type="paragraph" w:styleId="a6">
    <w:name w:val="List Paragraph"/>
    <w:basedOn w:val="a"/>
    <w:uiPriority w:val="34"/>
    <w:qFormat/>
    <w:rsid w:val="0081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s@dls.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1221</Words>
  <Characters>697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Гедз Тетяна Анатоліївна</cp:lastModifiedBy>
  <cp:revision>6</cp:revision>
  <cp:lastPrinted>2020-05-06T07:57:00Z</cp:lastPrinted>
  <dcterms:created xsi:type="dcterms:W3CDTF">2025-05-05T20:04:00Z</dcterms:created>
  <dcterms:modified xsi:type="dcterms:W3CDTF">2025-05-06T21:36:00Z</dcterms:modified>
</cp:coreProperties>
</file>