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E16C" w14:textId="77777777" w:rsidR="000E7902" w:rsidRPr="00541BF1" w:rsidRDefault="000E7902" w:rsidP="000E7902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0" w:name="_Hlk161133509"/>
      <w:r w:rsidRPr="00541BF1">
        <w:rPr>
          <w:rFonts w:ascii="Times New Roman" w:eastAsia="Times New Roman" w:hAnsi="Times New Roman"/>
          <w:sz w:val="28"/>
          <w:szCs w:val="28"/>
          <w:lang w:eastAsia="en-US"/>
        </w:rPr>
        <w:t xml:space="preserve">Додаток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2</w:t>
      </w:r>
    </w:p>
    <w:p w14:paraId="14E1E83E" w14:textId="77777777" w:rsidR="000E7902" w:rsidRPr="00541BF1" w:rsidRDefault="000E7902" w:rsidP="000E7902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en-US"/>
        </w:rPr>
      </w:pPr>
      <w:r w:rsidRPr="00541BF1">
        <w:rPr>
          <w:rFonts w:ascii="Times New Roman" w:eastAsia="Times New Roman" w:hAnsi="Times New Roman"/>
          <w:sz w:val="28"/>
          <w:szCs w:val="28"/>
          <w:lang w:eastAsia="en-US"/>
        </w:rPr>
        <w:t xml:space="preserve">до Аналізу регуляторного впливу </w:t>
      </w:r>
    </w:p>
    <w:bookmarkEnd w:id="0"/>
    <w:p w14:paraId="39975DAD" w14:textId="77777777" w:rsidR="000E7902" w:rsidRDefault="000E7902" w:rsidP="000E7902">
      <w:pPr>
        <w:pStyle w:val="a6"/>
        <w:ind w:left="0" w:firstLine="0"/>
        <w:jc w:val="center"/>
        <w:rPr>
          <w:b/>
          <w:bCs/>
        </w:rPr>
      </w:pPr>
    </w:p>
    <w:p w14:paraId="7EF196CD" w14:textId="77777777" w:rsidR="000E7902" w:rsidRPr="00541BF1" w:rsidRDefault="000E7902" w:rsidP="000E7902">
      <w:pPr>
        <w:pStyle w:val="a6"/>
        <w:ind w:left="0" w:firstLine="0"/>
        <w:jc w:val="center"/>
        <w:rPr>
          <w:b/>
          <w:bCs/>
        </w:rPr>
      </w:pPr>
      <w:r w:rsidRPr="00541BF1">
        <w:rPr>
          <w:b/>
          <w:bCs/>
        </w:rPr>
        <w:t>ТЕСТ</w:t>
      </w:r>
    </w:p>
    <w:p w14:paraId="15333854" w14:textId="77777777" w:rsidR="000E7902" w:rsidRPr="00541BF1" w:rsidRDefault="000E7902" w:rsidP="000E7902">
      <w:pPr>
        <w:pStyle w:val="a6"/>
        <w:ind w:left="0" w:firstLine="0"/>
        <w:jc w:val="center"/>
        <w:rPr>
          <w:b/>
        </w:rPr>
      </w:pPr>
      <w:r w:rsidRPr="00541BF1">
        <w:rPr>
          <w:b/>
        </w:rPr>
        <w:t>малого</w:t>
      </w:r>
      <w:r w:rsidRPr="00541BF1">
        <w:rPr>
          <w:b/>
          <w:spacing w:val="-3"/>
        </w:rPr>
        <w:t xml:space="preserve"> </w:t>
      </w:r>
      <w:r w:rsidRPr="00541BF1">
        <w:rPr>
          <w:b/>
        </w:rPr>
        <w:t>підприємництва</w:t>
      </w:r>
      <w:r w:rsidRPr="00541BF1">
        <w:rPr>
          <w:b/>
          <w:spacing w:val="-3"/>
        </w:rPr>
        <w:t xml:space="preserve"> </w:t>
      </w:r>
      <w:r w:rsidRPr="00541BF1">
        <w:rPr>
          <w:b/>
        </w:rPr>
        <w:t>(М-Тест)</w:t>
      </w:r>
    </w:p>
    <w:p w14:paraId="690499BF" w14:textId="77777777" w:rsidR="000E7902" w:rsidRPr="00541BF1" w:rsidRDefault="000E7902" w:rsidP="000E7902">
      <w:pPr>
        <w:pStyle w:val="a6"/>
        <w:ind w:left="0" w:firstLine="567"/>
        <w:rPr>
          <w:bCs/>
        </w:rPr>
      </w:pPr>
    </w:p>
    <w:p w14:paraId="708B2D2B" w14:textId="77777777" w:rsidR="000E7902" w:rsidRPr="00541BF1" w:rsidRDefault="000E7902" w:rsidP="000E7902">
      <w:pPr>
        <w:pStyle w:val="a6"/>
        <w:ind w:left="0" w:firstLine="567"/>
        <w:rPr>
          <w:b/>
          <w:bCs/>
        </w:rPr>
      </w:pPr>
      <w:r w:rsidRPr="00541BF1">
        <w:rPr>
          <w:b/>
          <w:bCs/>
        </w:rPr>
        <w:t>1. Консультації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з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представниками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мікро-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та</w:t>
      </w:r>
      <w:r w:rsidRPr="00541BF1">
        <w:rPr>
          <w:b/>
          <w:bCs/>
          <w:spacing w:val="71"/>
        </w:rPr>
        <w:t xml:space="preserve"> </w:t>
      </w:r>
      <w:r w:rsidRPr="00541BF1">
        <w:rPr>
          <w:b/>
          <w:bCs/>
        </w:rPr>
        <w:t>малого</w:t>
      </w:r>
      <w:r w:rsidRPr="00541BF1">
        <w:rPr>
          <w:b/>
          <w:bCs/>
          <w:spacing w:val="-67"/>
        </w:rPr>
        <w:t xml:space="preserve">  </w:t>
      </w:r>
      <w:r w:rsidRPr="00541BF1">
        <w:rPr>
          <w:b/>
          <w:bCs/>
        </w:rPr>
        <w:t xml:space="preserve"> підприємництва щодо</w:t>
      </w:r>
      <w:r w:rsidRPr="00541BF1">
        <w:rPr>
          <w:b/>
          <w:bCs/>
          <w:spacing w:val="-2"/>
        </w:rPr>
        <w:t xml:space="preserve"> </w:t>
      </w:r>
      <w:r w:rsidRPr="00541BF1">
        <w:rPr>
          <w:b/>
          <w:bCs/>
        </w:rPr>
        <w:t>оцінки</w:t>
      </w:r>
      <w:r w:rsidRPr="00541BF1">
        <w:rPr>
          <w:b/>
          <w:bCs/>
          <w:spacing w:val="-2"/>
        </w:rPr>
        <w:t xml:space="preserve"> </w:t>
      </w:r>
      <w:r w:rsidRPr="00541BF1">
        <w:rPr>
          <w:b/>
          <w:bCs/>
        </w:rPr>
        <w:t>впливу</w:t>
      </w:r>
      <w:r w:rsidRPr="00541BF1">
        <w:rPr>
          <w:b/>
          <w:bCs/>
          <w:spacing w:val="-3"/>
        </w:rPr>
        <w:t xml:space="preserve"> </w:t>
      </w:r>
      <w:r w:rsidRPr="00541BF1">
        <w:rPr>
          <w:b/>
          <w:bCs/>
        </w:rPr>
        <w:t>регулювання</w:t>
      </w:r>
    </w:p>
    <w:p w14:paraId="2650C355" w14:textId="77777777" w:rsidR="000E7902" w:rsidRPr="00541BF1" w:rsidRDefault="000E7902" w:rsidP="000E7902">
      <w:pPr>
        <w:pStyle w:val="a6"/>
        <w:ind w:left="0" w:firstLine="567"/>
      </w:pPr>
      <w:r w:rsidRPr="00541BF1">
        <w:t>Консультації</w:t>
      </w:r>
      <w:r w:rsidRPr="00541BF1">
        <w:rPr>
          <w:spacing w:val="-13"/>
        </w:rPr>
        <w:t xml:space="preserve"> </w:t>
      </w:r>
      <w:r w:rsidRPr="00541BF1">
        <w:t>щодо</w:t>
      </w:r>
      <w:r w:rsidRPr="00541BF1">
        <w:rPr>
          <w:spacing w:val="-12"/>
        </w:rPr>
        <w:t xml:space="preserve"> </w:t>
      </w:r>
      <w:r w:rsidRPr="00541BF1">
        <w:t>визначення</w:t>
      </w:r>
      <w:r w:rsidRPr="00541BF1">
        <w:rPr>
          <w:spacing w:val="-12"/>
        </w:rPr>
        <w:t xml:space="preserve"> </w:t>
      </w:r>
      <w:r w:rsidRPr="00541BF1">
        <w:t>впливу</w:t>
      </w:r>
      <w:r w:rsidRPr="00541BF1">
        <w:rPr>
          <w:spacing w:val="-16"/>
        </w:rPr>
        <w:t xml:space="preserve"> </w:t>
      </w:r>
      <w:r w:rsidRPr="00541BF1">
        <w:t>запропонованого</w:t>
      </w:r>
      <w:r w:rsidRPr="00541BF1">
        <w:rPr>
          <w:spacing w:val="-12"/>
        </w:rPr>
        <w:t xml:space="preserve"> </w:t>
      </w:r>
      <w:r w:rsidRPr="00541BF1">
        <w:t>регулювання</w:t>
      </w:r>
      <w:r w:rsidRPr="00541BF1">
        <w:rPr>
          <w:spacing w:val="-12"/>
        </w:rPr>
        <w:t xml:space="preserve"> </w:t>
      </w:r>
      <w:r w:rsidRPr="00541BF1">
        <w:t>на суб’єктів</w:t>
      </w:r>
      <w:r w:rsidRPr="00541BF1">
        <w:rPr>
          <w:spacing w:val="1"/>
        </w:rPr>
        <w:t xml:space="preserve"> </w:t>
      </w:r>
      <w:r w:rsidRPr="00541BF1">
        <w:t>малого</w:t>
      </w:r>
      <w:r w:rsidRPr="00541BF1">
        <w:rPr>
          <w:spacing w:val="1"/>
        </w:rPr>
        <w:t xml:space="preserve"> </w:t>
      </w:r>
      <w:r w:rsidRPr="00541BF1">
        <w:t>підприємництва</w:t>
      </w:r>
      <w:r w:rsidRPr="00541BF1">
        <w:rPr>
          <w:spacing w:val="1"/>
        </w:rPr>
        <w:t xml:space="preserve"> </w:t>
      </w:r>
      <w:r w:rsidRPr="00541BF1">
        <w:t>та</w:t>
      </w:r>
      <w:r w:rsidRPr="00541BF1">
        <w:rPr>
          <w:spacing w:val="1"/>
        </w:rPr>
        <w:t xml:space="preserve"> </w:t>
      </w:r>
      <w:r w:rsidRPr="00541BF1">
        <w:t>визначення</w:t>
      </w:r>
      <w:r w:rsidRPr="00541BF1">
        <w:rPr>
          <w:spacing w:val="1"/>
        </w:rPr>
        <w:t xml:space="preserve"> </w:t>
      </w:r>
      <w:r w:rsidRPr="00541BF1">
        <w:t>детального</w:t>
      </w:r>
      <w:r w:rsidRPr="00541BF1">
        <w:rPr>
          <w:spacing w:val="1"/>
        </w:rPr>
        <w:t xml:space="preserve"> </w:t>
      </w:r>
      <w:r w:rsidRPr="00541BF1">
        <w:t>переліку</w:t>
      </w:r>
      <w:r w:rsidRPr="00541BF1">
        <w:rPr>
          <w:spacing w:val="1"/>
        </w:rPr>
        <w:t xml:space="preserve"> </w:t>
      </w:r>
      <w:r w:rsidRPr="00541BF1">
        <w:t>процедур, виконання яких необхідно для здійснення регулювання, не проводились.</w:t>
      </w:r>
    </w:p>
    <w:p w14:paraId="03625F56" w14:textId="77777777" w:rsidR="000E7902" w:rsidRPr="00541BF1" w:rsidRDefault="000E7902" w:rsidP="000E7902">
      <w:pPr>
        <w:pStyle w:val="a6"/>
        <w:ind w:left="0" w:firstLine="567"/>
        <w:rPr>
          <w:b/>
          <w:sz w:val="13"/>
        </w:rPr>
      </w:pPr>
    </w:p>
    <w:tbl>
      <w:tblPr>
        <w:tblStyle w:val="TableNormal"/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1842"/>
        <w:gridCol w:w="3402"/>
      </w:tblGrid>
      <w:tr w:rsidR="000E7902" w:rsidRPr="00541BF1" w14:paraId="34B2E434" w14:textId="77777777" w:rsidTr="00F972F5">
        <w:trPr>
          <w:trHeight w:val="2637"/>
        </w:trPr>
        <w:tc>
          <w:tcPr>
            <w:tcW w:w="426" w:type="dxa"/>
          </w:tcPr>
          <w:p w14:paraId="6FF01658" w14:textId="77777777" w:rsidR="000E7902" w:rsidRPr="00B45692" w:rsidRDefault="000E7902" w:rsidP="00F972F5">
            <w:pPr>
              <w:pStyle w:val="TableParagraph"/>
              <w:ind w:right="171"/>
              <w:jc w:val="center"/>
              <w:rPr>
                <w:bCs/>
                <w:sz w:val="24"/>
              </w:rPr>
            </w:pPr>
            <w:r w:rsidRPr="00B45692">
              <w:rPr>
                <w:bCs/>
                <w:sz w:val="24"/>
              </w:rPr>
              <w:t>№</w:t>
            </w:r>
          </w:p>
        </w:tc>
        <w:tc>
          <w:tcPr>
            <w:tcW w:w="3969" w:type="dxa"/>
          </w:tcPr>
          <w:p w14:paraId="68961F55" w14:textId="77777777" w:rsidR="000E7902" w:rsidRPr="00B45692" w:rsidRDefault="000E7902" w:rsidP="00F972F5">
            <w:pPr>
              <w:pStyle w:val="TableParagraph"/>
              <w:ind w:left="295" w:right="292"/>
              <w:jc w:val="center"/>
              <w:rPr>
                <w:bCs/>
                <w:sz w:val="24"/>
              </w:rPr>
            </w:pPr>
            <w:r w:rsidRPr="00B45692">
              <w:rPr>
                <w:bCs/>
                <w:spacing w:val="-1"/>
                <w:sz w:val="24"/>
              </w:rPr>
              <w:t>Вид</w:t>
            </w:r>
            <w:r w:rsidRPr="00B45692">
              <w:rPr>
                <w:bCs/>
                <w:spacing w:val="-14"/>
                <w:sz w:val="24"/>
              </w:rPr>
              <w:t xml:space="preserve"> </w:t>
            </w:r>
            <w:r w:rsidRPr="00B45692">
              <w:rPr>
                <w:bCs/>
                <w:spacing w:val="-1"/>
                <w:sz w:val="24"/>
              </w:rPr>
              <w:t>консультації</w:t>
            </w:r>
            <w:r w:rsidRPr="00B45692">
              <w:rPr>
                <w:bCs/>
                <w:spacing w:val="-11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(публічні</w:t>
            </w:r>
            <w:r w:rsidRPr="00B45692">
              <w:rPr>
                <w:bCs/>
                <w:spacing w:val="-12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консультації</w:t>
            </w:r>
            <w:r w:rsidRPr="00B45692">
              <w:rPr>
                <w:bCs/>
                <w:spacing w:val="-11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 xml:space="preserve">прямі </w:t>
            </w:r>
            <w:r w:rsidRPr="00B45692">
              <w:rPr>
                <w:bCs/>
                <w:spacing w:val="-57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(круглі</w:t>
            </w:r>
            <w:r w:rsidRPr="00B45692">
              <w:rPr>
                <w:bCs/>
                <w:spacing w:val="-7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столи,</w:t>
            </w:r>
            <w:r w:rsidRPr="00B45692">
              <w:rPr>
                <w:bCs/>
                <w:spacing w:val="-6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наради,</w:t>
            </w:r>
            <w:r w:rsidRPr="00B45692">
              <w:rPr>
                <w:bCs/>
                <w:spacing w:val="-9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робочі</w:t>
            </w:r>
            <w:r w:rsidRPr="00B45692">
              <w:rPr>
                <w:bCs/>
                <w:spacing w:val="-6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зустрічі</w:t>
            </w:r>
            <w:r w:rsidRPr="00B45692">
              <w:rPr>
                <w:bCs/>
                <w:spacing w:val="-8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тощо), інтернет-консультації прямі (інтернет-форуми,</w:t>
            </w:r>
            <w:r w:rsidRPr="00B45692">
              <w:rPr>
                <w:bCs/>
                <w:spacing w:val="1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соціальні</w:t>
            </w:r>
            <w:r w:rsidRPr="00B45692">
              <w:rPr>
                <w:bCs/>
                <w:spacing w:val="-5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мережі</w:t>
            </w:r>
            <w:r w:rsidRPr="00B45692">
              <w:rPr>
                <w:bCs/>
                <w:spacing w:val="-4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тощо),</w:t>
            </w:r>
            <w:r w:rsidRPr="00B45692">
              <w:rPr>
                <w:bCs/>
                <w:spacing w:val="-4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запити</w:t>
            </w:r>
            <w:r w:rsidRPr="00B45692">
              <w:rPr>
                <w:bCs/>
                <w:spacing w:val="-2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(до</w:t>
            </w:r>
            <w:r w:rsidRPr="00B45692">
              <w:rPr>
                <w:bCs/>
                <w:spacing w:val="-4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підприємців, експертів,</w:t>
            </w:r>
            <w:r w:rsidRPr="00B45692">
              <w:rPr>
                <w:bCs/>
                <w:spacing w:val="-1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науковців</w:t>
            </w:r>
            <w:r w:rsidRPr="00B45692">
              <w:rPr>
                <w:bCs/>
                <w:spacing w:val="-3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тощо)</w:t>
            </w:r>
          </w:p>
        </w:tc>
        <w:tc>
          <w:tcPr>
            <w:tcW w:w="1842" w:type="dxa"/>
          </w:tcPr>
          <w:p w14:paraId="623CF956" w14:textId="77777777" w:rsidR="000E7902" w:rsidRPr="00B45692" w:rsidRDefault="000E7902" w:rsidP="00F972F5">
            <w:pPr>
              <w:pStyle w:val="TableParagraph"/>
              <w:ind w:left="100" w:right="97" w:firstLine="2"/>
              <w:jc w:val="center"/>
              <w:rPr>
                <w:bCs/>
                <w:sz w:val="24"/>
              </w:rPr>
            </w:pPr>
            <w:r w:rsidRPr="00B45692">
              <w:rPr>
                <w:bCs/>
                <w:sz w:val="24"/>
              </w:rPr>
              <w:t>Кількість</w:t>
            </w:r>
            <w:r w:rsidRPr="00B45692">
              <w:rPr>
                <w:bCs/>
                <w:spacing w:val="1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учасників</w:t>
            </w:r>
            <w:r w:rsidRPr="00B45692">
              <w:rPr>
                <w:bCs/>
                <w:spacing w:val="1"/>
                <w:sz w:val="24"/>
              </w:rPr>
              <w:t xml:space="preserve"> </w:t>
            </w:r>
            <w:r w:rsidRPr="00B45692">
              <w:rPr>
                <w:bCs/>
                <w:spacing w:val="-2"/>
                <w:sz w:val="24"/>
              </w:rPr>
              <w:t>консультацій,</w:t>
            </w:r>
            <w:r w:rsidRPr="00B45692">
              <w:rPr>
                <w:bCs/>
                <w:spacing w:val="-57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осіб</w:t>
            </w:r>
          </w:p>
        </w:tc>
        <w:tc>
          <w:tcPr>
            <w:tcW w:w="3402" w:type="dxa"/>
          </w:tcPr>
          <w:p w14:paraId="583642F0" w14:textId="77777777" w:rsidR="000E7902" w:rsidRPr="00B45692" w:rsidRDefault="000E7902" w:rsidP="00F972F5">
            <w:pPr>
              <w:pStyle w:val="TableParagraph"/>
              <w:ind w:left="125" w:right="121" w:firstLine="1"/>
              <w:jc w:val="center"/>
              <w:rPr>
                <w:bCs/>
                <w:sz w:val="24"/>
              </w:rPr>
            </w:pPr>
            <w:r w:rsidRPr="00B45692">
              <w:rPr>
                <w:bCs/>
                <w:sz w:val="24"/>
              </w:rPr>
              <w:t>Основні</w:t>
            </w:r>
            <w:r w:rsidRPr="00B45692">
              <w:rPr>
                <w:bCs/>
                <w:spacing w:val="1"/>
                <w:sz w:val="24"/>
              </w:rPr>
              <w:t xml:space="preserve"> </w:t>
            </w:r>
            <w:r w:rsidRPr="00B45692">
              <w:rPr>
                <w:bCs/>
                <w:sz w:val="24"/>
              </w:rPr>
              <w:t>результати</w:t>
            </w:r>
            <w:r w:rsidRPr="00B45692">
              <w:rPr>
                <w:bCs/>
                <w:spacing w:val="1"/>
                <w:sz w:val="24"/>
              </w:rPr>
              <w:t xml:space="preserve"> </w:t>
            </w:r>
            <w:r w:rsidRPr="00B45692">
              <w:rPr>
                <w:bCs/>
                <w:spacing w:val="-2"/>
                <w:sz w:val="24"/>
              </w:rPr>
              <w:t>консультацій</w:t>
            </w:r>
            <w:r w:rsidRPr="00B45692">
              <w:rPr>
                <w:bCs/>
                <w:spacing w:val="-57"/>
                <w:sz w:val="24"/>
              </w:rPr>
              <w:t xml:space="preserve">  </w:t>
            </w:r>
            <w:r w:rsidRPr="00B45692">
              <w:rPr>
                <w:bCs/>
                <w:sz w:val="24"/>
              </w:rPr>
              <w:t xml:space="preserve"> (опис)</w:t>
            </w:r>
          </w:p>
        </w:tc>
      </w:tr>
      <w:tr w:rsidR="000E7902" w:rsidRPr="00541BF1" w14:paraId="3FF4DF0D" w14:textId="77777777" w:rsidTr="00F972F5">
        <w:trPr>
          <w:trHeight w:val="1427"/>
        </w:trPr>
        <w:tc>
          <w:tcPr>
            <w:tcW w:w="426" w:type="dxa"/>
          </w:tcPr>
          <w:p w14:paraId="4DE971C3" w14:textId="77777777" w:rsidR="000E7902" w:rsidRPr="00541BF1" w:rsidRDefault="000E7902" w:rsidP="00F972F5">
            <w:pPr>
              <w:pStyle w:val="TableParagraph"/>
              <w:ind w:right="233"/>
              <w:jc w:val="right"/>
              <w:rPr>
                <w:sz w:val="24"/>
              </w:rPr>
            </w:pPr>
            <w:r w:rsidRPr="00541BF1"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FBE1BA3" w14:textId="77777777" w:rsidR="000E7902" w:rsidRPr="00541BF1" w:rsidRDefault="000E7902" w:rsidP="00F972F5">
            <w:pPr>
              <w:pStyle w:val="TableParagraph"/>
              <w:ind w:left="135" w:right="168" w:firstLine="32"/>
              <w:jc w:val="center"/>
              <w:rPr>
                <w:sz w:val="28"/>
              </w:rPr>
            </w:pPr>
            <w:r w:rsidRPr="00541BF1">
              <w:rPr>
                <w:spacing w:val="-1"/>
                <w:sz w:val="28"/>
              </w:rPr>
              <w:t>-</w:t>
            </w:r>
          </w:p>
        </w:tc>
        <w:tc>
          <w:tcPr>
            <w:tcW w:w="1842" w:type="dxa"/>
          </w:tcPr>
          <w:p w14:paraId="0B36EEDF" w14:textId="77777777" w:rsidR="000E7902" w:rsidRPr="00541BF1" w:rsidRDefault="000E7902" w:rsidP="00F972F5">
            <w:pPr>
              <w:pStyle w:val="TableParagraph"/>
              <w:ind w:left="696" w:right="692"/>
              <w:rPr>
                <w:sz w:val="28"/>
              </w:rPr>
            </w:pPr>
            <w:r w:rsidRPr="00541BF1">
              <w:rPr>
                <w:sz w:val="28"/>
              </w:rPr>
              <w:t>-</w:t>
            </w:r>
          </w:p>
        </w:tc>
        <w:tc>
          <w:tcPr>
            <w:tcW w:w="3402" w:type="dxa"/>
          </w:tcPr>
          <w:p w14:paraId="55768C65" w14:textId="77777777" w:rsidR="000E7902" w:rsidRPr="00541BF1" w:rsidRDefault="000E7902" w:rsidP="00F972F5">
            <w:pPr>
              <w:pStyle w:val="TableParagraph"/>
              <w:ind w:left="140" w:right="66"/>
              <w:jc w:val="center"/>
              <w:rPr>
                <w:sz w:val="28"/>
              </w:rPr>
            </w:pPr>
            <w:r w:rsidRPr="00541BF1">
              <w:rPr>
                <w:sz w:val="28"/>
              </w:rPr>
              <w:t>-</w:t>
            </w:r>
          </w:p>
        </w:tc>
      </w:tr>
    </w:tbl>
    <w:p w14:paraId="301DBFD4" w14:textId="77777777" w:rsidR="000E7902" w:rsidRDefault="000E7902" w:rsidP="000E7902">
      <w:pPr>
        <w:pStyle w:val="a6"/>
        <w:ind w:left="0" w:firstLine="567"/>
        <w:rPr>
          <w:b/>
          <w:bCs/>
        </w:rPr>
      </w:pPr>
    </w:p>
    <w:p w14:paraId="0054F426" w14:textId="77777777" w:rsidR="000E7902" w:rsidRPr="00541BF1" w:rsidRDefault="000E7902" w:rsidP="000E7902">
      <w:pPr>
        <w:pStyle w:val="a6"/>
        <w:ind w:left="0" w:firstLine="567"/>
        <w:rPr>
          <w:b/>
          <w:bCs/>
        </w:rPr>
      </w:pPr>
      <w:r w:rsidRPr="00541BF1">
        <w:rPr>
          <w:b/>
          <w:bCs/>
        </w:rPr>
        <w:t>2. Вимірювання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впливу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регулювання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на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суб’єктів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малого</w:t>
      </w:r>
      <w:r w:rsidRPr="00541BF1">
        <w:rPr>
          <w:b/>
          <w:bCs/>
          <w:spacing w:val="-67"/>
        </w:rPr>
        <w:t xml:space="preserve"> </w:t>
      </w:r>
      <w:r w:rsidRPr="00541BF1">
        <w:rPr>
          <w:b/>
          <w:bCs/>
        </w:rPr>
        <w:t>підприємництва (мікро-</w:t>
      </w:r>
      <w:r w:rsidRPr="00541BF1">
        <w:rPr>
          <w:b/>
          <w:bCs/>
          <w:spacing w:val="-3"/>
        </w:rPr>
        <w:t xml:space="preserve"> </w:t>
      </w:r>
      <w:r w:rsidRPr="00541BF1">
        <w:rPr>
          <w:b/>
          <w:bCs/>
        </w:rPr>
        <w:t>та</w:t>
      </w:r>
      <w:r w:rsidRPr="00541BF1">
        <w:rPr>
          <w:b/>
          <w:bCs/>
          <w:spacing w:val="-3"/>
        </w:rPr>
        <w:t xml:space="preserve"> </w:t>
      </w:r>
      <w:r w:rsidRPr="00541BF1">
        <w:rPr>
          <w:b/>
          <w:bCs/>
        </w:rPr>
        <w:t>малі):</w:t>
      </w:r>
    </w:p>
    <w:p w14:paraId="5626F7E5" w14:textId="77777777" w:rsidR="000E7902" w:rsidRDefault="000E7902" w:rsidP="000E7902">
      <w:pPr>
        <w:pStyle w:val="a6"/>
        <w:ind w:left="0" w:firstLine="567"/>
      </w:pPr>
      <w:r w:rsidRPr="00541BF1">
        <w:t>Кількість</w:t>
      </w:r>
      <w:r w:rsidRPr="00541BF1">
        <w:rPr>
          <w:spacing w:val="1"/>
        </w:rPr>
        <w:t xml:space="preserve"> </w:t>
      </w:r>
      <w:r w:rsidRPr="00541BF1">
        <w:t>суб’єктів</w:t>
      </w:r>
      <w:r w:rsidRPr="00541BF1">
        <w:rPr>
          <w:spacing w:val="1"/>
        </w:rPr>
        <w:t xml:space="preserve"> </w:t>
      </w:r>
      <w:r w:rsidRPr="00541BF1">
        <w:t>малого</w:t>
      </w:r>
      <w:r w:rsidRPr="00541BF1">
        <w:rPr>
          <w:spacing w:val="1"/>
        </w:rPr>
        <w:t xml:space="preserve"> </w:t>
      </w:r>
      <w:r w:rsidRPr="00541BF1">
        <w:t>(мікро)</w:t>
      </w:r>
      <w:r w:rsidRPr="00541BF1">
        <w:rPr>
          <w:spacing w:val="1"/>
        </w:rPr>
        <w:t xml:space="preserve"> </w:t>
      </w:r>
      <w:r w:rsidRPr="00541BF1">
        <w:t>підприємництва,</w:t>
      </w:r>
      <w:r w:rsidRPr="00541BF1">
        <w:rPr>
          <w:spacing w:val="1"/>
        </w:rPr>
        <w:t xml:space="preserve"> </w:t>
      </w:r>
      <w:r w:rsidRPr="00541BF1">
        <w:t>на</w:t>
      </w:r>
      <w:r w:rsidRPr="00541BF1">
        <w:rPr>
          <w:spacing w:val="1"/>
        </w:rPr>
        <w:t xml:space="preserve"> </w:t>
      </w:r>
      <w:r w:rsidRPr="00541BF1">
        <w:t>яких</w:t>
      </w:r>
      <w:r w:rsidRPr="00541BF1">
        <w:rPr>
          <w:spacing w:val="1"/>
        </w:rPr>
        <w:t xml:space="preserve"> </w:t>
      </w:r>
      <w:r w:rsidRPr="00541BF1">
        <w:t>поширюється</w:t>
      </w:r>
      <w:r w:rsidRPr="00541BF1">
        <w:rPr>
          <w:spacing w:val="1"/>
        </w:rPr>
        <w:t xml:space="preserve"> </w:t>
      </w:r>
      <w:r w:rsidRPr="00541BF1">
        <w:t>регулювання,</w:t>
      </w:r>
      <w:r w:rsidRPr="00541BF1">
        <w:rPr>
          <w:spacing w:val="1"/>
        </w:rPr>
        <w:t xml:space="preserve"> </w:t>
      </w:r>
      <w:r>
        <w:t xml:space="preserve">4376 </w:t>
      </w:r>
      <w:r w:rsidRPr="00541BF1">
        <w:t>(одиниць),</w:t>
      </w:r>
      <w:r w:rsidRPr="00541BF1">
        <w:rPr>
          <w:spacing w:val="1"/>
        </w:rPr>
        <w:t xml:space="preserve"> </w:t>
      </w:r>
      <w:r w:rsidRPr="00541BF1">
        <w:t>у</w:t>
      </w:r>
      <w:r w:rsidRPr="00541BF1">
        <w:rPr>
          <w:spacing w:val="1"/>
        </w:rPr>
        <w:t xml:space="preserve"> </w:t>
      </w:r>
      <w:r w:rsidRPr="00541BF1">
        <w:t>тому</w:t>
      </w:r>
      <w:r w:rsidRPr="00541BF1">
        <w:rPr>
          <w:spacing w:val="1"/>
        </w:rPr>
        <w:t xml:space="preserve"> </w:t>
      </w:r>
      <w:r w:rsidRPr="00541BF1">
        <w:t>числі</w:t>
      </w:r>
      <w:r w:rsidRPr="00541BF1">
        <w:rPr>
          <w:spacing w:val="1"/>
        </w:rPr>
        <w:t xml:space="preserve"> </w:t>
      </w:r>
      <w:r w:rsidRPr="00541BF1">
        <w:t>малого підприємництва</w:t>
      </w:r>
      <w:r>
        <w:t xml:space="preserve"> </w:t>
      </w:r>
      <w:r w:rsidRPr="0052306F">
        <w:t>2431</w:t>
      </w:r>
      <w:r>
        <w:t xml:space="preserve"> </w:t>
      </w:r>
      <w:r w:rsidRPr="00541BF1">
        <w:t>(одиниць)</w:t>
      </w:r>
      <w:r w:rsidRPr="00541BF1">
        <w:rPr>
          <w:spacing w:val="-3"/>
        </w:rPr>
        <w:t xml:space="preserve"> </w:t>
      </w:r>
      <w:r w:rsidRPr="00541BF1">
        <w:t>та</w:t>
      </w:r>
      <w:r w:rsidRPr="00541BF1">
        <w:rPr>
          <w:spacing w:val="-4"/>
        </w:rPr>
        <w:t xml:space="preserve"> </w:t>
      </w:r>
      <w:proofErr w:type="spellStart"/>
      <w:r w:rsidRPr="00541BF1">
        <w:t>мікропідприємництва</w:t>
      </w:r>
      <w:proofErr w:type="spellEnd"/>
      <w:r w:rsidRPr="00541BF1">
        <w:rPr>
          <w:spacing w:val="-2"/>
        </w:rPr>
        <w:t xml:space="preserve"> </w:t>
      </w:r>
      <w:r w:rsidRPr="0052306F">
        <w:t>1</w:t>
      </w:r>
      <w:r>
        <w:t>945</w:t>
      </w:r>
      <w:r w:rsidRPr="00541BF1">
        <w:t xml:space="preserve"> (одиниць).</w:t>
      </w:r>
    </w:p>
    <w:p w14:paraId="3000FED6" w14:textId="77777777" w:rsidR="000E7902" w:rsidRPr="00541BF1" w:rsidRDefault="000E7902" w:rsidP="000E7902">
      <w:pPr>
        <w:pStyle w:val="a6"/>
        <w:ind w:left="0" w:firstLine="567"/>
      </w:pPr>
      <w:r w:rsidRPr="00541BF1">
        <w:t>Питома</w:t>
      </w:r>
      <w:r w:rsidRPr="00541BF1">
        <w:rPr>
          <w:spacing w:val="1"/>
        </w:rPr>
        <w:t xml:space="preserve"> </w:t>
      </w:r>
      <w:r w:rsidRPr="00541BF1">
        <w:t>вага</w:t>
      </w:r>
      <w:r w:rsidRPr="00541BF1">
        <w:rPr>
          <w:spacing w:val="1"/>
        </w:rPr>
        <w:t xml:space="preserve"> </w:t>
      </w:r>
      <w:r w:rsidRPr="00541BF1">
        <w:t>суб’єктів</w:t>
      </w:r>
      <w:r w:rsidRPr="00541BF1">
        <w:rPr>
          <w:spacing w:val="1"/>
        </w:rPr>
        <w:t xml:space="preserve"> </w:t>
      </w:r>
      <w:r w:rsidRPr="00541BF1">
        <w:t>малого</w:t>
      </w:r>
      <w:r w:rsidRPr="00541BF1">
        <w:rPr>
          <w:spacing w:val="1"/>
        </w:rPr>
        <w:t xml:space="preserve"> </w:t>
      </w:r>
      <w:r w:rsidRPr="00541BF1">
        <w:t>(мікро)</w:t>
      </w:r>
      <w:r w:rsidRPr="00541BF1">
        <w:rPr>
          <w:spacing w:val="1"/>
        </w:rPr>
        <w:t xml:space="preserve"> </w:t>
      </w:r>
      <w:r w:rsidRPr="00541BF1">
        <w:t>підприємництва</w:t>
      </w:r>
      <w:r w:rsidRPr="00541BF1">
        <w:rPr>
          <w:spacing w:val="1"/>
        </w:rPr>
        <w:t xml:space="preserve"> </w:t>
      </w:r>
      <w:r w:rsidRPr="00541BF1">
        <w:t>у</w:t>
      </w:r>
      <w:r w:rsidRPr="00541BF1">
        <w:rPr>
          <w:spacing w:val="1"/>
        </w:rPr>
        <w:t xml:space="preserve"> </w:t>
      </w:r>
      <w:r w:rsidRPr="00541BF1">
        <w:t>загальній</w:t>
      </w:r>
      <w:r w:rsidRPr="00541BF1">
        <w:rPr>
          <w:spacing w:val="1"/>
        </w:rPr>
        <w:t xml:space="preserve"> </w:t>
      </w:r>
      <w:r w:rsidRPr="00541BF1">
        <w:t xml:space="preserve">кількості суб’єктів господарювання, на яких проблема справляє </w:t>
      </w:r>
      <w:r w:rsidRPr="00541BF1">
        <w:rPr>
          <w:spacing w:val="-67"/>
        </w:rPr>
        <w:t xml:space="preserve"> </w:t>
      </w:r>
      <w:r w:rsidRPr="00541BF1">
        <w:t>вплив,</w:t>
      </w:r>
      <w:r w:rsidRPr="00541BF1">
        <w:rPr>
          <w:spacing w:val="-2"/>
        </w:rPr>
        <w:t xml:space="preserve"> </w:t>
      </w:r>
      <w:r w:rsidRPr="00541BF1">
        <w:t>–</w:t>
      </w:r>
      <w:r>
        <w:t xml:space="preserve"> 77</w:t>
      </w:r>
      <w:r w:rsidRPr="00541BF1">
        <w:t>%.</w:t>
      </w:r>
    </w:p>
    <w:p w14:paraId="313D1629" w14:textId="77777777" w:rsidR="000E7902" w:rsidRPr="00E2004D" w:rsidRDefault="000E7902" w:rsidP="000E7902">
      <w:pPr>
        <w:pStyle w:val="a6"/>
        <w:ind w:left="0" w:firstLine="567"/>
      </w:pPr>
      <w:r w:rsidRPr="00541BF1">
        <w:t xml:space="preserve">Мінімальна заробітна плата, визначена в </w:t>
      </w:r>
      <w:r w:rsidRPr="00E2004D">
        <w:t>погодинному розмірі відповідно</w:t>
      </w:r>
      <w:r w:rsidRPr="00E2004D">
        <w:rPr>
          <w:spacing w:val="1"/>
        </w:rPr>
        <w:t xml:space="preserve"> </w:t>
      </w:r>
      <w:r w:rsidRPr="00E2004D">
        <w:t>до</w:t>
      </w:r>
      <w:r w:rsidRPr="00E2004D">
        <w:rPr>
          <w:spacing w:val="1"/>
        </w:rPr>
        <w:t xml:space="preserve"> </w:t>
      </w:r>
      <w:r w:rsidRPr="00E2004D">
        <w:t>Закону</w:t>
      </w:r>
      <w:r w:rsidRPr="00E2004D">
        <w:rPr>
          <w:spacing w:val="1"/>
        </w:rPr>
        <w:t xml:space="preserve"> </w:t>
      </w:r>
      <w:r w:rsidRPr="00E2004D">
        <w:t>України</w:t>
      </w:r>
      <w:r w:rsidRPr="00E2004D">
        <w:rPr>
          <w:spacing w:val="1"/>
        </w:rPr>
        <w:t xml:space="preserve"> </w:t>
      </w:r>
      <w:r w:rsidRPr="00E2004D">
        <w:t>«Про</w:t>
      </w:r>
      <w:r w:rsidRPr="00E2004D">
        <w:rPr>
          <w:spacing w:val="1"/>
        </w:rPr>
        <w:t xml:space="preserve"> </w:t>
      </w:r>
      <w:r w:rsidRPr="00E2004D">
        <w:t xml:space="preserve">Державний бюджет України на 2025 рік» становить </w:t>
      </w:r>
      <w:r w:rsidRPr="00E2004D">
        <w:rPr>
          <w:lang w:val="ru-RU"/>
        </w:rPr>
        <w:t>48</w:t>
      </w:r>
      <w:r w:rsidRPr="00E2004D">
        <w:t xml:space="preserve"> грн. Джерело</w:t>
      </w:r>
      <w:r w:rsidRPr="00E2004D">
        <w:rPr>
          <w:spacing w:val="1"/>
        </w:rPr>
        <w:t xml:space="preserve"> </w:t>
      </w:r>
      <w:r w:rsidRPr="00E2004D">
        <w:t>отримання</w:t>
      </w:r>
      <w:r w:rsidRPr="00E2004D">
        <w:rPr>
          <w:spacing w:val="-6"/>
        </w:rPr>
        <w:t xml:space="preserve"> </w:t>
      </w:r>
      <w:r w:rsidRPr="00E2004D">
        <w:t xml:space="preserve">інформації: </w:t>
      </w:r>
      <w:hyperlink r:id="rId5" w:anchor="Text" w:history="1">
        <w:r w:rsidRPr="00E2004D">
          <w:rPr>
            <w:rStyle w:val="a5"/>
            <w:color w:val="auto"/>
            <w:u w:val="none"/>
          </w:rPr>
          <w:t>https://zakon.rada.gov.ua/laws/show/4059-20#Text</w:t>
        </w:r>
      </w:hyperlink>
    </w:p>
    <w:p w14:paraId="0F87E223" w14:textId="77777777" w:rsidR="000E7902" w:rsidRPr="00E2004D" w:rsidRDefault="000E7902" w:rsidP="000E7902">
      <w:pPr>
        <w:pStyle w:val="a6"/>
        <w:ind w:left="0" w:firstLine="567"/>
      </w:pPr>
    </w:p>
    <w:p w14:paraId="6AFB17E1" w14:textId="77777777" w:rsidR="000E7902" w:rsidRPr="00541BF1" w:rsidRDefault="000E7902" w:rsidP="000E7902">
      <w:pPr>
        <w:pStyle w:val="a6"/>
        <w:ind w:left="0" w:firstLine="567"/>
        <w:rPr>
          <w:b/>
          <w:bCs/>
        </w:rPr>
      </w:pPr>
      <w:r w:rsidRPr="00541BF1">
        <w:rPr>
          <w:b/>
          <w:bCs/>
        </w:rPr>
        <w:t>3. Розрахунок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витрат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суб’єктів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малого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підприємництва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на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виконання</w:t>
      </w:r>
      <w:r w:rsidRPr="00541BF1">
        <w:rPr>
          <w:b/>
          <w:bCs/>
          <w:spacing w:val="-3"/>
        </w:rPr>
        <w:t xml:space="preserve"> </w:t>
      </w:r>
      <w:r w:rsidRPr="00541BF1">
        <w:rPr>
          <w:b/>
          <w:bCs/>
        </w:rPr>
        <w:t>вимог</w:t>
      </w:r>
      <w:r w:rsidRPr="00541BF1">
        <w:rPr>
          <w:b/>
          <w:bCs/>
          <w:spacing w:val="-1"/>
        </w:rPr>
        <w:t xml:space="preserve"> </w:t>
      </w:r>
      <w:r w:rsidRPr="00541BF1">
        <w:rPr>
          <w:b/>
          <w:bCs/>
        </w:rPr>
        <w:t>регулювання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1984"/>
        <w:gridCol w:w="1560"/>
        <w:gridCol w:w="1842"/>
      </w:tblGrid>
      <w:tr w:rsidR="000E7902" w:rsidRPr="00541BF1" w14:paraId="6427A3A5" w14:textId="77777777" w:rsidTr="00F972F5">
        <w:trPr>
          <w:trHeight w:val="1402"/>
        </w:trPr>
        <w:tc>
          <w:tcPr>
            <w:tcW w:w="1701" w:type="dxa"/>
          </w:tcPr>
          <w:p w14:paraId="3DCFF14C" w14:textId="77777777" w:rsidR="000E7902" w:rsidRPr="005C6A3D" w:rsidRDefault="000E7902" w:rsidP="00F972F5">
            <w:pPr>
              <w:pStyle w:val="TableParagraph"/>
              <w:ind w:left="142" w:right="118" w:firstLine="8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Порядковий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 xml:space="preserve"> номер</w:t>
            </w:r>
          </w:p>
        </w:tc>
        <w:tc>
          <w:tcPr>
            <w:tcW w:w="2552" w:type="dxa"/>
          </w:tcPr>
          <w:p w14:paraId="6D68D370" w14:textId="77777777" w:rsidR="000E7902" w:rsidRPr="005C6A3D" w:rsidRDefault="000E7902" w:rsidP="00F972F5">
            <w:pPr>
              <w:pStyle w:val="TableParagraph"/>
              <w:ind w:left="142" w:right="118" w:firstLine="8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Найменування</w:t>
            </w:r>
            <w:r w:rsidRPr="005C6A3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оцінки</w:t>
            </w:r>
          </w:p>
        </w:tc>
        <w:tc>
          <w:tcPr>
            <w:tcW w:w="1984" w:type="dxa"/>
          </w:tcPr>
          <w:p w14:paraId="69845FEE" w14:textId="77777777" w:rsidR="000E7902" w:rsidRPr="005C6A3D" w:rsidRDefault="000E7902" w:rsidP="00F972F5">
            <w:pPr>
              <w:pStyle w:val="TableParagraph"/>
              <w:ind w:left="142" w:right="118" w:firstLine="8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У</w:t>
            </w:r>
            <w:r w:rsidRPr="005C6A3D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перший</w:t>
            </w:r>
            <w:r w:rsidRPr="005C6A3D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рік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(стартовий рік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pacing w:val="-1"/>
                <w:sz w:val="24"/>
                <w:szCs w:val="24"/>
              </w:rPr>
              <w:t>впровадження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регулювання)</w:t>
            </w:r>
          </w:p>
        </w:tc>
        <w:tc>
          <w:tcPr>
            <w:tcW w:w="1560" w:type="dxa"/>
          </w:tcPr>
          <w:p w14:paraId="16610B33" w14:textId="77777777" w:rsidR="000E7902" w:rsidRPr="005C6A3D" w:rsidRDefault="000E7902" w:rsidP="00F972F5">
            <w:pPr>
              <w:pStyle w:val="TableParagraph"/>
              <w:ind w:left="142" w:right="118" w:firstLine="8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 xml:space="preserve">Періодичні 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(за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наступний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рік)</w:t>
            </w:r>
          </w:p>
        </w:tc>
        <w:tc>
          <w:tcPr>
            <w:tcW w:w="1842" w:type="dxa"/>
          </w:tcPr>
          <w:p w14:paraId="23F75FEC" w14:textId="77777777" w:rsidR="000E7902" w:rsidRPr="005C6A3D" w:rsidRDefault="000E7902" w:rsidP="00F972F5">
            <w:pPr>
              <w:pStyle w:val="TableParagraph"/>
              <w:ind w:left="142" w:right="118" w:firstLine="8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Витрати за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 xml:space="preserve"> п’ять</w:t>
            </w:r>
            <w:r w:rsidRPr="005C6A3D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років</w:t>
            </w:r>
          </w:p>
        </w:tc>
      </w:tr>
      <w:tr w:rsidR="000E7902" w:rsidRPr="00541BF1" w14:paraId="1046FEC1" w14:textId="77777777" w:rsidTr="00F972F5">
        <w:trPr>
          <w:trHeight w:val="594"/>
        </w:trPr>
        <w:tc>
          <w:tcPr>
            <w:tcW w:w="9639" w:type="dxa"/>
            <w:gridSpan w:val="5"/>
          </w:tcPr>
          <w:p w14:paraId="5FBDD2A5" w14:textId="77777777" w:rsidR="000E7902" w:rsidRPr="005C6A3D" w:rsidRDefault="000E7902" w:rsidP="00F972F5">
            <w:pPr>
              <w:pStyle w:val="TableParagraph"/>
              <w:ind w:left="283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Оцінка</w:t>
            </w:r>
            <w:r w:rsidRPr="005C6A3D">
              <w:rPr>
                <w:spacing w:val="-5"/>
                <w:sz w:val="24"/>
                <w:szCs w:val="24"/>
              </w:rPr>
              <w:t xml:space="preserve"> «</w:t>
            </w:r>
            <w:r w:rsidRPr="005C6A3D">
              <w:rPr>
                <w:sz w:val="24"/>
                <w:szCs w:val="24"/>
              </w:rPr>
              <w:t>прямих» витрат</w:t>
            </w:r>
            <w:r w:rsidRPr="005C6A3D">
              <w:rPr>
                <w:spacing w:val="-3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суб’єктів</w:t>
            </w:r>
            <w:r w:rsidRPr="005C6A3D">
              <w:rPr>
                <w:spacing w:val="-4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малого</w:t>
            </w:r>
            <w:r w:rsidRPr="005C6A3D">
              <w:rPr>
                <w:spacing w:val="-4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підприємництва</w:t>
            </w:r>
            <w:r w:rsidRPr="005C6A3D">
              <w:rPr>
                <w:spacing w:val="-6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на</w:t>
            </w:r>
            <w:r w:rsidRPr="005C6A3D">
              <w:rPr>
                <w:spacing w:val="-4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виконання</w:t>
            </w:r>
            <w:r w:rsidRPr="005C6A3D">
              <w:rPr>
                <w:spacing w:val="-4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регулювання</w:t>
            </w:r>
          </w:p>
        </w:tc>
      </w:tr>
      <w:tr w:rsidR="000E7902" w:rsidRPr="00541BF1" w14:paraId="7B8374BC" w14:textId="77777777" w:rsidTr="00F972F5">
        <w:trPr>
          <w:trHeight w:val="1105"/>
        </w:trPr>
        <w:tc>
          <w:tcPr>
            <w:tcW w:w="1701" w:type="dxa"/>
          </w:tcPr>
          <w:p w14:paraId="0EA7DA6E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587356CC" w14:textId="77777777" w:rsidR="000E7902" w:rsidRPr="005C6A3D" w:rsidRDefault="000E7902" w:rsidP="00F972F5">
            <w:pPr>
              <w:pStyle w:val="TableParagraph"/>
              <w:ind w:left="142" w:right="119" w:firstLine="2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Придбання необхідного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обладнання</w:t>
            </w:r>
            <w:r w:rsidRPr="005C6A3D">
              <w:rPr>
                <w:spacing w:val="-3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(пристроїв,</w:t>
            </w:r>
            <w:r w:rsidRPr="005C6A3D">
              <w:rPr>
                <w:spacing w:val="-6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машин,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механізмів)</w:t>
            </w:r>
          </w:p>
        </w:tc>
        <w:tc>
          <w:tcPr>
            <w:tcW w:w="1984" w:type="dxa"/>
          </w:tcPr>
          <w:p w14:paraId="5BD5A9B9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EDD0157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F8925FE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41BF1" w14:paraId="27CB9D62" w14:textId="77777777" w:rsidTr="00F972F5">
        <w:trPr>
          <w:trHeight w:val="2127"/>
        </w:trPr>
        <w:tc>
          <w:tcPr>
            <w:tcW w:w="1701" w:type="dxa"/>
          </w:tcPr>
          <w:p w14:paraId="7D224D0D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7F2D633" w14:textId="77777777" w:rsidR="000E7902" w:rsidRPr="005C6A3D" w:rsidRDefault="000E7902" w:rsidP="00F972F5">
            <w:pPr>
              <w:pStyle w:val="TableParagraph"/>
              <w:ind w:left="142" w:right="119" w:firstLine="3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Процедури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повірки</w:t>
            </w:r>
            <w:r w:rsidRPr="005C6A3D">
              <w:rPr>
                <w:spacing w:val="-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та/або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постановки</w:t>
            </w:r>
            <w:r w:rsidRPr="005C6A3D">
              <w:rPr>
                <w:spacing w:val="-5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на</w:t>
            </w:r>
            <w:r w:rsidRPr="005C6A3D">
              <w:rPr>
                <w:spacing w:val="-4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відповідний</w:t>
            </w:r>
            <w:r w:rsidRPr="005C6A3D">
              <w:rPr>
                <w:spacing w:val="-3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 xml:space="preserve">облік 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у визначеному органі державної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влади чи місцевого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самоврядування</w:t>
            </w:r>
          </w:p>
        </w:tc>
        <w:tc>
          <w:tcPr>
            <w:tcW w:w="1984" w:type="dxa"/>
          </w:tcPr>
          <w:p w14:paraId="2A101A5A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6CFAE89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8678E52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41BF1" w14:paraId="10A6BE8F" w14:textId="77777777" w:rsidTr="00F972F5">
        <w:trPr>
          <w:trHeight w:val="1309"/>
        </w:trPr>
        <w:tc>
          <w:tcPr>
            <w:tcW w:w="1701" w:type="dxa"/>
          </w:tcPr>
          <w:p w14:paraId="496177EA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B423881" w14:textId="77777777" w:rsidR="000E7902" w:rsidRPr="005C6A3D" w:rsidRDefault="000E7902" w:rsidP="00F972F5">
            <w:pPr>
              <w:pStyle w:val="TableParagraph"/>
              <w:ind w:left="142" w:right="119" w:hanging="6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Процедури експлуатації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обладнання (експлуатаційні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витрати</w:t>
            </w:r>
            <w:r>
              <w:rPr>
                <w:sz w:val="24"/>
                <w:szCs w:val="24"/>
              </w:rPr>
              <w:t xml:space="preserve"> – </w:t>
            </w:r>
            <w:r w:rsidRPr="005C6A3D">
              <w:rPr>
                <w:sz w:val="24"/>
                <w:szCs w:val="24"/>
              </w:rPr>
              <w:t>витратні</w:t>
            </w:r>
            <w:r>
              <w:rPr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матеріали)</w:t>
            </w:r>
          </w:p>
        </w:tc>
        <w:tc>
          <w:tcPr>
            <w:tcW w:w="1984" w:type="dxa"/>
          </w:tcPr>
          <w:p w14:paraId="767E874C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F197806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F1E837A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41BF1" w14:paraId="3EAF785F" w14:textId="77777777" w:rsidTr="00F972F5">
        <w:trPr>
          <w:trHeight w:val="1355"/>
        </w:trPr>
        <w:tc>
          <w:tcPr>
            <w:tcW w:w="1701" w:type="dxa"/>
          </w:tcPr>
          <w:p w14:paraId="67E92241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5D3FB31" w14:textId="77777777" w:rsidR="000E7902" w:rsidRPr="005C6A3D" w:rsidRDefault="000E7902" w:rsidP="00F972F5">
            <w:pPr>
              <w:pStyle w:val="TableParagraph"/>
              <w:ind w:left="142" w:right="119" w:hanging="6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Процедури</w:t>
            </w:r>
            <w:r w:rsidRPr="005C6A3D">
              <w:rPr>
                <w:spacing w:val="-10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обслуговування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обладнання (технічне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обслуговування)</w:t>
            </w:r>
          </w:p>
        </w:tc>
        <w:tc>
          <w:tcPr>
            <w:tcW w:w="1984" w:type="dxa"/>
          </w:tcPr>
          <w:p w14:paraId="60587000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BCD8ABD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57504D39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41BF1" w14:paraId="1301F26B" w14:textId="77777777" w:rsidTr="00F972F5">
        <w:trPr>
          <w:trHeight w:val="835"/>
        </w:trPr>
        <w:tc>
          <w:tcPr>
            <w:tcW w:w="1701" w:type="dxa"/>
          </w:tcPr>
          <w:p w14:paraId="6CA9A73B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38170A7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Інші</w:t>
            </w:r>
            <w:r w:rsidRPr="005C6A3D">
              <w:rPr>
                <w:spacing w:val="-3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процедури</w:t>
            </w:r>
            <w:r w:rsidRPr="005C6A3D">
              <w:rPr>
                <w:spacing w:val="-3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(уточнити)</w:t>
            </w:r>
          </w:p>
        </w:tc>
        <w:tc>
          <w:tcPr>
            <w:tcW w:w="1984" w:type="dxa"/>
          </w:tcPr>
          <w:p w14:paraId="57CB9800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8930FF7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CD85A02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41BF1" w14:paraId="7542F3B1" w14:textId="77777777" w:rsidTr="00F972F5">
        <w:trPr>
          <w:trHeight w:val="596"/>
        </w:trPr>
        <w:tc>
          <w:tcPr>
            <w:tcW w:w="1701" w:type="dxa"/>
          </w:tcPr>
          <w:p w14:paraId="4CBDB7BB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53E5801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Разом,</w:t>
            </w:r>
            <w:r w:rsidRPr="005C6A3D">
              <w:rPr>
                <w:spacing w:val="-3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гривень</w:t>
            </w:r>
          </w:p>
        </w:tc>
        <w:tc>
          <w:tcPr>
            <w:tcW w:w="1984" w:type="dxa"/>
          </w:tcPr>
          <w:p w14:paraId="63C2D462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45AB261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14:paraId="667A19F7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41BF1" w14:paraId="48FFF9F8" w14:textId="77777777" w:rsidTr="00F972F5">
        <w:trPr>
          <w:trHeight w:val="238"/>
        </w:trPr>
        <w:tc>
          <w:tcPr>
            <w:tcW w:w="1701" w:type="dxa"/>
          </w:tcPr>
          <w:p w14:paraId="248BBAC6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F88FFF2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Кількість суб’єктів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господарювання, що повинні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виконати</w:t>
            </w:r>
            <w:r w:rsidRPr="005C6A3D">
              <w:rPr>
                <w:spacing w:val="-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вимоги</w:t>
            </w:r>
            <w:r w:rsidRPr="005C6A3D">
              <w:rPr>
                <w:spacing w:val="-6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регулювання,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одиниць</w:t>
            </w:r>
          </w:p>
        </w:tc>
        <w:tc>
          <w:tcPr>
            <w:tcW w:w="5386" w:type="dxa"/>
            <w:gridSpan w:val="3"/>
          </w:tcPr>
          <w:p w14:paraId="65CF9B5D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8881E51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41BF1" w14:paraId="13A152BB" w14:textId="77777777" w:rsidTr="00F972F5">
        <w:trPr>
          <w:trHeight w:val="521"/>
        </w:trPr>
        <w:tc>
          <w:tcPr>
            <w:tcW w:w="1701" w:type="dxa"/>
          </w:tcPr>
          <w:p w14:paraId="1F257231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7A9A8622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Сумарно,</w:t>
            </w:r>
            <w:r w:rsidRPr="005C6A3D">
              <w:rPr>
                <w:spacing w:val="-5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гривень</w:t>
            </w:r>
          </w:p>
        </w:tc>
        <w:tc>
          <w:tcPr>
            <w:tcW w:w="1984" w:type="dxa"/>
          </w:tcPr>
          <w:p w14:paraId="1518B95F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08C1E17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14:paraId="4A6B5B7B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41BF1" w14:paraId="367FBA15" w14:textId="77777777" w:rsidTr="00F972F5">
        <w:trPr>
          <w:trHeight w:val="805"/>
        </w:trPr>
        <w:tc>
          <w:tcPr>
            <w:tcW w:w="9639" w:type="dxa"/>
            <w:gridSpan w:val="5"/>
          </w:tcPr>
          <w:p w14:paraId="2EEF89A1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/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Оцінка</w:t>
            </w:r>
            <w:r w:rsidRPr="005C6A3D">
              <w:rPr>
                <w:spacing w:val="-5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вартості</w:t>
            </w:r>
            <w:r w:rsidRPr="005C6A3D">
              <w:rPr>
                <w:spacing w:val="-4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адміністративних</w:t>
            </w:r>
            <w:r w:rsidRPr="005C6A3D">
              <w:rPr>
                <w:spacing w:val="-5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процедур</w:t>
            </w:r>
            <w:r w:rsidRPr="005C6A3D">
              <w:rPr>
                <w:spacing w:val="-4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суб’єктів</w:t>
            </w:r>
            <w:r w:rsidRPr="005C6A3D">
              <w:rPr>
                <w:spacing w:val="-4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малого</w:t>
            </w:r>
            <w:r w:rsidRPr="005C6A3D">
              <w:rPr>
                <w:spacing w:val="-5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підприємництва</w:t>
            </w:r>
            <w:r w:rsidRPr="005C6A3D">
              <w:rPr>
                <w:spacing w:val="-5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щодо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виконання</w:t>
            </w:r>
            <w:r w:rsidRPr="005C6A3D">
              <w:rPr>
                <w:spacing w:val="-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регулювання та</w:t>
            </w:r>
            <w:r w:rsidRPr="005C6A3D">
              <w:rPr>
                <w:spacing w:val="-2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звітування</w:t>
            </w:r>
          </w:p>
        </w:tc>
      </w:tr>
      <w:tr w:rsidR="000E7902" w:rsidRPr="00541BF1" w14:paraId="483E6EA7" w14:textId="77777777" w:rsidTr="00F972F5">
        <w:trPr>
          <w:trHeight w:val="1021"/>
        </w:trPr>
        <w:tc>
          <w:tcPr>
            <w:tcW w:w="1701" w:type="dxa"/>
          </w:tcPr>
          <w:p w14:paraId="5D12943D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CCDD57B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Процедури</w:t>
            </w:r>
            <w:r w:rsidRPr="005C6A3D">
              <w:rPr>
                <w:spacing w:val="-6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отримання</w:t>
            </w:r>
            <w:r w:rsidRPr="005C6A3D">
              <w:rPr>
                <w:spacing w:val="-9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 xml:space="preserve">первинної 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інформації про вимоги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регулювання</w:t>
            </w:r>
          </w:p>
        </w:tc>
        <w:tc>
          <w:tcPr>
            <w:tcW w:w="1984" w:type="dxa"/>
          </w:tcPr>
          <w:p w14:paraId="6F83AA0B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48</w:t>
            </w:r>
          </w:p>
          <w:p w14:paraId="291F6A73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(48 грн*1 год.)</w:t>
            </w:r>
          </w:p>
        </w:tc>
        <w:tc>
          <w:tcPr>
            <w:tcW w:w="1560" w:type="dxa"/>
          </w:tcPr>
          <w:p w14:paraId="35437A65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8BB4C81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48</w:t>
            </w:r>
          </w:p>
          <w:p w14:paraId="4472EC92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(48 грн*1 год.)</w:t>
            </w:r>
          </w:p>
          <w:p w14:paraId="07EA72B0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(суб’єкт повинен виконувати вимоги регулювання лише в перший рік)</w:t>
            </w:r>
          </w:p>
        </w:tc>
      </w:tr>
      <w:tr w:rsidR="000E7902" w:rsidRPr="00541BF1" w14:paraId="53010B2A" w14:textId="77777777" w:rsidTr="00F972F5">
        <w:trPr>
          <w:trHeight w:val="960"/>
        </w:trPr>
        <w:tc>
          <w:tcPr>
            <w:tcW w:w="1701" w:type="dxa"/>
          </w:tcPr>
          <w:p w14:paraId="1E27D6A9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14:paraId="7962CAA3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Процедури</w:t>
            </w:r>
            <w:r w:rsidRPr="005C6A3D">
              <w:rPr>
                <w:spacing w:val="-6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організації</w:t>
            </w:r>
            <w:r w:rsidRPr="005C6A3D">
              <w:rPr>
                <w:spacing w:val="-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 xml:space="preserve">виконання 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вимог</w:t>
            </w:r>
            <w:r w:rsidRPr="005C6A3D">
              <w:rPr>
                <w:spacing w:val="-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регулювання</w:t>
            </w:r>
          </w:p>
        </w:tc>
        <w:tc>
          <w:tcPr>
            <w:tcW w:w="1984" w:type="dxa"/>
          </w:tcPr>
          <w:p w14:paraId="5E04C6B9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48</w:t>
            </w:r>
          </w:p>
          <w:p w14:paraId="78489C9E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(48 грн*1 год.)</w:t>
            </w:r>
          </w:p>
        </w:tc>
        <w:tc>
          <w:tcPr>
            <w:tcW w:w="1560" w:type="dxa"/>
          </w:tcPr>
          <w:p w14:paraId="14AD4B71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5733F335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48</w:t>
            </w:r>
          </w:p>
          <w:p w14:paraId="7F062B31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(48 грн*1 год.)</w:t>
            </w:r>
          </w:p>
          <w:p w14:paraId="2AB3E911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(суб’єкт повинен виконувати вимоги регулювання лише в перший рік)</w:t>
            </w:r>
          </w:p>
        </w:tc>
      </w:tr>
      <w:tr w:rsidR="000E7902" w:rsidRPr="00524C7E" w14:paraId="5BAAAFBA" w14:textId="77777777" w:rsidTr="00F972F5">
        <w:trPr>
          <w:trHeight w:val="843"/>
        </w:trPr>
        <w:tc>
          <w:tcPr>
            <w:tcW w:w="1701" w:type="dxa"/>
          </w:tcPr>
          <w:p w14:paraId="6A1629DD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6F50FACB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 xml:space="preserve">Процедури офіційного 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звітування</w:t>
            </w:r>
          </w:p>
        </w:tc>
        <w:tc>
          <w:tcPr>
            <w:tcW w:w="1984" w:type="dxa"/>
          </w:tcPr>
          <w:p w14:paraId="10B23316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F5E97DB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AF45D44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24C7E" w14:paraId="45DAD6FD" w14:textId="77777777" w:rsidTr="00F972F5">
        <w:trPr>
          <w:trHeight w:val="979"/>
        </w:trPr>
        <w:tc>
          <w:tcPr>
            <w:tcW w:w="1701" w:type="dxa"/>
          </w:tcPr>
          <w:p w14:paraId="3E244AFC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115D8C47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Процедури</w:t>
            </w:r>
            <w:r w:rsidRPr="005C6A3D">
              <w:rPr>
                <w:spacing w:val="-4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щодо</w:t>
            </w:r>
            <w:r w:rsidRPr="005C6A3D">
              <w:rPr>
                <w:spacing w:val="-3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забезпечення процесу</w:t>
            </w:r>
            <w:r w:rsidRPr="005C6A3D">
              <w:rPr>
                <w:spacing w:val="-8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перевірок</w:t>
            </w:r>
          </w:p>
        </w:tc>
        <w:tc>
          <w:tcPr>
            <w:tcW w:w="1984" w:type="dxa"/>
          </w:tcPr>
          <w:p w14:paraId="4CDB3464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075CDCD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264F36A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24C7E" w14:paraId="51DDB47B" w14:textId="77777777" w:rsidTr="00F972F5">
        <w:trPr>
          <w:trHeight w:val="1310"/>
        </w:trPr>
        <w:tc>
          <w:tcPr>
            <w:tcW w:w="1701" w:type="dxa"/>
          </w:tcPr>
          <w:p w14:paraId="77768B90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19D5037C" w14:textId="77777777" w:rsidR="000E7902" w:rsidRPr="00010F2E" w:rsidRDefault="000E7902" w:rsidP="00F972F5">
            <w:pPr>
              <w:pStyle w:val="TableParagraph"/>
              <w:ind w:left="142" w:right="119"/>
              <w:jc w:val="center"/>
              <w:rPr>
                <w:spacing w:val="-3"/>
                <w:sz w:val="24"/>
                <w:szCs w:val="24"/>
              </w:rPr>
            </w:pPr>
            <w:r w:rsidRPr="00010F2E">
              <w:rPr>
                <w:sz w:val="24"/>
                <w:szCs w:val="24"/>
              </w:rPr>
              <w:t>Інші</w:t>
            </w:r>
            <w:r w:rsidRPr="00010F2E">
              <w:rPr>
                <w:spacing w:val="-4"/>
                <w:sz w:val="24"/>
                <w:szCs w:val="24"/>
              </w:rPr>
              <w:t xml:space="preserve"> </w:t>
            </w:r>
            <w:r w:rsidRPr="00010F2E">
              <w:rPr>
                <w:sz w:val="24"/>
                <w:szCs w:val="24"/>
              </w:rPr>
              <w:t>процедури:</w:t>
            </w:r>
          </w:p>
          <w:p w14:paraId="1BF35C61" w14:textId="77777777" w:rsidR="000E7902" w:rsidRPr="00252B9B" w:rsidRDefault="000E7902" w:rsidP="000E7902">
            <w:pPr>
              <w:pStyle w:val="TableParagraph"/>
              <w:numPr>
                <w:ilvl w:val="0"/>
                <w:numId w:val="1"/>
              </w:numPr>
              <w:ind w:right="119"/>
              <w:jc w:val="center"/>
              <w:rPr>
                <w:sz w:val="24"/>
                <w:szCs w:val="24"/>
              </w:rPr>
            </w:pPr>
            <w:r w:rsidRPr="00010F2E">
              <w:rPr>
                <w:rFonts w:eastAsia="Calibri"/>
                <w:sz w:val="24"/>
                <w:szCs w:val="24"/>
              </w:rPr>
              <w:t>подання разом із заявою про отримання ліцензії інформації про аптечну мережу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010F2E">
              <w:rPr>
                <w:rFonts w:eastAsia="Calibri"/>
                <w:sz w:val="24"/>
                <w:szCs w:val="24"/>
              </w:rPr>
              <w:t xml:space="preserve"> до якої відноситься здобувач ліцензії з  письмовим підтвердженням від аптечної мережі про приналежність аптечного закладу (здобувача ліцензії) до такої аптечної мережі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252B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52B9B">
              <w:rPr>
                <w:sz w:val="24"/>
                <w:szCs w:val="24"/>
              </w:rPr>
              <w:t>година * 48 грн/год * 1 працівник;</w:t>
            </w:r>
          </w:p>
          <w:p w14:paraId="622BAEC8" w14:textId="77777777" w:rsidR="000E7902" w:rsidRPr="00010F2E" w:rsidRDefault="000E7902" w:rsidP="00F972F5">
            <w:pPr>
              <w:pStyle w:val="TableParagraph"/>
              <w:ind w:right="119"/>
              <w:jc w:val="center"/>
              <w:rPr>
                <w:rFonts w:eastAsia="Calibri"/>
                <w:sz w:val="24"/>
                <w:szCs w:val="24"/>
              </w:rPr>
            </w:pPr>
          </w:p>
          <w:p w14:paraId="40DD1BAD" w14:textId="77777777" w:rsidR="000E7902" w:rsidRPr="00252B9B" w:rsidRDefault="000E7902" w:rsidP="000E7902">
            <w:pPr>
              <w:pStyle w:val="TableParagraph"/>
              <w:numPr>
                <w:ilvl w:val="0"/>
                <w:numId w:val="1"/>
              </w:numPr>
              <w:ind w:left="499" w:right="119" w:hanging="357"/>
              <w:jc w:val="center"/>
              <w:rPr>
                <w:sz w:val="24"/>
                <w:szCs w:val="24"/>
              </w:rPr>
            </w:pPr>
            <w:r w:rsidRPr="00B5281A">
              <w:rPr>
                <w:sz w:val="24"/>
                <w:szCs w:val="24"/>
                <w:lang w:eastAsia="uk-UA"/>
              </w:rPr>
              <w:t xml:space="preserve">подання ліцензіатом, у разі зміни відомостей щодо приналежності ліцензіата до певної аптечної мережі, протягом 10 робочих днів з моменту настання таких змін до </w:t>
            </w:r>
            <w:r w:rsidRPr="00B5281A">
              <w:rPr>
                <w:sz w:val="24"/>
                <w:szCs w:val="24"/>
                <w:lang w:eastAsia="uk-UA"/>
              </w:rPr>
              <w:lastRenderedPageBreak/>
              <w:t xml:space="preserve">органу ліцензування оновлену інформацію про такі зміни у довільній формі: </w:t>
            </w:r>
            <w:r w:rsidRPr="00B5281A">
              <w:rPr>
                <w:sz w:val="24"/>
                <w:szCs w:val="24"/>
              </w:rPr>
              <w:t>2 години * 48 грн/год * 1 працівник.</w:t>
            </w:r>
          </w:p>
        </w:tc>
        <w:tc>
          <w:tcPr>
            <w:tcW w:w="1984" w:type="dxa"/>
          </w:tcPr>
          <w:p w14:paraId="7D7BA0B3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5306F">
              <w:rPr>
                <w:bCs/>
                <w:sz w:val="24"/>
                <w:szCs w:val="24"/>
              </w:rPr>
              <w:lastRenderedPageBreak/>
              <w:t>48</w:t>
            </w:r>
          </w:p>
          <w:p w14:paraId="0AD0DF9A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A1ED211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B6D95B7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16156885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E578464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E7ED483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2AB5372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71AD1C8B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192D026D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EC2C1DF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09483A5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1C8B1FB2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204B9F78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10319417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90AF37F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142C315F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7E6EC201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7A159EEA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2A7E6F45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F7F7212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7480BBB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1F6F40D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9FD7EE0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5306F">
              <w:rPr>
                <w:bCs/>
                <w:sz w:val="24"/>
                <w:szCs w:val="24"/>
              </w:rPr>
              <w:t>96</w:t>
            </w:r>
          </w:p>
          <w:p w14:paraId="5CF91D48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BE53F0D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4B0C525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C87D3BE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1D2D572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205363D0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A28DD88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CC7825F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1CE159CB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C3E8E13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6DD33C3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7F1796E7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7051EAB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2A765E9D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1A18745F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73510FE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9D9A7C2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7E057BE3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36EBF6F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AB2C47D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28CDF7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5306F">
              <w:rPr>
                <w:bCs/>
                <w:sz w:val="24"/>
                <w:szCs w:val="24"/>
              </w:rPr>
              <w:lastRenderedPageBreak/>
              <w:t>0</w:t>
            </w:r>
          </w:p>
          <w:p w14:paraId="737285C6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B82DF50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6BDC692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2977A5F5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E267674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49B20CC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E46183C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21CA5BD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00F2BBC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10DB09A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53CCD9A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8A855A0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7CE9BC4E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2DE9ECBB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22B8719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AEA704B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EE2DF83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10A59583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B656BE0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CE84D70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6EF8C18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1EDE365C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DD81F65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5306F">
              <w:rPr>
                <w:bCs/>
                <w:sz w:val="24"/>
                <w:szCs w:val="24"/>
              </w:rPr>
              <w:t>0</w:t>
            </w:r>
          </w:p>
          <w:p w14:paraId="77393377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8784AE6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9DE3E55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E0A287C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6BFDC36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796FE22C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444BB07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BC7DDEC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D999387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7BD985B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7F8AADB3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636B9A5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7C7CAE1A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630205E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F5698FB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8379F11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8DE0666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8A84BDF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B739B87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2D226B00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1C6FBA7D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5521EF0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A798247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287B442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B1B3959" w14:textId="77777777" w:rsidR="000E7902" w:rsidRPr="0055306F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3B7FE" w14:textId="77777777" w:rsidR="000E7902" w:rsidRPr="0065045B" w:rsidRDefault="000E7902" w:rsidP="00F972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4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48</w:t>
            </w:r>
          </w:p>
          <w:p w14:paraId="286648A4" w14:textId="77777777" w:rsidR="000E7902" w:rsidRDefault="000E7902" w:rsidP="00F972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45B">
              <w:rPr>
                <w:rFonts w:ascii="Times New Roman" w:hAnsi="Times New Roman"/>
                <w:bCs/>
                <w:sz w:val="24"/>
                <w:szCs w:val="24"/>
              </w:rPr>
              <w:t>(можливе разове подання суб’єктом господарювання відповідної інформації)</w:t>
            </w:r>
          </w:p>
          <w:p w14:paraId="76FD8C59" w14:textId="77777777" w:rsidR="000E7902" w:rsidRDefault="000E7902" w:rsidP="00F972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FE2B30" w14:textId="77777777" w:rsidR="000E7902" w:rsidRDefault="000E7902" w:rsidP="00F972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CBD030" w14:textId="77777777" w:rsidR="000E7902" w:rsidRDefault="000E7902" w:rsidP="00F972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FEB619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39CD63F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2D3D759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3F94E79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0E4422F8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6FE419C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327DC62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B3E65DA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53D65C9F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61AC267D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244D6460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8107DFB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BBDEE7C" w14:textId="77777777" w:rsidR="000E7902" w:rsidRDefault="000E7902" w:rsidP="00F972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  <w:p w14:paraId="0072DEE5" w14:textId="77777777" w:rsidR="000E7902" w:rsidRPr="0055306F" w:rsidRDefault="000E7902" w:rsidP="00F972F5">
            <w:pPr>
              <w:jc w:val="center"/>
              <w:rPr>
                <w:bCs/>
                <w:sz w:val="24"/>
                <w:szCs w:val="24"/>
              </w:rPr>
            </w:pPr>
            <w:r w:rsidRPr="0065045B">
              <w:rPr>
                <w:rFonts w:ascii="Times New Roman" w:hAnsi="Times New Roman"/>
                <w:bCs/>
                <w:sz w:val="24"/>
                <w:szCs w:val="24"/>
              </w:rPr>
              <w:t>(можливе разове подання суб’єктом господарювання відповідної інформації)</w:t>
            </w:r>
          </w:p>
        </w:tc>
      </w:tr>
      <w:tr w:rsidR="000E7902" w:rsidRPr="00524C7E" w14:paraId="07232152" w14:textId="77777777" w:rsidTr="00F972F5">
        <w:trPr>
          <w:trHeight w:val="563"/>
        </w:trPr>
        <w:tc>
          <w:tcPr>
            <w:tcW w:w="1701" w:type="dxa"/>
          </w:tcPr>
          <w:p w14:paraId="4161C2DA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5E7D0746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Разом,</w:t>
            </w:r>
            <w:r w:rsidRPr="005C6A3D">
              <w:rPr>
                <w:spacing w:val="-3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гривень</w:t>
            </w:r>
          </w:p>
        </w:tc>
        <w:tc>
          <w:tcPr>
            <w:tcW w:w="1984" w:type="dxa"/>
          </w:tcPr>
          <w:p w14:paraId="7D8CFFB6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  <w:p w14:paraId="253AEFEA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12B527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14:paraId="25BC8E82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  <w:p w14:paraId="4DB3D5EF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</w:tc>
      </w:tr>
      <w:tr w:rsidR="000E7902" w:rsidRPr="00524C7E" w14:paraId="085C215A" w14:textId="77777777" w:rsidTr="00F972F5">
        <w:trPr>
          <w:trHeight w:val="380"/>
        </w:trPr>
        <w:tc>
          <w:tcPr>
            <w:tcW w:w="1701" w:type="dxa"/>
          </w:tcPr>
          <w:p w14:paraId="69C2050D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5348C1C0" w14:textId="77777777" w:rsidR="000E7902" w:rsidRPr="005C6A3D" w:rsidRDefault="000E7902" w:rsidP="00F972F5">
            <w:pPr>
              <w:pStyle w:val="TableParagraph"/>
              <w:ind w:left="142" w:right="119" w:firstLine="235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Кількість суб’єктів малого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підприємництва, що повинні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виконати</w:t>
            </w:r>
            <w:r w:rsidRPr="005C6A3D">
              <w:rPr>
                <w:spacing w:val="-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вимоги</w:t>
            </w:r>
            <w:r w:rsidRPr="005C6A3D">
              <w:rPr>
                <w:spacing w:val="-4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регулювання, одиниць</w:t>
            </w:r>
          </w:p>
        </w:tc>
        <w:tc>
          <w:tcPr>
            <w:tcW w:w="5386" w:type="dxa"/>
            <w:gridSpan w:val="3"/>
          </w:tcPr>
          <w:p w14:paraId="293DD086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43755C20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>
              <w:t>4376</w:t>
            </w:r>
          </w:p>
        </w:tc>
      </w:tr>
      <w:tr w:rsidR="000E7902" w:rsidRPr="00524C7E" w14:paraId="06FB7568" w14:textId="77777777" w:rsidTr="00F972F5">
        <w:trPr>
          <w:trHeight w:val="562"/>
        </w:trPr>
        <w:tc>
          <w:tcPr>
            <w:tcW w:w="1701" w:type="dxa"/>
          </w:tcPr>
          <w:p w14:paraId="5178387C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0C1BCF22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Сумарно,</w:t>
            </w:r>
            <w:r w:rsidRPr="005C6A3D">
              <w:rPr>
                <w:spacing w:val="-5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гривень</w:t>
            </w:r>
          </w:p>
        </w:tc>
        <w:tc>
          <w:tcPr>
            <w:tcW w:w="1984" w:type="dxa"/>
          </w:tcPr>
          <w:p w14:paraId="21E5F5EA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1050240,00 грн</w:t>
            </w:r>
          </w:p>
          <w:p w14:paraId="0E17CC15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FCEC57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14:paraId="1F038D9D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1050240,00 грн</w:t>
            </w:r>
          </w:p>
          <w:p w14:paraId="665C88DD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7D3D891" w14:textId="77777777" w:rsidR="000E7902" w:rsidRPr="00524C7E" w:rsidRDefault="000E7902" w:rsidP="000E7902">
      <w:pPr>
        <w:pStyle w:val="a6"/>
        <w:ind w:left="0" w:firstLine="567"/>
        <w:rPr>
          <w:bCs/>
        </w:rPr>
      </w:pPr>
    </w:p>
    <w:p w14:paraId="15281EF3" w14:textId="77777777" w:rsidR="000E7902" w:rsidRPr="00524C7E" w:rsidRDefault="000E7902" w:rsidP="000E790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24C7E">
        <w:rPr>
          <w:rFonts w:ascii="Times New Roman" w:hAnsi="Times New Roman"/>
          <w:b/>
          <w:sz w:val="28"/>
          <w:szCs w:val="28"/>
        </w:rPr>
        <w:t>Бюджетні витрати на адміністрування регулювання суб’єктів</w:t>
      </w:r>
      <w:r w:rsidRPr="00524C7E">
        <w:rPr>
          <w:rFonts w:ascii="Times New Roman" w:hAnsi="Times New Roman"/>
          <w:b/>
          <w:spacing w:val="-67"/>
          <w:sz w:val="28"/>
          <w:szCs w:val="28"/>
        </w:rPr>
        <w:t xml:space="preserve">   </w:t>
      </w:r>
      <w:r w:rsidRPr="00524C7E">
        <w:rPr>
          <w:rFonts w:ascii="Times New Roman" w:hAnsi="Times New Roman"/>
          <w:b/>
          <w:sz w:val="28"/>
          <w:szCs w:val="28"/>
        </w:rPr>
        <w:t xml:space="preserve"> малого підприємництва</w:t>
      </w:r>
    </w:p>
    <w:p w14:paraId="3F3815E3" w14:textId="77777777" w:rsidR="000E7902" w:rsidRPr="00524C7E" w:rsidRDefault="000E7902" w:rsidP="000E7902">
      <w:pPr>
        <w:pStyle w:val="a6"/>
        <w:ind w:left="0" w:right="-1" w:firstLine="567"/>
      </w:pPr>
      <w:r w:rsidRPr="00524C7E">
        <w:t>Розрахунок</w:t>
      </w:r>
      <w:r w:rsidRPr="00524C7E">
        <w:rPr>
          <w:spacing w:val="1"/>
        </w:rPr>
        <w:t xml:space="preserve"> </w:t>
      </w:r>
      <w:r w:rsidRPr="00524C7E">
        <w:t>бюджетних</w:t>
      </w:r>
      <w:r w:rsidRPr="00524C7E">
        <w:rPr>
          <w:spacing w:val="1"/>
        </w:rPr>
        <w:t xml:space="preserve"> </w:t>
      </w:r>
      <w:r w:rsidRPr="00524C7E">
        <w:t>витрат</w:t>
      </w:r>
      <w:r w:rsidRPr="00524C7E">
        <w:rPr>
          <w:spacing w:val="1"/>
        </w:rPr>
        <w:t xml:space="preserve"> </w:t>
      </w:r>
      <w:r w:rsidRPr="00524C7E">
        <w:t>на</w:t>
      </w:r>
      <w:r w:rsidRPr="00524C7E">
        <w:rPr>
          <w:spacing w:val="1"/>
        </w:rPr>
        <w:t xml:space="preserve"> </w:t>
      </w:r>
      <w:r w:rsidRPr="00524C7E">
        <w:t>адміністрування</w:t>
      </w:r>
      <w:r w:rsidRPr="00524C7E">
        <w:rPr>
          <w:spacing w:val="1"/>
        </w:rPr>
        <w:t xml:space="preserve"> </w:t>
      </w:r>
      <w:r w:rsidRPr="00524C7E">
        <w:t>регулювання</w:t>
      </w:r>
      <w:r w:rsidRPr="00524C7E">
        <w:rPr>
          <w:spacing w:val="1"/>
        </w:rPr>
        <w:t xml:space="preserve"> </w:t>
      </w:r>
      <w:r w:rsidRPr="00524C7E">
        <w:t>здійснюється окремо для кожного відповідного органу державної влади чи</w:t>
      </w:r>
      <w:r w:rsidRPr="00524C7E">
        <w:rPr>
          <w:spacing w:val="1"/>
        </w:rPr>
        <w:t xml:space="preserve"> </w:t>
      </w:r>
      <w:r w:rsidRPr="00524C7E">
        <w:t>органу</w:t>
      </w:r>
      <w:r w:rsidRPr="00524C7E">
        <w:rPr>
          <w:spacing w:val="-6"/>
        </w:rPr>
        <w:t xml:space="preserve"> </w:t>
      </w:r>
      <w:r w:rsidRPr="00524C7E">
        <w:t>місцевого</w:t>
      </w:r>
      <w:r w:rsidRPr="00524C7E">
        <w:rPr>
          <w:spacing w:val="-1"/>
        </w:rPr>
        <w:t xml:space="preserve"> </w:t>
      </w:r>
      <w:r w:rsidRPr="00524C7E">
        <w:t>самоврядування,</w:t>
      </w:r>
      <w:r w:rsidRPr="00524C7E">
        <w:rPr>
          <w:spacing w:val="-2"/>
        </w:rPr>
        <w:t xml:space="preserve"> </w:t>
      </w:r>
      <w:r w:rsidRPr="00524C7E">
        <w:t>що</w:t>
      </w:r>
      <w:r w:rsidRPr="00524C7E">
        <w:rPr>
          <w:spacing w:val="-1"/>
        </w:rPr>
        <w:t xml:space="preserve"> </w:t>
      </w:r>
      <w:r w:rsidRPr="00524C7E">
        <w:t>залучений</w:t>
      </w:r>
      <w:r w:rsidRPr="00524C7E">
        <w:rPr>
          <w:spacing w:val="-2"/>
        </w:rPr>
        <w:t xml:space="preserve"> </w:t>
      </w:r>
      <w:r w:rsidRPr="00524C7E">
        <w:t>до</w:t>
      </w:r>
      <w:r w:rsidRPr="00524C7E">
        <w:rPr>
          <w:spacing w:val="-1"/>
        </w:rPr>
        <w:t xml:space="preserve"> </w:t>
      </w:r>
      <w:r w:rsidRPr="00524C7E">
        <w:t>процесу</w:t>
      </w:r>
      <w:r w:rsidRPr="00524C7E">
        <w:rPr>
          <w:spacing w:val="-3"/>
        </w:rPr>
        <w:t xml:space="preserve"> </w:t>
      </w:r>
      <w:r w:rsidRPr="00524C7E">
        <w:t>регулювання.</w:t>
      </w:r>
    </w:p>
    <w:p w14:paraId="65AC757C" w14:textId="77777777" w:rsidR="000E7902" w:rsidRDefault="000E7902" w:rsidP="000E7902">
      <w:pPr>
        <w:pStyle w:val="a6"/>
        <w:ind w:left="0" w:right="-1" w:firstLine="567"/>
      </w:pPr>
      <w:r w:rsidRPr="00524C7E">
        <w:t>Державний</w:t>
      </w:r>
      <w:r w:rsidRPr="00524C7E">
        <w:rPr>
          <w:spacing w:val="1"/>
        </w:rPr>
        <w:t xml:space="preserve"> </w:t>
      </w:r>
      <w:r w:rsidRPr="00524C7E">
        <w:t>орган,</w:t>
      </w:r>
      <w:r w:rsidRPr="00524C7E">
        <w:rPr>
          <w:spacing w:val="1"/>
        </w:rPr>
        <w:t xml:space="preserve"> </w:t>
      </w:r>
      <w:r w:rsidRPr="00524C7E">
        <w:t>для</w:t>
      </w:r>
      <w:r w:rsidRPr="00524C7E">
        <w:rPr>
          <w:spacing w:val="1"/>
        </w:rPr>
        <w:t xml:space="preserve"> </w:t>
      </w:r>
      <w:r w:rsidRPr="00524C7E">
        <w:t>якого</w:t>
      </w:r>
      <w:r w:rsidRPr="00524C7E">
        <w:rPr>
          <w:spacing w:val="1"/>
        </w:rPr>
        <w:t xml:space="preserve"> </w:t>
      </w:r>
      <w:r w:rsidRPr="00524C7E">
        <w:t>здійснюється</w:t>
      </w:r>
      <w:r w:rsidRPr="00524C7E">
        <w:rPr>
          <w:spacing w:val="1"/>
        </w:rPr>
        <w:t xml:space="preserve"> </w:t>
      </w:r>
      <w:r w:rsidRPr="00524C7E">
        <w:t>розрахунок</w:t>
      </w:r>
      <w:r w:rsidRPr="00524C7E">
        <w:rPr>
          <w:spacing w:val="1"/>
        </w:rPr>
        <w:t xml:space="preserve"> </w:t>
      </w:r>
      <w:r w:rsidRPr="00524C7E">
        <w:t>вартості</w:t>
      </w:r>
      <w:r w:rsidRPr="00524C7E">
        <w:rPr>
          <w:spacing w:val="1"/>
        </w:rPr>
        <w:t xml:space="preserve"> </w:t>
      </w:r>
      <w:r w:rsidRPr="00524C7E">
        <w:t>адміністрування</w:t>
      </w:r>
      <w:r w:rsidRPr="00524C7E">
        <w:rPr>
          <w:spacing w:val="-1"/>
        </w:rPr>
        <w:t xml:space="preserve"> </w:t>
      </w:r>
      <w:r w:rsidRPr="00524C7E">
        <w:t>регулювання:</w:t>
      </w:r>
    </w:p>
    <w:p w14:paraId="242415F4" w14:textId="77777777" w:rsidR="000E7902" w:rsidRDefault="000E7902" w:rsidP="000E7902">
      <w:pPr>
        <w:pStyle w:val="a6"/>
        <w:ind w:left="0" w:right="-1" w:firstLine="567"/>
        <w:rPr>
          <w:b/>
          <w:bCs/>
          <w:u w:val="single"/>
        </w:rPr>
      </w:pPr>
      <w:r w:rsidRPr="003B555E">
        <w:rPr>
          <w:b/>
          <w:bCs/>
          <w:u w:val="single"/>
        </w:rPr>
        <w:t>Державна служба України з лікарських засобів та контролю за наркотиками</w:t>
      </w:r>
      <w:r>
        <w:rPr>
          <w:b/>
          <w:bCs/>
          <w:u w:val="single"/>
        </w:rPr>
        <w:t>:</w:t>
      </w:r>
    </w:p>
    <w:p w14:paraId="176AE771" w14:textId="77777777" w:rsidR="000E7902" w:rsidRDefault="000E7902" w:rsidP="000E7902">
      <w:pPr>
        <w:pStyle w:val="a6"/>
        <w:ind w:left="0" w:right="-1" w:firstLine="567"/>
        <w:rPr>
          <w:b/>
          <w:bCs/>
          <w:u w:val="single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559"/>
        <w:gridCol w:w="1701"/>
        <w:gridCol w:w="1701"/>
        <w:gridCol w:w="1417"/>
      </w:tblGrid>
      <w:tr w:rsidR="000E7902" w:rsidRPr="00524C7E" w14:paraId="12DBFF44" w14:textId="77777777" w:rsidTr="00F972F5">
        <w:trPr>
          <w:trHeight w:val="3073"/>
        </w:trPr>
        <w:tc>
          <w:tcPr>
            <w:tcW w:w="2127" w:type="dxa"/>
          </w:tcPr>
          <w:p w14:paraId="7B3D9D8F" w14:textId="77777777" w:rsidR="000E7902" w:rsidRPr="005C6A3D" w:rsidRDefault="000E7902" w:rsidP="00F972F5">
            <w:pPr>
              <w:pStyle w:val="TableParagraph"/>
              <w:ind w:left="142" w:right="67" w:hanging="1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Процедура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pacing w:val="-1"/>
                <w:sz w:val="24"/>
                <w:szCs w:val="24"/>
              </w:rPr>
              <w:t>регулювання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суб’єктів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великого і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середнього підприємництва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(розрахунок на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одного типового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суб’єкта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господарювання</w:t>
            </w:r>
            <w:r w:rsidRPr="005C6A3D">
              <w:rPr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5D26A0B" w14:textId="77777777" w:rsidR="000E7902" w:rsidRPr="005C6A3D" w:rsidRDefault="000E7902" w:rsidP="00F972F5">
            <w:pPr>
              <w:pStyle w:val="TableParagraph"/>
              <w:ind w:left="142" w:right="67" w:hanging="4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Планові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витрати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часу на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процедур</w:t>
            </w:r>
            <w:r w:rsidRPr="005C6A3D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14:paraId="743ADB78" w14:textId="77777777" w:rsidR="000E7902" w:rsidRPr="005C6A3D" w:rsidRDefault="000E7902" w:rsidP="00F972F5">
            <w:pPr>
              <w:pStyle w:val="TableParagraph"/>
              <w:ind w:left="142" w:right="67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Вартість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часу співробітник</w:t>
            </w:r>
            <w:r w:rsidRPr="005C6A3D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а органу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державної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влади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відповідної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категорії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(заробітна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плата)</w:t>
            </w:r>
          </w:p>
        </w:tc>
        <w:tc>
          <w:tcPr>
            <w:tcW w:w="1701" w:type="dxa"/>
          </w:tcPr>
          <w:p w14:paraId="110282A2" w14:textId="77777777" w:rsidR="000E7902" w:rsidRPr="005C6A3D" w:rsidRDefault="000E7902" w:rsidP="00F972F5">
            <w:pPr>
              <w:pStyle w:val="TableParagraph"/>
              <w:ind w:left="142" w:right="67" w:firstLine="132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Оцінка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кількості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процедур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за</w:t>
            </w:r>
            <w:r w:rsidRPr="005C6A3D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рік,</w:t>
            </w:r>
            <w:r w:rsidRPr="005C6A3D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 xml:space="preserve">що </w:t>
            </w:r>
            <w:proofErr w:type="spellStart"/>
            <w:r w:rsidRPr="005C6A3D">
              <w:rPr>
                <w:bCs/>
                <w:sz w:val="24"/>
                <w:szCs w:val="24"/>
              </w:rPr>
              <w:t>припадают</w:t>
            </w:r>
            <w:proofErr w:type="spellEnd"/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ь на одного</w:t>
            </w:r>
            <w:r w:rsidRPr="005C6A3D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суб’єкта</w:t>
            </w:r>
          </w:p>
        </w:tc>
        <w:tc>
          <w:tcPr>
            <w:tcW w:w="1701" w:type="dxa"/>
          </w:tcPr>
          <w:p w14:paraId="285A3408" w14:textId="77777777" w:rsidR="000E7902" w:rsidRPr="005C6A3D" w:rsidRDefault="000E7902" w:rsidP="00F972F5">
            <w:pPr>
              <w:pStyle w:val="TableParagraph"/>
              <w:ind w:left="142" w:right="67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Оцінка кількості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суб’єкті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в, що підпадають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під дію процедури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регулювання</w:t>
            </w:r>
          </w:p>
        </w:tc>
        <w:tc>
          <w:tcPr>
            <w:tcW w:w="1417" w:type="dxa"/>
          </w:tcPr>
          <w:p w14:paraId="278ACCB5" w14:textId="77777777" w:rsidR="000E7902" w:rsidRPr="005C6A3D" w:rsidRDefault="000E7902" w:rsidP="00F972F5">
            <w:pPr>
              <w:pStyle w:val="TableParagraph"/>
              <w:ind w:left="142" w:right="67" w:hanging="2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Витрати на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6A3D">
              <w:rPr>
                <w:bCs/>
                <w:sz w:val="24"/>
                <w:szCs w:val="24"/>
              </w:rPr>
              <w:t>адмініструван</w:t>
            </w:r>
            <w:proofErr w:type="spellEnd"/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ня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pacing w:val="-1"/>
                <w:sz w:val="24"/>
                <w:szCs w:val="24"/>
              </w:rPr>
              <w:t>регулювання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(за рік),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гривень</w:t>
            </w:r>
          </w:p>
        </w:tc>
      </w:tr>
      <w:tr w:rsidR="000E7902" w:rsidRPr="00524C7E" w14:paraId="43F805EA" w14:textId="77777777" w:rsidTr="00F972F5">
        <w:trPr>
          <w:trHeight w:val="1699"/>
        </w:trPr>
        <w:tc>
          <w:tcPr>
            <w:tcW w:w="2127" w:type="dxa"/>
          </w:tcPr>
          <w:p w14:paraId="1CDCA06F" w14:textId="77777777" w:rsidR="000E7902" w:rsidRDefault="000E7902" w:rsidP="000E7902">
            <w:pPr>
              <w:pStyle w:val="TableParagraph"/>
              <w:numPr>
                <w:ilvl w:val="0"/>
                <w:numId w:val="2"/>
              </w:numPr>
              <w:ind w:left="142" w:right="113" w:firstLine="0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lastRenderedPageBreak/>
              <w:t>Облік</w:t>
            </w:r>
            <w:r w:rsidRPr="005C6A3D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суб’єкта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господарювання,</w:t>
            </w:r>
            <w:r w:rsidRPr="005C6A3D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що</w:t>
            </w:r>
            <w:r w:rsidRPr="005C6A3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перебуває</w:t>
            </w:r>
            <w:r w:rsidRPr="005C6A3D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у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сфері</w:t>
            </w:r>
            <w:r w:rsidRPr="005C6A3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bCs/>
                <w:sz w:val="24"/>
                <w:szCs w:val="24"/>
              </w:rPr>
              <w:t>регулювання</w:t>
            </w:r>
            <w:r>
              <w:rPr>
                <w:bCs/>
                <w:sz w:val="24"/>
                <w:szCs w:val="24"/>
              </w:rPr>
              <w:t>:</w:t>
            </w:r>
          </w:p>
          <w:p w14:paraId="570375CD" w14:textId="77777777" w:rsidR="000E7902" w:rsidRDefault="000E7902" w:rsidP="00F972F5">
            <w:pPr>
              <w:pStyle w:val="TableParagraph"/>
              <w:ind w:left="142" w:right="113"/>
              <w:rPr>
                <w:bCs/>
                <w:sz w:val="24"/>
                <w:szCs w:val="24"/>
              </w:rPr>
            </w:pPr>
          </w:p>
          <w:p w14:paraId="3ACB0B25" w14:textId="77777777" w:rsidR="000E7902" w:rsidRDefault="000E7902" w:rsidP="00F972F5">
            <w:pPr>
              <w:pStyle w:val="TableParagraph"/>
              <w:ind w:left="142" w:right="119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опрацювання </w:t>
            </w:r>
            <w:r w:rsidRPr="00010F2E">
              <w:rPr>
                <w:rFonts w:eastAsia="Calibri"/>
                <w:sz w:val="24"/>
                <w:szCs w:val="24"/>
              </w:rPr>
              <w:t>заяв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10F2E">
              <w:rPr>
                <w:rFonts w:eastAsia="Calibri"/>
                <w:sz w:val="24"/>
                <w:szCs w:val="24"/>
              </w:rPr>
              <w:t>про отримання ліцензії інформації про аптечну мережу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010F2E">
              <w:rPr>
                <w:rFonts w:eastAsia="Calibri"/>
                <w:sz w:val="24"/>
                <w:szCs w:val="24"/>
              </w:rPr>
              <w:t xml:space="preserve"> до якої відноситься здобувач ліцензії з  письмовим підтвердженням від аптечної мережі про приналежність аптечного закладу (здобувача ліцензії) до такої аптечної мережі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252B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52B9B">
              <w:rPr>
                <w:sz w:val="24"/>
                <w:szCs w:val="24"/>
              </w:rPr>
              <w:t>година * 48 грн/год * 1 працівник;</w:t>
            </w:r>
          </w:p>
          <w:p w14:paraId="1A7763D5" w14:textId="77777777" w:rsidR="000E7902" w:rsidRPr="00252B9B" w:rsidRDefault="000E7902" w:rsidP="00F972F5">
            <w:pPr>
              <w:pStyle w:val="TableParagraph"/>
              <w:ind w:left="142" w:right="119"/>
              <w:rPr>
                <w:sz w:val="24"/>
                <w:szCs w:val="24"/>
              </w:rPr>
            </w:pPr>
          </w:p>
          <w:p w14:paraId="713DB09A" w14:textId="77777777" w:rsidR="000E7902" w:rsidRPr="00D44551" w:rsidRDefault="000E7902" w:rsidP="00F972F5">
            <w:pPr>
              <w:pStyle w:val="TableParagraph"/>
              <w:ind w:left="142" w:right="11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опрацювання поданих ліцензіатом у</w:t>
            </w:r>
            <w:r w:rsidRPr="00B5281A">
              <w:rPr>
                <w:sz w:val="24"/>
                <w:szCs w:val="24"/>
                <w:lang w:eastAsia="uk-UA"/>
              </w:rPr>
              <w:t xml:space="preserve"> разі зміни відомостей щодо приналежності ліцензіата до певної аптечної мережі, протягом 10 робочих днів з моменту настання таких змін до органу ліцензування оновлену інформацію про такі зміни у довільній формі: </w:t>
            </w:r>
            <w:r w:rsidRPr="00B5281A">
              <w:rPr>
                <w:sz w:val="24"/>
                <w:szCs w:val="24"/>
              </w:rPr>
              <w:t>2 години * 48 грн/год * 1 працівник.</w:t>
            </w:r>
          </w:p>
        </w:tc>
        <w:tc>
          <w:tcPr>
            <w:tcW w:w="1134" w:type="dxa"/>
          </w:tcPr>
          <w:p w14:paraId="66ACF60F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14:paraId="14688FDE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0A63F924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3859841D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5D2E228D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4DF06924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1AFE75D4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2EFB0123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6E675B40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0E24A7A8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2F407FD2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58746012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03968901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4112A582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03644445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389BCEF4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4C5F2FD8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7ABB5D10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00EE28BA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4B9D0910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62718C12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39176B00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5270BE62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4A449835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44900497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640CFECD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6197F887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1E264F20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3EB650AC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7341AC59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397DD8AE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E58EA" w14:textId="77777777" w:rsidR="000E7902" w:rsidRPr="005C6A3D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48</w:t>
            </w:r>
          </w:p>
          <w:p w14:paraId="71D5CA58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(48 грн*1 год.)</w:t>
            </w:r>
          </w:p>
          <w:p w14:paraId="31C07ACB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40339C15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16F79F68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34AB2117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24212DB3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27E2E44D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465D2142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7DD1BF28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729F6E18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694F85A1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2AC65585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15CB959A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3E36F6F5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5DACEFD1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4E790475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13ACED0D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6C0EB874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0BC724D8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71DD18C1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4A0B9D59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3AA03547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2F28A562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455D6A1B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2BBC6EEB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76F7F06E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20CF9B9B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  <w:p w14:paraId="579155A9" w14:textId="77777777" w:rsidR="000E7902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  <w:p w14:paraId="7D9011C0" w14:textId="77777777" w:rsidR="000E7902" w:rsidRPr="00D44551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(48 грн*</w:t>
            </w:r>
            <w:r>
              <w:rPr>
                <w:bCs/>
                <w:sz w:val="24"/>
                <w:szCs w:val="24"/>
              </w:rPr>
              <w:t xml:space="preserve">2 </w:t>
            </w:r>
            <w:r w:rsidRPr="005C6A3D">
              <w:rPr>
                <w:bCs/>
                <w:sz w:val="24"/>
                <w:szCs w:val="24"/>
              </w:rPr>
              <w:t xml:space="preserve"> год.)</w:t>
            </w:r>
          </w:p>
        </w:tc>
        <w:tc>
          <w:tcPr>
            <w:tcW w:w="1701" w:type="dxa"/>
          </w:tcPr>
          <w:p w14:paraId="1B05FF65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7D2842">
              <w:rPr>
                <w:bCs/>
                <w:sz w:val="24"/>
                <w:szCs w:val="24"/>
              </w:rPr>
              <w:t>відсутня інформація щодо кількості</w:t>
            </w:r>
            <w:r>
              <w:rPr>
                <w:bCs/>
                <w:sz w:val="24"/>
                <w:szCs w:val="24"/>
              </w:rPr>
              <w:t xml:space="preserve"> аптек, приналежних до аптечної мережі, які будуть подавати відповідні документи до органу ліцензування</w:t>
            </w:r>
          </w:p>
        </w:tc>
        <w:tc>
          <w:tcPr>
            <w:tcW w:w="1701" w:type="dxa"/>
          </w:tcPr>
          <w:p w14:paraId="502376EB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відсутня інформація щодо кількості аптек, приналежних до аптечної мережі, які будуть подавати відповідні документи до органу ліцензування</w:t>
            </w:r>
          </w:p>
        </w:tc>
        <w:tc>
          <w:tcPr>
            <w:tcW w:w="1417" w:type="dxa"/>
          </w:tcPr>
          <w:p w14:paraId="7B95FC2B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відсутня інформація щодо кількості аптек, приналежних до аптечної мережі, які будуть подавати відповідні документи до органу ліцензування</w:t>
            </w:r>
          </w:p>
        </w:tc>
      </w:tr>
      <w:tr w:rsidR="000E7902" w:rsidRPr="00524C7E" w14:paraId="4ECDD090" w14:textId="77777777" w:rsidTr="00F972F5">
        <w:trPr>
          <w:trHeight w:val="2501"/>
        </w:trPr>
        <w:tc>
          <w:tcPr>
            <w:tcW w:w="2127" w:type="dxa"/>
          </w:tcPr>
          <w:p w14:paraId="1D07CB6F" w14:textId="77777777" w:rsidR="000E7902" w:rsidRPr="005C6A3D" w:rsidRDefault="000E7902" w:rsidP="00F972F5">
            <w:pPr>
              <w:pStyle w:val="TableParagraph"/>
              <w:ind w:left="142" w:right="113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lastRenderedPageBreak/>
              <w:t>2. Поточний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контроль за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суб’єктом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pacing w:val="-1"/>
                <w:sz w:val="24"/>
                <w:szCs w:val="24"/>
              </w:rPr>
              <w:t>господарювання,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що</w:t>
            </w:r>
            <w:r w:rsidRPr="005C6A3D">
              <w:rPr>
                <w:spacing w:val="-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перебуває</w:t>
            </w:r>
            <w:r w:rsidRPr="005C6A3D">
              <w:rPr>
                <w:spacing w:val="2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у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сфері регулювання, у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тому</w:t>
            </w:r>
            <w:r w:rsidRPr="005C6A3D">
              <w:rPr>
                <w:spacing w:val="-6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числі:</w:t>
            </w:r>
          </w:p>
        </w:tc>
        <w:tc>
          <w:tcPr>
            <w:tcW w:w="1134" w:type="dxa"/>
          </w:tcPr>
          <w:p w14:paraId="4F142A9A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3B34883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FF19904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287F69D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0C9571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24C7E" w14:paraId="374F691A" w14:textId="77777777" w:rsidTr="00F972F5">
        <w:trPr>
          <w:trHeight w:val="552"/>
        </w:trPr>
        <w:tc>
          <w:tcPr>
            <w:tcW w:w="2127" w:type="dxa"/>
          </w:tcPr>
          <w:p w14:paraId="48C70D36" w14:textId="77777777" w:rsidR="000E7902" w:rsidRPr="005C6A3D" w:rsidRDefault="000E7902" w:rsidP="00F972F5">
            <w:pPr>
              <w:pStyle w:val="TableParagraph"/>
              <w:ind w:left="142" w:right="113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камеральні</w:t>
            </w:r>
          </w:p>
        </w:tc>
        <w:tc>
          <w:tcPr>
            <w:tcW w:w="1134" w:type="dxa"/>
          </w:tcPr>
          <w:p w14:paraId="1752B5D9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170884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AEA31F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B496B5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66B4E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</w:tc>
      </w:tr>
      <w:tr w:rsidR="000E7902" w:rsidRPr="00524C7E" w14:paraId="6559042C" w14:textId="77777777" w:rsidTr="00F972F5">
        <w:trPr>
          <w:trHeight w:val="546"/>
        </w:trPr>
        <w:tc>
          <w:tcPr>
            <w:tcW w:w="2127" w:type="dxa"/>
          </w:tcPr>
          <w:p w14:paraId="7C7FD525" w14:textId="77777777" w:rsidR="000E7902" w:rsidRPr="005C6A3D" w:rsidRDefault="000E7902" w:rsidP="00F972F5">
            <w:pPr>
              <w:pStyle w:val="TableParagraph"/>
              <w:ind w:left="142" w:right="113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виїзні</w:t>
            </w:r>
          </w:p>
        </w:tc>
        <w:tc>
          <w:tcPr>
            <w:tcW w:w="1134" w:type="dxa"/>
          </w:tcPr>
          <w:p w14:paraId="4F20F051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02147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F97012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D1CC3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551D7D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</w:tc>
      </w:tr>
      <w:tr w:rsidR="000E7902" w:rsidRPr="00524C7E" w14:paraId="0146576C" w14:textId="77777777" w:rsidTr="00F972F5">
        <w:trPr>
          <w:trHeight w:val="546"/>
        </w:trPr>
        <w:tc>
          <w:tcPr>
            <w:tcW w:w="2127" w:type="dxa"/>
          </w:tcPr>
          <w:p w14:paraId="2301FBEE" w14:textId="77777777" w:rsidR="000E7902" w:rsidRPr="005C6A3D" w:rsidRDefault="000E7902" w:rsidP="00F972F5">
            <w:pPr>
              <w:pStyle w:val="TableParagraph"/>
              <w:ind w:left="142" w:right="113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3. Підготовка,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затвердження та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опрацювання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одного окремого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6A3D">
              <w:rPr>
                <w:sz w:val="24"/>
                <w:szCs w:val="24"/>
              </w:rPr>
              <w:t>акта</w:t>
            </w:r>
            <w:proofErr w:type="spellEnd"/>
            <w:r w:rsidRPr="005C6A3D">
              <w:rPr>
                <w:sz w:val="24"/>
                <w:szCs w:val="24"/>
              </w:rPr>
              <w:t xml:space="preserve"> про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порушення</w:t>
            </w:r>
            <w:r w:rsidRPr="005C6A3D">
              <w:rPr>
                <w:spacing w:val="-14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вимог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регулювання</w:t>
            </w:r>
          </w:p>
        </w:tc>
        <w:tc>
          <w:tcPr>
            <w:tcW w:w="1134" w:type="dxa"/>
          </w:tcPr>
          <w:p w14:paraId="1E2A9B2D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38FCC49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E9CFC8A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79102D1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125C6BE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24C7E" w14:paraId="61FF77FC" w14:textId="77777777" w:rsidTr="00F972F5">
        <w:trPr>
          <w:trHeight w:val="1618"/>
        </w:trPr>
        <w:tc>
          <w:tcPr>
            <w:tcW w:w="2127" w:type="dxa"/>
          </w:tcPr>
          <w:p w14:paraId="02946909" w14:textId="77777777" w:rsidR="000E7902" w:rsidRPr="005C6A3D" w:rsidRDefault="000E7902" w:rsidP="00F972F5">
            <w:pPr>
              <w:pStyle w:val="TableParagraph"/>
              <w:ind w:left="142" w:right="113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4. Реалізація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одного окремого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рішення щодо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порушення</w:t>
            </w:r>
            <w:r w:rsidRPr="005C6A3D">
              <w:rPr>
                <w:spacing w:val="-14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вимог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регулювання</w:t>
            </w:r>
          </w:p>
        </w:tc>
        <w:tc>
          <w:tcPr>
            <w:tcW w:w="1134" w:type="dxa"/>
          </w:tcPr>
          <w:p w14:paraId="128E247D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21A8072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DBE8D55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240FE7A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26F46E4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24C7E" w14:paraId="42232FD8" w14:textId="77777777" w:rsidTr="00F972F5">
        <w:trPr>
          <w:trHeight w:val="1698"/>
        </w:trPr>
        <w:tc>
          <w:tcPr>
            <w:tcW w:w="2127" w:type="dxa"/>
          </w:tcPr>
          <w:p w14:paraId="20AAF29D" w14:textId="77777777" w:rsidR="000E7902" w:rsidRPr="005C6A3D" w:rsidRDefault="000E7902" w:rsidP="00F972F5">
            <w:pPr>
              <w:pStyle w:val="TableParagraph"/>
              <w:ind w:left="142" w:right="113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5. Оскарження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одного окремого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рішення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суб’єктами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господарювання</w:t>
            </w:r>
          </w:p>
        </w:tc>
        <w:tc>
          <w:tcPr>
            <w:tcW w:w="1134" w:type="dxa"/>
          </w:tcPr>
          <w:p w14:paraId="592A325F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2DB4F56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27F7480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EA53FAC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48875FC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24C7E" w14:paraId="7AF69B9B" w14:textId="77777777" w:rsidTr="00F972F5">
        <w:trPr>
          <w:trHeight w:val="1397"/>
        </w:trPr>
        <w:tc>
          <w:tcPr>
            <w:tcW w:w="2127" w:type="dxa"/>
          </w:tcPr>
          <w:p w14:paraId="5AEF4F81" w14:textId="77777777" w:rsidR="000E7902" w:rsidRPr="005C6A3D" w:rsidRDefault="000E7902" w:rsidP="00F972F5">
            <w:pPr>
              <w:pStyle w:val="TableParagraph"/>
              <w:ind w:left="142" w:right="113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6. Підготовка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звітності за</w:t>
            </w:r>
            <w:r w:rsidRPr="005C6A3D">
              <w:rPr>
                <w:spacing w:val="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результатами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регулювання</w:t>
            </w:r>
          </w:p>
        </w:tc>
        <w:tc>
          <w:tcPr>
            <w:tcW w:w="1134" w:type="dxa"/>
          </w:tcPr>
          <w:p w14:paraId="29C9E021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0A82AC7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E7DF780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18CAFDC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D4353E7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24C7E" w14:paraId="2D96B28D" w14:textId="77777777" w:rsidTr="00F972F5">
        <w:trPr>
          <w:trHeight w:val="1417"/>
        </w:trPr>
        <w:tc>
          <w:tcPr>
            <w:tcW w:w="2127" w:type="dxa"/>
          </w:tcPr>
          <w:p w14:paraId="61BC8F94" w14:textId="77777777" w:rsidR="000E7902" w:rsidRPr="005C6A3D" w:rsidRDefault="000E7902" w:rsidP="00F972F5">
            <w:pPr>
              <w:pStyle w:val="TableParagraph"/>
              <w:ind w:left="142" w:right="113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7.</w:t>
            </w:r>
            <w:r w:rsidRPr="005C6A3D">
              <w:rPr>
                <w:spacing w:val="-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Інші адміністративні</w:t>
            </w:r>
            <w:r w:rsidRPr="005C6A3D">
              <w:rPr>
                <w:spacing w:val="-57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процедури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9DD0DCA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066BCDF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068A396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9586C8A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48A2B3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24C7E" w14:paraId="6EC40E18" w14:textId="77777777" w:rsidTr="00F972F5">
        <w:trPr>
          <w:trHeight w:val="521"/>
        </w:trPr>
        <w:tc>
          <w:tcPr>
            <w:tcW w:w="2127" w:type="dxa"/>
          </w:tcPr>
          <w:p w14:paraId="094C9914" w14:textId="77777777" w:rsidR="000E7902" w:rsidRPr="005C6A3D" w:rsidRDefault="000E7902" w:rsidP="00F972F5">
            <w:pPr>
              <w:pStyle w:val="TableParagraph"/>
              <w:ind w:left="142" w:right="113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Разом</w:t>
            </w:r>
            <w:r w:rsidRPr="005C6A3D">
              <w:rPr>
                <w:spacing w:val="-2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за</w:t>
            </w:r>
            <w:r w:rsidRPr="005C6A3D">
              <w:rPr>
                <w:spacing w:val="-1"/>
                <w:sz w:val="24"/>
                <w:szCs w:val="24"/>
              </w:rPr>
              <w:t xml:space="preserve"> </w:t>
            </w:r>
            <w:r w:rsidRPr="005C6A3D">
              <w:rPr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14:paraId="5A993D2D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3CCC7EE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21ED479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3C9E5B9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7EB3C9" w14:textId="77777777" w:rsidR="000E7902" w:rsidRPr="005C6A3D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0E7902" w:rsidRPr="00524C7E" w14:paraId="523C3D36" w14:textId="77777777" w:rsidTr="00F972F5">
        <w:trPr>
          <w:trHeight w:val="840"/>
        </w:trPr>
        <w:tc>
          <w:tcPr>
            <w:tcW w:w="2127" w:type="dxa"/>
          </w:tcPr>
          <w:p w14:paraId="725D9405" w14:textId="77777777" w:rsidR="000E7902" w:rsidRPr="00524C7E" w:rsidRDefault="000E7902" w:rsidP="00F972F5">
            <w:pPr>
              <w:pStyle w:val="TableParagraph"/>
              <w:ind w:left="142" w:right="113"/>
              <w:rPr>
                <w:sz w:val="24"/>
                <w:szCs w:val="24"/>
              </w:rPr>
            </w:pPr>
            <w:r w:rsidRPr="00524C7E">
              <w:rPr>
                <w:sz w:val="24"/>
                <w:szCs w:val="24"/>
              </w:rPr>
              <w:t>Сумарно</w:t>
            </w:r>
            <w:r w:rsidRPr="00524C7E">
              <w:rPr>
                <w:spacing w:val="-8"/>
                <w:sz w:val="24"/>
                <w:szCs w:val="24"/>
              </w:rPr>
              <w:t xml:space="preserve"> </w:t>
            </w:r>
            <w:r w:rsidRPr="00524C7E">
              <w:rPr>
                <w:sz w:val="24"/>
                <w:szCs w:val="24"/>
              </w:rPr>
              <w:t>за</w:t>
            </w:r>
            <w:r w:rsidRPr="00524C7E">
              <w:rPr>
                <w:spacing w:val="-8"/>
                <w:sz w:val="24"/>
                <w:szCs w:val="24"/>
              </w:rPr>
              <w:t xml:space="preserve"> </w:t>
            </w:r>
            <w:r w:rsidRPr="00524C7E">
              <w:rPr>
                <w:sz w:val="24"/>
                <w:szCs w:val="24"/>
              </w:rPr>
              <w:t>п’ять</w:t>
            </w:r>
            <w:r w:rsidRPr="00524C7E">
              <w:rPr>
                <w:spacing w:val="-57"/>
                <w:sz w:val="24"/>
                <w:szCs w:val="24"/>
              </w:rPr>
              <w:t xml:space="preserve"> </w:t>
            </w:r>
            <w:r w:rsidRPr="00524C7E">
              <w:rPr>
                <w:sz w:val="24"/>
                <w:szCs w:val="24"/>
              </w:rPr>
              <w:t>років</w:t>
            </w:r>
          </w:p>
        </w:tc>
        <w:tc>
          <w:tcPr>
            <w:tcW w:w="1134" w:type="dxa"/>
          </w:tcPr>
          <w:p w14:paraId="0B0473D6" w14:textId="77777777" w:rsidR="000E7902" w:rsidRPr="009A6DA1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72035F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2035F">
              <w:rPr>
                <w:bCs/>
                <w:sz w:val="24"/>
                <w:szCs w:val="24"/>
              </w:rPr>
              <w:t xml:space="preserve">(можливе разове подання </w:t>
            </w:r>
            <w:r w:rsidRPr="0072035F">
              <w:rPr>
                <w:bCs/>
                <w:sz w:val="24"/>
                <w:szCs w:val="24"/>
              </w:rPr>
              <w:lastRenderedPageBreak/>
              <w:t>суб’єктом господарювання відповідної інформації)</w:t>
            </w:r>
          </w:p>
        </w:tc>
        <w:tc>
          <w:tcPr>
            <w:tcW w:w="1559" w:type="dxa"/>
          </w:tcPr>
          <w:p w14:paraId="44DCA17F" w14:textId="77777777" w:rsidR="000E7902" w:rsidRPr="009A6DA1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144</w:t>
            </w:r>
          </w:p>
        </w:tc>
        <w:tc>
          <w:tcPr>
            <w:tcW w:w="1701" w:type="dxa"/>
          </w:tcPr>
          <w:p w14:paraId="5F2C6D49" w14:textId="77777777" w:rsidR="000E7902" w:rsidRPr="009A6DA1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7D2842">
              <w:rPr>
                <w:bCs/>
                <w:sz w:val="24"/>
                <w:szCs w:val="24"/>
              </w:rPr>
              <w:t>відсутня інформація щодо кількості</w:t>
            </w:r>
            <w:r>
              <w:rPr>
                <w:bCs/>
                <w:sz w:val="24"/>
                <w:szCs w:val="24"/>
              </w:rPr>
              <w:t xml:space="preserve"> аптек, </w:t>
            </w:r>
            <w:r>
              <w:rPr>
                <w:bCs/>
                <w:sz w:val="24"/>
                <w:szCs w:val="24"/>
              </w:rPr>
              <w:lastRenderedPageBreak/>
              <w:t>приналежних до аптечної мережі, які будуть подавати відповідні документи до органу ліцензування</w:t>
            </w:r>
          </w:p>
        </w:tc>
        <w:tc>
          <w:tcPr>
            <w:tcW w:w="1701" w:type="dxa"/>
          </w:tcPr>
          <w:p w14:paraId="466975CA" w14:textId="77777777" w:rsidR="000E7902" w:rsidRPr="009A6DA1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7D2842">
              <w:rPr>
                <w:bCs/>
                <w:sz w:val="24"/>
                <w:szCs w:val="24"/>
              </w:rPr>
              <w:lastRenderedPageBreak/>
              <w:t>відсутня інформація щодо кількості</w:t>
            </w:r>
            <w:r>
              <w:rPr>
                <w:bCs/>
                <w:sz w:val="24"/>
                <w:szCs w:val="24"/>
              </w:rPr>
              <w:t xml:space="preserve"> аптек, </w:t>
            </w:r>
            <w:r>
              <w:rPr>
                <w:bCs/>
                <w:sz w:val="24"/>
                <w:szCs w:val="24"/>
              </w:rPr>
              <w:lastRenderedPageBreak/>
              <w:t>приналежних до аптечної мережі, які будуть подавати відповідні документи до органу ліцензування</w:t>
            </w:r>
          </w:p>
        </w:tc>
        <w:tc>
          <w:tcPr>
            <w:tcW w:w="1417" w:type="dxa"/>
          </w:tcPr>
          <w:p w14:paraId="56D8B247" w14:textId="77777777" w:rsidR="000E7902" w:rsidRPr="009A6DA1" w:rsidRDefault="000E7902" w:rsidP="00F972F5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7D2842">
              <w:rPr>
                <w:bCs/>
                <w:sz w:val="24"/>
                <w:szCs w:val="24"/>
              </w:rPr>
              <w:lastRenderedPageBreak/>
              <w:t>відсутня інформація щодо кількості</w:t>
            </w:r>
            <w:r>
              <w:rPr>
                <w:bCs/>
                <w:sz w:val="24"/>
                <w:szCs w:val="24"/>
              </w:rPr>
              <w:t xml:space="preserve"> аптек, </w:t>
            </w:r>
            <w:r>
              <w:rPr>
                <w:bCs/>
                <w:sz w:val="24"/>
                <w:szCs w:val="24"/>
              </w:rPr>
              <w:lastRenderedPageBreak/>
              <w:t>приналежних до аптечної мережі, які будуть подавати відповідні документи до органу ліцензування</w:t>
            </w:r>
          </w:p>
        </w:tc>
      </w:tr>
    </w:tbl>
    <w:p w14:paraId="6C051E46" w14:textId="77777777" w:rsidR="000E7902" w:rsidRDefault="000E7902" w:rsidP="000E7902">
      <w:pPr>
        <w:pStyle w:val="a6"/>
        <w:ind w:left="0" w:right="-1" w:firstLine="567"/>
      </w:pPr>
      <w:r w:rsidRPr="00524C7E">
        <w:lastRenderedPageBreak/>
        <w:t>Розрахунок</w:t>
      </w:r>
      <w:r w:rsidRPr="00524C7E">
        <w:rPr>
          <w:spacing w:val="1"/>
        </w:rPr>
        <w:t xml:space="preserve"> </w:t>
      </w:r>
      <w:r w:rsidRPr="00524C7E">
        <w:t>вартості</w:t>
      </w:r>
      <w:r w:rsidRPr="00524C7E">
        <w:rPr>
          <w:spacing w:val="1"/>
        </w:rPr>
        <w:t xml:space="preserve"> </w:t>
      </w:r>
      <w:r w:rsidRPr="00524C7E">
        <w:t>адміністрування</w:t>
      </w:r>
      <w:r w:rsidRPr="00524C7E">
        <w:rPr>
          <w:spacing w:val="-1"/>
        </w:rPr>
        <w:t xml:space="preserve"> </w:t>
      </w:r>
      <w:r w:rsidRPr="00524C7E">
        <w:t>регулювання здійснюється для МОЗ, проте витрати для МОЗ не передбачаються, оскільки відповідно до Закону України «Про лікарські засоби» державну політику у сфері створення, допуску на ринок, контролю якості, безпеки та ефективності лікарських засобів, у тому числі тих, що ввозяться на територію України, має здійснювати орган державного контролю, який на сьогодні перебуває в процесі утворення.</w:t>
      </w:r>
    </w:p>
    <w:p w14:paraId="1B676595" w14:textId="77777777" w:rsidR="000E7902" w:rsidRPr="00524C7E" w:rsidRDefault="000E7902" w:rsidP="000E7902">
      <w:pPr>
        <w:pStyle w:val="a6"/>
        <w:ind w:left="0" w:right="-1" w:firstLine="567"/>
      </w:pPr>
    </w:p>
    <w:p w14:paraId="68B0CC3C" w14:textId="77777777" w:rsidR="000E7902" w:rsidRPr="00524C7E" w:rsidRDefault="000E7902" w:rsidP="000E7902">
      <w:pPr>
        <w:widowControl w:val="0"/>
        <w:tabs>
          <w:tab w:val="left" w:pos="11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524C7E">
        <w:rPr>
          <w:rFonts w:ascii="Times New Roman" w:hAnsi="Times New Roman"/>
          <w:b/>
          <w:sz w:val="28"/>
        </w:rPr>
        <w:t>4. Розрахунок сумарних витрат суб’єктів малого підприємництва,</w:t>
      </w:r>
      <w:r w:rsidRPr="00524C7E">
        <w:rPr>
          <w:rFonts w:ascii="Times New Roman" w:hAnsi="Times New Roman"/>
          <w:b/>
          <w:spacing w:val="1"/>
          <w:sz w:val="28"/>
        </w:rPr>
        <w:t xml:space="preserve"> </w:t>
      </w:r>
      <w:r w:rsidRPr="00524C7E">
        <w:rPr>
          <w:rFonts w:ascii="Times New Roman" w:hAnsi="Times New Roman"/>
          <w:b/>
          <w:sz w:val="28"/>
        </w:rPr>
        <w:t>що виникають на</w:t>
      </w:r>
      <w:r w:rsidRPr="00524C7E">
        <w:rPr>
          <w:rFonts w:ascii="Times New Roman" w:hAnsi="Times New Roman"/>
          <w:b/>
          <w:spacing w:val="-3"/>
          <w:sz w:val="28"/>
        </w:rPr>
        <w:t xml:space="preserve"> </w:t>
      </w:r>
      <w:r w:rsidRPr="00524C7E">
        <w:rPr>
          <w:rFonts w:ascii="Times New Roman" w:hAnsi="Times New Roman"/>
          <w:b/>
          <w:sz w:val="28"/>
        </w:rPr>
        <w:t>виконання</w:t>
      </w:r>
      <w:r w:rsidRPr="00524C7E">
        <w:rPr>
          <w:rFonts w:ascii="Times New Roman" w:hAnsi="Times New Roman"/>
          <w:b/>
          <w:spacing w:val="-2"/>
          <w:sz w:val="28"/>
        </w:rPr>
        <w:t xml:space="preserve"> </w:t>
      </w:r>
      <w:r w:rsidRPr="00524C7E">
        <w:rPr>
          <w:rFonts w:ascii="Times New Roman" w:hAnsi="Times New Roman"/>
          <w:b/>
          <w:sz w:val="28"/>
        </w:rPr>
        <w:t>вимог</w:t>
      </w:r>
      <w:r w:rsidRPr="00524C7E">
        <w:rPr>
          <w:rFonts w:ascii="Times New Roman" w:hAnsi="Times New Roman"/>
          <w:b/>
          <w:spacing w:val="-2"/>
          <w:sz w:val="28"/>
        </w:rPr>
        <w:t xml:space="preserve"> </w:t>
      </w:r>
      <w:r w:rsidRPr="00524C7E">
        <w:rPr>
          <w:rFonts w:ascii="Times New Roman" w:hAnsi="Times New Roman"/>
          <w:b/>
          <w:sz w:val="28"/>
        </w:rPr>
        <w:t>регулювання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1843"/>
        <w:gridCol w:w="2126"/>
      </w:tblGrid>
      <w:tr w:rsidR="000E7902" w:rsidRPr="00524C7E" w14:paraId="7D8B29FC" w14:textId="77777777" w:rsidTr="00F972F5">
        <w:trPr>
          <w:trHeight w:val="1149"/>
        </w:trPr>
        <w:tc>
          <w:tcPr>
            <w:tcW w:w="1701" w:type="dxa"/>
          </w:tcPr>
          <w:p w14:paraId="61980218" w14:textId="77777777" w:rsidR="000E7902" w:rsidRPr="009A6DA1" w:rsidRDefault="000E7902" w:rsidP="00F972F5">
            <w:pPr>
              <w:pStyle w:val="TableParagraph"/>
              <w:ind w:left="142" w:right="148"/>
              <w:jc w:val="center"/>
              <w:rPr>
                <w:bCs/>
                <w:sz w:val="24"/>
              </w:rPr>
            </w:pPr>
            <w:r w:rsidRPr="009A6DA1">
              <w:rPr>
                <w:bCs/>
                <w:sz w:val="24"/>
              </w:rPr>
              <w:t>Порядковий</w:t>
            </w:r>
            <w:r w:rsidRPr="009A6DA1">
              <w:rPr>
                <w:bCs/>
                <w:spacing w:val="-57"/>
                <w:sz w:val="24"/>
              </w:rPr>
              <w:t xml:space="preserve"> </w:t>
            </w:r>
            <w:r w:rsidRPr="009A6DA1">
              <w:rPr>
                <w:bCs/>
                <w:sz w:val="24"/>
              </w:rPr>
              <w:t>номер</w:t>
            </w:r>
          </w:p>
        </w:tc>
        <w:tc>
          <w:tcPr>
            <w:tcW w:w="3969" w:type="dxa"/>
          </w:tcPr>
          <w:p w14:paraId="1F954CEE" w14:textId="77777777" w:rsidR="000E7902" w:rsidRPr="009A6DA1" w:rsidRDefault="000E7902" w:rsidP="00F972F5">
            <w:pPr>
              <w:pStyle w:val="TableParagraph"/>
              <w:ind w:left="142" w:right="148"/>
              <w:jc w:val="center"/>
              <w:rPr>
                <w:bCs/>
                <w:sz w:val="24"/>
              </w:rPr>
            </w:pPr>
            <w:r w:rsidRPr="009A6DA1">
              <w:rPr>
                <w:bCs/>
                <w:sz w:val="24"/>
              </w:rPr>
              <w:t>Показник</w:t>
            </w:r>
          </w:p>
        </w:tc>
        <w:tc>
          <w:tcPr>
            <w:tcW w:w="1843" w:type="dxa"/>
          </w:tcPr>
          <w:p w14:paraId="3DB503C1" w14:textId="77777777" w:rsidR="000E7902" w:rsidRPr="009A6DA1" w:rsidRDefault="000E7902" w:rsidP="00F972F5">
            <w:pPr>
              <w:pStyle w:val="TableParagraph"/>
              <w:ind w:left="142" w:right="148"/>
              <w:jc w:val="center"/>
              <w:rPr>
                <w:bCs/>
                <w:sz w:val="24"/>
              </w:rPr>
            </w:pPr>
            <w:r w:rsidRPr="009A6DA1">
              <w:rPr>
                <w:bCs/>
                <w:sz w:val="24"/>
              </w:rPr>
              <w:t>Перший рік</w:t>
            </w:r>
            <w:r w:rsidRPr="009A6DA1">
              <w:rPr>
                <w:bCs/>
                <w:spacing w:val="1"/>
                <w:sz w:val="24"/>
              </w:rPr>
              <w:t xml:space="preserve"> </w:t>
            </w:r>
            <w:r w:rsidRPr="009A6DA1">
              <w:rPr>
                <w:bCs/>
                <w:spacing w:val="-1"/>
                <w:sz w:val="24"/>
              </w:rPr>
              <w:t>регулювання</w:t>
            </w:r>
            <w:r w:rsidRPr="009A6DA1">
              <w:rPr>
                <w:bCs/>
                <w:spacing w:val="-57"/>
                <w:sz w:val="24"/>
              </w:rPr>
              <w:t xml:space="preserve"> </w:t>
            </w:r>
            <w:r w:rsidRPr="009A6DA1">
              <w:rPr>
                <w:bCs/>
                <w:sz w:val="24"/>
              </w:rPr>
              <w:t>(стартовий)</w:t>
            </w:r>
          </w:p>
        </w:tc>
        <w:tc>
          <w:tcPr>
            <w:tcW w:w="2126" w:type="dxa"/>
          </w:tcPr>
          <w:p w14:paraId="645DCCEA" w14:textId="77777777" w:rsidR="000E7902" w:rsidRPr="009A6DA1" w:rsidRDefault="000E7902" w:rsidP="00F972F5">
            <w:pPr>
              <w:pStyle w:val="TableParagraph"/>
              <w:ind w:left="142" w:right="148"/>
              <w:jc w:val="center"/>
              <w:rPr>
                <w:bCs/>
                <w:sz w:val="24"/>
              </w:rPr>
            </w:pPr>
            <w:r w:rsidRPr="009A6DA1">
              <w:rPr>
                <w:bCs/>
                <w:sz w:val="24"/>
              </w:rPr>
              <w:t>За п’ять</w:t>
            </w:r>
            <w:r w:rsidRPr="009A6DA1">
              <w:rPr>
                <w:bCs/>
                <w:spacing w:val="-3"/>
                <w:sz w:val="24"/>
              </w:rPr>
              <w:t xml:space="preserve"> </w:t>
            </w:r>
            <w:r w:rsidRPr="009A6DA1">
              <w:rPr>
                <w:bCs/>
                <w:sz w:val="24"/>
              </w:rPr>
              <w:t>років</w:t>
            </w:r>
          </w:p>
        </w:tc>
      </w:tr>
      <w:tr w:rsidR="000E7902" w:rsidRPr="009A6DA1" w14:paraId="17414AF7" w14:textId="77777777" w:rsidTr="00F972F5">
        <w:trPr>
          <w:trHeight w:val="1146"/>
        </w:trPr>
        <w:tc>
          <w:tcPr>
            <w:tcW w:w="1701" w:type="dxa"/>
          </w:tcPr>
          <w:p w14:paraId="5ED6A7D9" w14:textId="77777777" w:rsidR="000E7902" w:rsidRPr="00524C7E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 w:rsidRPr="00524C7E"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BF2210C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 w:rsidRPr="009A6DA1">
              <w:rPr>
                <w:sz w:val="24"/>
              </w:rPr>
              <w:t>Оцінка</w:t>
            </w:r>
            <w:r w:rsidRPr="009A6DA1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</w:t>
            </w:r>
            <w:r w:rsidRPr="009A6DA1">
              <w:rPr>
                <w:sz w:val="24"/>
              </w:rPr>
              <w:t>прямих</w:t>
            </w:r>
            <w:r>
              <w:rPr>
                <w:sz w:val="24"/>
              </w:rPr>
              <w:t>»</w:t>
            </w:r>
            <w:r w:rsidRPr="009A6DA1">
              <w:rPr>
                <w:spacing w:val="-4"/>
                <w:sz w:val="24"/>
              </w:rPr>
              <w:t xml:space="preserve"> </w:t>
            </w:r>
            <w:r w:rsidRPr="009A6DA1">
              <w:rPr>
                <w:sz w:val="24"/>
              </w:rPr>
              <w:t>витрат</w:t>
            </w:r>
            <w:r w:rsidRPr="009A6DA1">
              <w:rPr>
                <w:spacing w:val="-4"/>
                <w:sz w:val="24"/>
              </w:rPr>
              <w:t xml:space="preserve"> </w:t>
            </w:r>
            <w:r w:rsidRPr="009A6DA1">
              <w:rPr>
                <w:sz w:val="24"/>
              </w:rPr>
              <w:t>суб’єктів</w:t>
            </w:r>
            <w:r w:rsidRPr="009A6DA1">
              <w:rPr>
                <w:spacing w:val="-57"/>
                <w:sz w:val="24"/>
              </w:rPr>
              <w:t xml:space="preserve"> </w:t>
            </w:r>
            <w:r w:rsidRPr="009A6DA1">
              <w:rPr>
                <w:sz w:val="24"/>
              </w:rPr>
              <w:t>малого підприємництва на</w:t>
            </w:r>
            <w:r w:rsidRPr="009A6DA1">
              <w:rPr>
                <w:spacing w:val="1"/>
                <w:sz w:val="24"/>
              </w:rPr>
              <w:t xml:space="preserve"> </w:t>
            </w:r>
            <w:r w:rsidRPr="009A6DA1">
              <w:rPr>
                <w:sz w:val="24"/>
              </w:rPr>
              <w:t>виконання</w:t>
            </w:r>
            <w:r w:rsidRPr="009A6DA1">
              <w:rPr>
                <w:spacing w:val="-1"/>
                <w:sz w:val="24"/>
              </w:rPr>
              <w:t xml:space="preserve"> </w:t>
            </w:r>
            <w:r w:rsidRPr="009A6DA1">
              <w:rPr>
                <w:sz w:val="24"/>
              </w:rPr>
              <w:t>регулювання</w:t>
            </w:r>
          </w:p>
        </w:tc>
        <w:tc>
          <w:tcPr>
            <w:tcW w:w="1843" w:type="dxa"/>
          </w:tcPr>
          <w:p w14:paraId="42EAB4CF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 w:rsidRPr="009A6DA1"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41272EF5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 w:rsidRPr="009A6DA1">
              <w:rPr>
                <w:sz w:val="24"/>
              </w:rPr>
              <w:t>0</w:t>
            </w:r>
          </w:p>
        </w:tc>
      </w:tr>
      <w:tr w:rsidR="000E7902" w:rsidRPr="009A6DA1" w14:paraId="0EF84432" w14:textId="77777777" w:rsidTr="00F972F5">
        <w:trPr>
          <w:trHeight w:val="1425"/>
        </w:trPr>
        <w:tc>
          <w:tcPr>
            <w:tcW w:w="1701" w:type="dxa"/>
          </w:tcPr>
          <w:p w14:paraId="3EE5B707" w14:textId="77777777" w:rsidR="000E7902" w:rsidRPr="00524C7E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 w:rsidRPr="00524C7E">
              <w:rPr>
                <w:sz w:val="24"/>
              </w:rPr>
              <w:t>2</w:t>
            </w:r>
          </w:p>
        </w:tc>
        <w:tc>
          <w:tcPr>
            <w:tcW w:w="3969" w:type="dxa"/>
          </w:tcPr>
          <w:p w14:paraId="0DAB6475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 w:rsidRPr="009A6DA1">
              <w:rPr>
                <w:sz w:val="24"/>
              </w:rPr>
              <w:t>Оцінка</w:t>
            </w:r>
            <w:r w:rsidRPr="009A6DA1">
              <w:rPr>
                <w:spacing w:val="-6"/>
                <w:sz w:val="24"/>
              </w:rPr>
              <w:t xml:space="preserve"> </w:t>
            </w:r>
            <w:r w:rsidRPr="009A6DA1">
              <w:rPr>
                <w:sz w:val="24"/>
              </w:rPr>
              <w:t>вартості</w:t>
            </w:r>
            <w:r w:rsidRPr="009A6DA1">
              <w:rPr>
                <w:spacing w:val="-5"/>
                <w:sz w:val="24"/>
              </w:rPr>
              <w:t xml:space="preserve"> </w:t>
            </w:r>
            <w:r w:rsidRPr="009A6DA1">
              <w:rPr>
                <w:sz w:val="24"/>
              </w:rPr>
              <w:t>адміністративних</w:t>
            </w:r>
            <w:r w:rsidRPr="009A6DA1">
              <w:rPr>
                <w:spacing w:val="-57"/>
                <w:sz w:val="24"/>
              </w:rPr>
              <w:t xml:space="preserve"> </w:t>
            </w:r>
            <w:r w:rsidRPr="009A6DA1">
              <w:rPr>
                <w:sz w:val="24"/>
              </w:rPr>
              <w:t>процедур</w:t>
            </w:r>
            <w:r w:rsidRPr="009A6DA1">
              <w:rPr>
                <w:spacing w:val="-2"/>
                <w:sz w:val="24"/>
              </w:rPr>
              <w:t xml:space="preserve"> </w:t>
            </w:r>
            <w:r w:rsidRPr="009A6DA1">
              <w:rPr>
                <w:sz w:val="24"/>
              </w:rPr>
              <w:t>для суб’єктів</w:t>
            </w:r>
            <w:r w:rsidRPr="009A6DA1">
              <w:rPr>
                <w:spacing w:val="-2"/>
                <w:sz w:val="24"/>
              </w:rPr>
              <w:t xml:space="preserve"> </w:t>
            </w:r>
            <w:r w:rsidRPr="009A6DA1">
              <w:rPr>
                <w:sz w:val="24"/>
              </w:rPr>
              <w:t>малого підприємництва</w:t>
            </w:r>
            <w:r w:rsidRPr="009A6DA1">
              <w:rPr>
                <w:spacing w:val="-8"/>
                <w:sz w:val="24"/>
              </w:rPr>
              <w:t xml:space="preserve"> </w:t>
            </w:r>
            <w:r w:rsidRPr="009A6DA1">
              <w:rPr>
                <w:sz w:val="24"/>
              </w:rPr>
              <w:t>щодо</w:t>
            </w:r>
            <w:r w:rsidRPr="009A6DA1">
              <w:rPr>
                <w:spacing w:val="-6"/>
                <w:sz w:val="24"/>
              </w:rPr>
              <w:t xml:space="preserve"> </w:t>
            </w:r>
            <w:r w:rsidRPr="009A6DA1">
              <w:rPr>
                <w:sz w:val="24"/>
              </w:rPr>
              <w:t>виконання</w:t>
            </w:r>
            <w:r w:rsidRPr="009A6DA1">
              <w:rPr>
                <w:spacing w:val="-57"/>
                <w:sz w:val="24"/>
              </w:rPr>
              <w:t xml:space="preserve"> </w:t>
            </w:r>
            <w:r w:rsidRPr="009A6DA1">
              <w:rPr>
                <w:sz w:val="24"/>
              </w:rPr>
              <w:t>регулювання</w:t>
            </w:r>
            <w:r w:rsidRPr="009A6DA1">
              <w:rPr>
                <w:spacing w:val="-1"/>
                <w:sz w:val="24"/>
              </w:rPr>
              <w:t xml:space="preserve"> </w:t>
            </w:r>
            <w:r w:rsidRPr="009A6DA1">
              <w:rPr>
                <w:sz w:val="24"/>
              </w:rPr>
              <w:t>та</w:t>
            </w:r>
            <w:r w:rsidRPr="009A6DA1">
              <w:rPr>
                <w:spacing w:val="-2"/>
                <w:sz w:val="24"/>
              </w:rPr>
              <w:t xml:space="preserve"> </w:t>
            </w:r>
            <w:r w:rsidRPr="009A6DA1">
              <w:rPr>
                <w:sz w:val="24"/>
              </w:rPr>
              <w:t>звітування</w:t>
            </w:r>
          </w:p>
        </w:tc>
        <w:tc>
          <w:tcPr>
            <w:tcW w:w="1843" w:type="dxa"/>
          </w:tcPr>
          <w:p w14:paraId="033998FA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1050240</w:t>
            </w:r>
          </w:p>
          <w:p w14:paraId="53AE5256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1998AD4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1050240</w:t>
            </w:r>
          </w:p>
          <w:p w14:paraId="5A6FD2D6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</w:p>
        </w:tc>
      </w:tr>
      <w:tr w:rsidR="000E7902" w:rsidRPr="009A6DA1" w14:paraId="20D0B1EB" w14:textId="77777777" w:rsidTr="00F972F5">
        <w:trPr>
          <w:trHeight w:val="1146"/>
        </w:trPr>
        <w:tc>
          <w:tcPr>
            <w:tcW w:w="1701" w:type="dxa"/>
          </w:tcPr>
          <w:p w14:paraId="655CED95" w14:textId="77777777" w:rsidR="000E7902" w:rsidRPr="00524C7E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 w:rsidRPr="00524C7E">
              <w:rPr>
                <w:sz w:val="24"/>
              </w:rPr>
              <w:t>3</w:t>
            </w:r>
          </w:p>
        </w:tc>
        <w:tc>
          <w:tcPr>
            <w:tcW w:w="3969" w:type="dxa"/>
          </w:tcPr>
          <w:p w14:paraId="3913488B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 w:rsidRPr="009A6DA1">
              <w:rPr>
                <w:sz w:val="24"/>
              </w:rPr>
              <w:t>Сумарні</w:t>
            </w:r>
            <w:r w:rsidRPr="009A6DA1">
              <w:rPr>
                <w:spacing w:val="-4"/>
                <w:sz w:val="24"/>
              </w:rPr>
              <w:t xml:space="preserve"> </w:t>
            </w:r>
            <w:r w:rsidRPr="009A6DA1">
              <w:rPr>
                <w:sz w:val="24"/>
              </w:rPr>
              <w:t>витрати</w:t>
            </w:r>
            <w:r w:rsidRPr="009A6DA1">
              <w:rPr>
                <w:spacing w:val="-4"/>
                <w:sz w:val="24"/>
              </w:rPr>
              <w:t xml:space="preserve"> </w:t>
            </w:r>
            <w:r w:rsidRPr="009A6DA1">
              <w:rPr>
                <w:sz w:val="24"/>
              </w:rPr>
              <w:t>малого підприємництва на виконання</w:t>
            </w:r>
            <w:r w:rsidRPr="009A6DA1">
              <w:rPr>
                <w:spacing w:val="-57"/>
                <w:sz w:val="24"/>
              </w:rPr>
              <w:t xml:space="preserve"> </w:t>
            </w:r>
            <w:r w:rsidRPr="009A6DA1">
              <w:rPr>
                <w:sz w:val="24"/>
              </w:rPr>
              <w:t>запланованого</w:t>
            </w:r>
            <w:r w:rsidRPr="009A6DA1">
              <w:rPr>
                <w:spacing w:val="56"/>
                <w:sz w:val="24"/>
              </w:rPr>
              <w:t xml:space="preserve"> </w:t>
            </w:r>
            <w:r w:rsidRPr="009A6DA1">
              <w:rPr>
                <w:sz w:val="24"/>
              </w:rPr>
              <w:t>регулювання</w:t>
            </w:r>
          </w:p>
        </w:tc>
        <w:tc>
          <w:tcPr>
            <w:tcW w:w="1843" w:type="dxa"/>
          </w:tcPr>
          <w:p w14:paraId="33D2C70D" w14:textId="77777777" w:rsidR="000E7902" w:rsidRPr="009A6DA1" w:rsidRDefault="000E7902" w:rsidP="00F972F5">
            <w:pPr>
              <w:pStyle w:val="TableParagraph"/>
              <w:ind w:left="142" w:right="119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1050240</w:t>
            </w:r>
          </w:p>
        </w:tc>
        <w:tc>
          <w:tcPr>
            <w:tcW w:w="2126" w:type="dxa"/>
          </w:tcPr>
          <w:p w14:paraId="382B0D4C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1050240</w:t>
            </w:r>
          </w:p>
          <w:p w14:paraId="66A9F2B3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</w:p>
        </w:tc>
      </w:tr>
      <w:tr w:rsidR="000E7902" w:rsidRPr="009A6DA1" w14:paraId="70188DB4" w14:textId="77777777" w:rsidTr="00F972F5">
        <w:trPr>
          <w:trHeight w:val="1146"/>
        </w:trPr>
        <w:tc>
          <w:tcPr>
            <w:tcW w:w="1701" w:type="dxa"/>
          </w:tcPr>
          <w:p w14:paraId="014645A3" w14:textId="77777777" w:rsidR="000E7902" w:rsidRPr="00524C7E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 w:rsidRPr="00524C7E">
              <w:rPr>
                <w:sz w:val="24"/>
              </w:rPr>
              <w:t>4</w:t>
            </w:r>
          </w:p>
        </w:tc>
        <w:tc>
          <w:tcPr>
            <w:tcW w:w="3969" w:type="dxa"/>
          </w:tcPr>
          <w:p w14:paraId="7FEA39B4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 w:rsidRPr="009A6DA1">
              <w:rPr>
                <w:sz w:val="24"/>
              </w:rPr>
              <w:t>Бюджетні</w:t>
            </w:r>
            <w:r w:rsidRPr="009A6DA1">
              <w:rPr>
                <w:spacing w:val="-2"/>
                <w:sz w:val="24"/>
              </w:rPr>
              <w:t xml:space="preserve"> </w:t>
            </w:r>
            <w:r w:rsidRPr="009A6DA1">
              <w:rPr>
                <w:sz w:val="24"/>
              </w:rPr>
              <w:t>витрати</w:t>
            </w:r>
            <w:r w:rsidRPr="009A6DA1">
              <w:rPr>
                <w:spacing w:val="58"/>
                <w:sz w:val="24"/>
              </w:rPr>
              <w:t xml:space="preserve"> </w:t>
            </w:r>
            <w:r w:rsidRPr="009A6DA1">
              <w:rPr>
                <w:sz w:val="24"/>
              </w:rPr>
              <w:t>на адміністрування регулювання</w:t>
            </w:r>
            <w:r w:rsidRPr="009A6DA1">
              <w:rPr>
                <w:spacing w:val="1"/>
                <w:sz w:val="24"/>
              </w:rPr>
              <w:t xml:space="preserve"> </w:t>
            </w:r>
            <w:r w:rsidRPr="009A6DA1">
              <w:rPr>
                <w:sz w:val="24"/>
              </w:rPr>
              <w:t>суб’єктів</w:t>
            </w:r>
            <w:r w:rsidRPr="009A6DA1">
              <w:rPr>
                <w:spacing w:val="-7"/>
                <w:sz w:val="24"/>
              </w:rPr>
              <w:t xml:space="preserve"> </w:t>
            </w:r>
            <w:r w:rsidRPr="009A6DA1">
              <w:rPr>
                <w:sz w:val="24"/>
              </w:rPr>
              <w:t>малого</w:t>
            </w:r>
            <w:r w:rsidRPr="009A6DA1">
              <w:rPr>
                <w:spacing w:val="-7"/>
                <w:sz w:val="24"/>
              </w:rPr>
              <w:t xml:space="preserve"> </w:t>
            </w:r>
            <w:r w:rsidRPr="009A6DA1">
              <w:rPr>
                <w:sz w:val="24"/>
              </w:rPr>
              <w:t>підприємництва</w:t>
            </w:r>
          </w:p>
        </w:tc>
        <w:tc>
          <w:tcPr>
            <w:tcW w:w="1843" w:type="dxa"/>
          </w:tcPr>
          <w:p w14:paraId="57B4B723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Неможливо визначити, оскільки </w:t>
            </w:r>
            <w:r w:rsidRPr="007547E5">
              <w:rPr>
                <w:bCs/>
                <w:sz w:val="24"/>
                <w:szCs w:val="24"/>
              </w:rPr>
              <w:t xml:space="preserve">відсутня інформація щодо кількості аптек, приналежних до аптечної </w:t>
            </w:r>
            <w:r w:rsidRPr="007547E5">
              <w:rPr>
                <w:bCs/>
                <w:sz w:val="24"/>
                <w:szCs w:val="24"/>
              </w:rPr>
              <w:lastRenderedPageBreak/>
              <w:t>мережі, які будуть подавати відповідні документи до органу ліцензування</w:t>
            </w:r>
          </w:p>
        </w:tc>
        <w:tc>
          <w:tcPr>
            <w:tcW w:w="2126" w:type="dxa"/>
          </w:tcPr>
          <w:p w14:paraId="4AE28BC3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Неможливо визначити, оскільки </w:t>
            </w:r>
            <w:r w:rsidRPr="007547E5">
              <w:rPr>
                <w:bCs/>
                <w:sz w:val="24"/>
                <w:szCs w:val="24"/>
              </w:rPr>
              <w:t xml:space="preserve">відсутня інформація щодо кількості аптек, приналежних до аптечної мережі, які будуть подавати </w:t>
            </w:r>
            <w:r w:rsidRPr="007547E5">
              <w:rPr>
                <w:bCs/>
                <w:sz w:val="24"/>
                <w:szCs w:val="24"/>
              </w:rPr>
              <w:lastRenderedPageBreak/>
              <w:t>відповідні документи до органу ліцензування</w:t>
            </w:r>
          </w:p>
        </w:tc>
      </w:tr>
      <w:tr w:rsidR="000E7902" w:rsidRPr="009A6DA1" w14:paraId="1AB3FFE7" w14:textId="77777777" w:rsidTr="00F972F5">
        <w:trPr>
          <w:trHeight w:val="873"/>
        </w:trPr>
        <w:tc>
          <w:tcPr>
            <w:tcW w:w="1701" w:type="dxa"/>
          </w:tcPr>
          <w:p w14:paraId="790138BC" w14:textId="77777777" w:rsidR="000E7902" w:rsidRPr="00524C7E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 w:rsidRPr="00524C7E">
              <w:rPr>
                <w:sz w:val="24"/>
              </w:rPr>
              <w:lastRenderedPageBreak/>
              <w:t>5</w:t>
            </w:r>
          </w:p>
        </w:tc>
        <w:tc>
          <w:tcPr>
            <w:tcW w:w="3969" w:type="dxa"/>
          </w:tcPr>
          <w:p w14:paraId="3EEA785C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  <w:r w:rsidRPr="009A6DA1">
              <w:rPr>
                <w:sz w:val="24"/>
              </w:rPr>
              <w:t>Сумарні витрати на виконання</w:t>
            </w:r>
            <w:r w:rsidRPr="009A6DA1">
              <w:rPr>
                <w:spacing w:val="-57"/>
                <w:sz w:val="24"/>
              </w:rPr>
              <w:t xml:space="preserve"> </w:t>
            </w:r>
            <w:r w:rsidRPr="009A6DA1">
              <w:rPr>
                <w:sz w:val="24"/>
              </w:rPr>
              <w:t>запланованого</w:t>
            </w:r>
            <w:r w:rsidRPr="009A6DA1">
              <w:rPr>
                <w:spacing w:val="-3"/>
                <w:sz w:val="24"/>
              </w:rPr>
              <w:t xml:space="preserve"> </w:t>
            </w:r>
            <w:r w:rsidRPr="009A6DA1">
              <w:rPr>
                <w:sz w:val="24"/>
              </w:rPr>
              <w:t>регулювання</w:t>
            </w:r>
          </w:p>
        </w:tc>
        <w:tc>
          <w:tcPr>
            <w:tcW w:w="1843" w:type="dxa"/>
          </w:tcPr>
          <w:p w14:paraId="44184933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1050240</w:t>
            </w:r>
          </w:p>
          <w:p w14:paraId="72BCF2F4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55C17B24" w14:textId="77777777" w:rsidR="000E7902" w:rsidRDefault="000E7902" w:rsidP="00F972F5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1050240</w:t>
            </w:r>
          </w:p>
          <w:p w14:paraId="7A9E01B2" w14:textId="77777777" w:rsidR="000E7902" w:rsidRPr="009A6DA1" w:rsidRDefault="000E7902" w:rsidP="00F972F5">
            <w:pPr>
              <w:pStyle w:val="TableParagraph"/>
              <w:ind w:left="142" w:right="159"/>
              <w:jc w:val="center"/>
              <w:rPr>
                <w:sz w:val="24"/>
              </w:rPr>
            </w:pPr>
          </w:p>
        </w:tc>
      </w:tr>
    </w:tbl>
    <w:p w14:paraId="066D0CAD" w14:textId="77777777" w:rsidR="000E7902" w:rsidRPr="00524C7E" w:rsidRDefault="000E7902" w:rsidP="000E7902">
      <w:pPr>
        <w:pStyle w:val="a6"/>
        <w:ind w:left="0" w:firstLine="567"/>
        <w:rPr>
          <w:bCs/>
        </w:rPr>
      </w:pPr>
    </w:p>
    <w:p w14:paraId="208BEE77" w14:textId="77777777" w:rsidR="000E7902" w:rsidRPr="00524C7E" w:rsidRDefault="000E7902" w:rsidP="000E7902">
      <w:pPr>
        <w:pStyle w:val="a6"/>
        <w:ind w:left="0" w:firstLine="567"/>
        <w:rPr>
          <w:b/>
        </w:rPr>
      </w:pPr>
      <w:r w:rsidRPr="00524C7E">
        <w:rPr>
          <w:b/>
        </w:rPr>
        <w:t xml:space="preserve">5. Розроблення </w:t>
      </w:r>
      <w:proofErr w:type="spellStart"/>
      <w:r w:rsidRPr="00524C7E">
        <w:rPr>
          <w:b/>
        </w:rPr>
        <w:t>корегуючих</w:t>
      </w:r>
      <w:proofErr w:type="spellEnd"/>
      <w:r w:rsidRPr="00524C7E">
        <w:rPr>
          <w:b/>
        </w:rPr>
        <w:t xml:space="preserve"> (пом’якшувальних) заходів для малого</w:t>
      </w:r>
      <w:r w:rsidRPr="00524C7E">
        <w:rPr>
          <w:b/>
          <w:spacing w:val="1"/>
        </w:rPr>
        <w:t xml:space="preserve"> </w:t>
      </w:r>
      <w:r w:rsidRPr="00524C7E">
        <w:rPr>
          <w:b/>
        </w:rPr>
        <w:t>підприємництва щодо</w:t>
      </w:r>
      <w:r w:rsidRPr="00524C7E">
        <w:rPr>
          <w:b/>
          <w:spacing w:val="-1"/>
        </w:rPr>
        <w:t xml:space="preserve"> </w:t>
      </w:r>
      <w:r w:rsidRPr="00524C7E">
        <w:rPr>
          <w:b/>
        </w:rPr>
        <w:t>запропонованого регулювання</w:t>
      </w:r>
    </w:p>
    <w:p w14:paraId="334805C0" w14:textId="77777777" w:rsidR="000E7902" w:rsidRPr="00524C7E" w:rsidRDefault="000E7902" w:rsidP="000E7902">
      <w:pPr>
        <w:pStyle w:val="a6"/>
        <w:ind w:left="0" w:right="-1" w:firstLine="567"/>
      </w:pPr>
      <w:r w:rsidRPr="00524C7E">
        <w:t>На</w:t>
      </w:r>
      <w:r w:rsidRPr="00524C7E">
        <w:rPr>
          <w:spacing w:val="1"/>
        </w:rPr>
        <w:t xml:space="preserve"> </w:t>
      </w:r>
      <w:r w:rsidRPr="00524C7E">
        <w:t>основі</w:t>
      </w:r>
      <w:r w:rsidRPr="00524C7E">
        <w:rPr>
          <w:spacing w:val="1"/>
        </w:rPr>
        <w:t xml:space="preserve"> </w:t>
      </w:r>
      <w:r w:rsidRPr="00524C7E">
        <w:t>оцінки</w:t>
      </w:r>
      <w:r w:rsidRPr="00524C7E">
        <w:rPr>
          <w:spacing w:val="1"/>
        </w:rPr>
        <w:t xml:space="preserve"> </w:t>
      </w:r>
      <w:r w:rsidRPr="00524C7E">
        <w:t>сумарних</w:t>
      </w:r>
      <w:r w:rsidRPr="00524C7E">
        <w:rPr>
          <w:spacing w:val="1"/>
        </w:rPr>
        <w:t xml:space="preserve"> </w:t>
      </w:r>
      <w:r w:rsidRPr="00524C7E">
        <w:t>витрат</w:t>
      </w:r>
      <w:r w:rsidRPr="00524C7E">
        <w:rPr>
          <w:spacing w:val="1"/>
        </w:rPr>
        <w:t xml:space="preserve"> </w:t>
      </w:r>
      <w:r w:rsidRPr="00524C7E">
        <w:t>малого</w:t>
      </w:r>
      <w:r w:rsidRPr="00524C7E">
        <w:rPr>
          <w:spacing w:val="1"/>
        </w:rPr>
        <w:t xml:space="preserve"> </w:t>
      </w:r>
      <w:r w:rsidRPr="00524C7E">
        <w:t>підприємництва</w:t>
      </w:r>
      <w:r w:rsidRPr="00524C7E">
        <w:rPr>
          <w:spacing w:val="71"/>
        </w:rPr>
        <w:t xml:space="preserve"> </w:t>
      </w:r>
      <w:r w:rsidRPr="00524C7E">
        <w:t>на</w:t>
      </w:r>
      <w:r w:rsidRPr="00524C7E">
        <w:rPr>
          <w:spacing w:val="1"/>
        </w:rPr>
        <w:t xml:space="preserve"> </w:t>
      </w:r>
      <w:r w:rsidRPr="00524C7E">
        <w:t>виконання</w:t>
      </w:r>
      <w:r w:rsidRPr="00524C7E">
        <w:rPr>
          <w:spacing w:val="1"/>
        </w:rPr>
        <w:t xml:space="preserve"> </w:t>
      </w:r>
      <w:r w:rsidRPr="00524C7E">
        <w:t>запланованого</w:t>
      </w:r>
      <w:r w:rsidRPr="00524C7E">
        <w:rPr>
          <w:spacing w:val="1"/>
        </w:rPr>
        <w:t xml:space="preserve"> </w:t>
      </w:r>
      <w:r w:rsidRPr="00524C7E">
        <w:t>регулювання</w:t>
      </w:r>
      <w:r w:rsidRPr="00524C7E">
        <w:rPr>
          <w:spacing w:val="1"/>
        </w:rPr>
        <w:t xml:space="preserve"> </w:t>
      </w:r>
      <w:r w:rsidRPr="00524C7E">
        <w:t>(за</w:t>
      </w:r>
      <w:r w:rsidRPr="00524C7E">
        <w:rPr>
          <w:spacing w:val="1"/>
        </w:rPr>
        <w:t xml:space="preserve"> </w:t>
      </w:r>
      <w:r w:rsidRPr="00524C7E">
        <w:t>перший</w:t>
      </w:r>
      <w:r w:rsidRPr="00524C7E">
        <w:rPr>
          <w:spacing w:val="1"/>
        </w:rPr>
        <w:t xml:space="preserve"> </w:t>
      </w:r>
      <w:r w:rsidRPr="00524C7E">
        <w:t>рік</w:t>
      </w:r>
      <w:r w:rsidRPr="00524C7E">
        <w:rPr>
          <w:spacing w:val="1"/>
        </w:rPr>
        <w:t xml:space="preserve"> </w:t>
      </w:r>
      <w:r w:rsidRPr="00524C7E">
        <w:t>регулювання</w:t>
      </w:r>
      <w:r w:rsidRPr="00524C7E">
        <w:rPr>
          <w:spacing w:val="1"/>
        </w:rPr>
        <w:t xml:space="preserve"> </w:t>
      </w:r>
      <w:r w:rsidRPr="00524C7E">
        <w:t>та</w:t>
      </w:r>
      <w:r w:rsidRPr="00524C7E">
        <w:rPr>
          <w:spacing w:val="1"/>
        </w:rPr>
        <w:t xml:space="preserve"> </w:t>
      </w:r>
      <w:r w:rsidRPr="00524C7E">
        <w:t>за</w:t>
      </w:r>
      <w:r w:rsidRPr="00524C7E">
        <w:rPr>
          <w:spacing w:val="-67"/>
        </w:rPr>
        <w:t xml:space="preserve"> </w:t>
      </w:r>
      <w:r w:rsidRPr="00524C7E">
        <w:t xml:space="preserve">п’ять років) розроблення </w:t>
      </w:r>
      <w:proofErr w:type="spellStart"/>
      <w:r w:rsidRPr="00524C7E">
        <w:t>корегуючих</w:t>
      </w:r>
      <w:proofErr w:type="spellEnd"/>
      <w:r w:rsidRPr="00524C7E">
        <w:t xml:space="preserve"> (пом’якшувальних) заходів для малого</w:t>
      </w:r>
      <w:r w:rsidRPr="00524C7E">
        <w:rPr>
          <w:spacing w:val="1"/>
        </w:rPr>
        <w:t xml:space="preserve"> </w:t>
      </w:r>
      <w:r w:rsidRPr="00524C7E">
        <w:t>підприємництва</w:t>
      </w:r>
      <w:r w:rsidRPr="00524C7E">
        <w:rPr>
          <w:spacing w:val="-3"/>
        </w:rPr>
        <w:t xml:space="preserve"> </w:t>
      </w:r>
      <w:r w:rsidRPr="00524C7E">
        <w:t>щодо</w:t>
      </w:r>
      <w:r w:rsidRPr="00524C7E">
        <w:rPr>
          <w:spacing w:val="-1"/>
        </w:rPr>
        <w:t xml:space="preserve"> </w:t>
      </w:r>
      <w:r w:rsidRPr="00524C7E">
        <w:t>запропонованого</w:t>
      </w:r>
      <w:r w:rsidRPr="00524C7E">
        <w:rPr>
          <w:spacing w:val="-3"/>
        </w:rPr>
        <w:t xml:space="preserve"> </w:t>
      </w:r>
      <w:r w:rsidRPr="00524C7E">
        <w:t>регулювання</w:t>
      </w:r>
      <w:r w:rsidRPr="00524C7E">
        <w:rPr>
          <w:spacing w:val="1"/>
        </w:rPr>
        <w:t xml:space="preserve"> </w:t>
      </w:r>
      <w:r w:rsidRPr="00524C7E">
        <w:t>не</w:t>
      </w:r>
      <w:r w:rsidRPr="00524C7E">
        <w:rPr>
          <w:spacing w:val="-5"/>
        </w:rPr>
        <w:t xml:space="preserve"> </w:t>
      </w:r>
      <w:r w:rsidRPr="00524C7E">
        <w:t>передбачається.</w:t>
      </w:r>
    </w:p>
    <w:p w14:paraId="6D116B44" w14:textId="77777777" w:rsidR="000E7902" w:rsidRPr="00524C7E" w:rsidRDefault="000E7902" w:rsidP="000E7902">
      <w:pPr>
        <w:pStyle w:val="a6"/>
        <w:ind w:left="0" w:right="-1" w:firstLine="567"/>
      </w:pPr>
    </w:p>
    <w:p w14:paraId="504D0BB5" w14:textId="77777777" w:rsidR="000E7902" w:rsidRPr="009F4ABE" w:rsidRDefault="000E7902" w:rsidP="000E7902">
      <w:pPr>
        <w:pStyle w:val="a6"/>
        <w:ind w:left="0" w:right="-1" w:firstLine="567"/>
        <w:jc w:val="center"/>
      </w:pPr>
      <w:r w:rsidRPr="00524C7E">
        <w:t>_______________________</w:t>
      </w:r>
    </w:p>
    <w:p w14:paraId="36C71045" w14:textId="77777777" w:rsidR="000E7902" w:rsidRDefault="000E7902" w:rsidP="000E7902"/>
    <w:p w14:paraId="66396278" w14:textId="77777777" w:rsidR="008461A6" w:rsidRDefault="008461A6"/>
    <w:sectPr w:rsidR="008461A6" w:rsidSect="00C92FC9">
      <w:headerReference w:type="default" r:id="rId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DC80807" w14:textId="77777777" w:rsidR="00A01AF7" w:rsidRPr="00334FCB" w:rsidRDefault="0000000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34FCB">
          <w:rPr>
            <w:rFonts w:ascii="Times New Roman" w:hAnsi="Times New Roman"/>
            <w:sz w:val="28"/>
            <w:szCs w:val="28"/>
          </w:rPr>
          <w:fldChar w:fldCharType="begin"/>
        </w:r>
        <w:r w:rsidRPr="00334F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34FCB">
          <w:rPr>
            <w:rFonts w:ascii="Times New Roman" w:hAnsi="Times New Roman"/>
            <w:sz w:val="28"/>
            <w:szCs w:val="28"/>
          </w:rPr>
          <w:fldChar w:fldCharType="separate"/>
        </w:r>
        <w:r w:rsidRPr="00334FCB">
          <w:rPr>
            <w:rFonts w:ascii="Times New Roman" w:hAnsi="Times New Roman"/>
            <w:noProof/>
            <w:sz w:val="28"/>
            <w:szCs w:val="28"/>
          </w:rPr>
          <w:t>2</w:t>
        </w:r>
        <w:r w:rsidRPr="00334F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DE8A9AB" w14:textId="77777777" w:rsidR="00A01AF7" w:rsidRDefault="00000000">
    <w:pPr>
      <w:pStyle w:val="a3"/>
    </w:pPr>
  </w:p>
  <w:p w14:paraId="71C1D6A4" w14:textId="77777777" w:rsidR="00B20029" w:rsidRPr="0028751E" w:rsidRDefault="00000000" w:rsidP="0028751E">
    <w:pPr>
      <w:jc w:val="right"/>
      <w:rPr>
        <w:rFonts w:ascii="Times New Roman" w:hAnsi="Times New Roman"/>
        <w:sz w:val="28"/>
        <w:szCs w:val="28"/>
      </w:rPr>
    </w:pPr>
    <w:r w:rsidRPr="0028751E">
      <w:rPr>
        <w:rFonts w:ascii="Times New Roman" w:hAnsi="Times New Roman"/>
        <w:sz w:val="28"/>
        <w:szCs w:val="28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37A7A"/>
    <w:multiLevelType w:val="hybridMultilevel"/>
    <w:tmpl w:val="9D601D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B5E3ACB"/>
    <w:multiLevelType w:val="hybridMultilevel"/>
    <w:tmpl w:val="5288A1E2"/>
    <w:lvl w:ilvl="0" w:tplc="E01891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31260372">
    <w:abstractNumId w:val="0"/>
  </w:num>
  <w:num w:numId="2" w16cid:durableId="202323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02"/>
    <w:rsid w:val="00021FC3"/>
    <w:rsid w:val="000E7902"/>
    <w:rsid w:val="008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5458F"/>
  <w15:chartTrackingRefBased/>
  <w15:docId w15:val="{86A83DBB-D536-3546-9460-6B3846FC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902"/>
    <w:pPr>
      <w:suppressAutoHyphens/>
      <w:spacing w:after="160" w:line="252" w:lineRule="auto"/>
    </w:pPr>
    <w:rPr>
      <w:rFonts w:ascii="Calibri" w:eastAsia="Calibri" w:hAnsi="Calibri" w:cs="Times New Roman"/>
      <w:kern w:val="0"/>
      <w:sz w:val="22"/>
      <w:szCs w:val="22"/>
      <w:lang w:val="uk-UA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902"/>
    <w:rPr>
      <w:rFonts w:ascii="Calibri" w:eastAsia="Calibri" w:hAnsi="Calibri" w:cs="Times New Roman"/>
      <w:kern w:val="0"/>
      <w:sz w:val="22"/>
      <w:szCs w:val="22"/>
      <w:lang w:val="uk-UA" w:eastAsia="zh-CN"/>
      <w14:ligatures w14:val="none"/>
    </w:rPr>
  </w:style>
  <w:style w:type="character" w:styleId="a5">
    <w:name w:val="Hyperlink"/>
    <w:basedOn w:val="a0"/>
    <w:uiPriority w:val="99"/>
    <w:unhideWhenUsed/>
    <w:rsid w:val="000E7902"/>
    <w:rPr>
      <w:color w:val="0000FF"/>
      <w:u w:val="single"/>
    </w:rPr>
  </w:style>
  <w:style w:type="table" w:customStyle="1" w:styleId="TableNormal">
    <w:name w:val="Table Normal"/>
    <w:uiPriority w:val="2"/>
    <w:qFormat/>
    <w:rsid w:val="000E7902"/>
    <w:pPr>
      <w:spacing w:line="276" w:lineRule="auto"/>
    </w:pPr>
    <w:rPr>
      <w:rFonts w:ascii="Arial" w:eastAsia="Arial" w:hAnsi="Arial" w:cs="Arial"/>
      <w:kern w:val="0"/>
      <w:sz w:val="22"/>
      <w:szCs w:val="22"/>
      <w:lang w:val="ru-RU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E7902"/>
    <w:pPr>
      <w:widowControl w:val="0"/>
      <w:suppressAutoHyphens w:val="0"/>
      <w:autoSpaceDE w:val="0"/>
      <w:autoSpaceDN w:val="0"/>
      <w:spacing w:after="0" w:line="240" w:lineRule="auto"/>
      <w:ind w:left="182" w:firstLine="70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E7902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0E7902"/>
    <w:pPr>
      <w:widowControl w:val="0"/>
      <w:suppressAutoHyphens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zakon.rada.gov.ua/laws/show/4059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1</cp:revision>
  <dcterms:created xsi:type="dcterms:W3CDTF">2025-05-27T15:47:00Z</dcterms:created>
  <dcterms:modified xsi:type="dcterms:W3CDTF">2025-05-27T15:47:00Z</dcterms:modified>
</cp:coreProperties>
</file>