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0DA1AF" w14:textId="77777777" w:rsidR="008124F5" w:rsidRPr="008124F5" w:rsidRDefault="008124F5" w:rsidP="008124F5">
      <w:pPr>
        <w:keepNext/>
        <w:keepLines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4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ЗАТВЕРДЖЕНО</w:t>
      </w:r>
      <w:r w:rsidRPr="008124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Pr="008124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постановою Кабінету Міністрів України</w:t>
      </w:r>
      <w:r w:rsidRPr="008124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від </w:t>
      </w:r>
      <w:r w:rsidRPr="008124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124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2025 р. №</w:t>
      </w:r>
    </w:p>
    <w:p w14:paraId="6F0096B4" w14:textId="77777777" w:rsidR="008124F5" w:rsidRPr="008124F5" w:rsidRDefault="008124F5" w:rsidP="008124F5">
      <w:pPr>
        <w:spacing w:before="120" w:after="0" w:line="240" w:lineRule="auto"/>
        <w:rPr>
          <w:rFonts w:eastAsia="Times New Roman" w:cs="Times New Roman"/>
          <w:sz w:val="26"/>
          <w:szCs w:val="20"/>
          <w:lang w:eastAsia="ru-RU"/>
        </w:rPr>
      </w:pPr>
    </w:p>
    <w:p w14:paraId="04A27952" w14:textId="77777777" w:rsidR="008124F5" w:rsidRPr="008124F5" w:rsidRDefault="008124F5" w:rsidP="008124F5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24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ЗМІНИ,</w:t>
      </w:r>
      <w:r w:rsidRPr="008124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що вносяться до 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</w:t>
      </w:r>
    </w:p>
    <w:p w14:paraId="6814F110" w14:textId="77777777" w:rsidR="008124F5" w:rsidRPr="008124F5" w:rsidRDefault="008124F5" w:rsidP="008124F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70EE73" w14:textId="54817590" w:rsidR="008124F5" w:rsidRPr="008124F5" w:rsidRDefault="00CD7F77" w:rsidP="008124F5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CD7F77">
        <w:rPr>
          <w:rFonts w:ascii="Times New Roman" w:eastAsia="Times New Roman" w:hAnsi="Times New Roman" w:cs="Times New Roman"/>
          <w:sz w:val="28"/>
          <w:szCs w:val="28"/>
          <w:lang w:eastAsia="ru-RU"/>
        </w:rPr>
        <w:t>У пункті 31</w:t>
      </w:r>
      <w:r w:rsidRPr="00CD7F7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="008124F5" w:rsidRPr="008124F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946BFD1" w14:textId="5AB7345C" w:rsidR="00D858EA" w:rsidRDefault="00CD7F77" w:rsidP="00CD7F77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абзац третій після слів «центральної бази даних електронної системи охорони здоров</w:t>
      </w:r>
      <w:r w:rsidRPr="00CD7F77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D7F77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доповнити словами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D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зареєструвати в Реєстрі медичних спеціалістів та Реєстрі медичних працівників центральної бази даних електронної системи охорони здоров’я усіх працівників, які мають право здійснювати відпуск лікарських засобів»;</w:t>
      </w:r>
    </w:p>
    <w:p w14:paraId="41609D97" w14:textId="35AF6789" w:rsidR="00CD7F77" w:rsidRDefault="00CD7F77" w:rsidP="00CD7F77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7F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після абзацу третього доповнити новим абзацом </w:t>
      </w:r>
      <w:r w:rsidR="00EC5DC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такого змісту</w:t>
      </w:r>
      <w:r w:rsidR="00EC5DCA" w:rsidRPr="00EC5D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14:paraId="2523C950" w14:textId="32835709" w:rsidR="00EC5DCA" w:rsidRDefault="00EC5DCA" w:rsidP="00CD7F77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C5DC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вносити до Реєстру медичних спеціалістів та Реєстру медичних працівників центральної бази даних електронної системи охорони здоров’я відомості про всіх фармацевтичних працівників та інших фахівців у сфері охорони здоров’я, які мають право здійснювати відпуск лікарських засобів відповідно до цих Ліцензійних умов. У разі зміни відомостей про фармацевтичних працівників та інших фахівців у сфері охорони здоров’я, які мають право здійснювати відпуск лікарських засобів відповідно до цих Ліцензійних умов, ліцензіат протягом 10 робочих днів з моменту настання таких змін, вносить до Реєстру медичних спеціалістів та Реєстру медичних працівників центральної бази даних електронної системи охорони здоров’я оновлену інформацію;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C5D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3AED3CD" w14:textId="5EDF7EA6" w:rsidR="00EC5DCA" w:rsidRPr="00EC5DCA" w:rsidRDefault="00EC5DCA" w:rsidP="00CD7F77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зв’язку з цим абзац четвертий вважати абзацом п</w:t>
      </w:r>
      <w:r w:rsidRPr="00EC5D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ятим</w:t>
      </w:r>
      <w:proofErr w:type="spellEnd"/>
      <w:r w:rsidRPr="00EC5D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00CAD2AA" w14:textId="3E75B37C" w:rsidR="00EC5DCA" w:rsidRPr="0012746A" w:rsidRDefault="00EC5DCA" w:rsidP="00CD7F77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4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3) </w:t>
      </w:r>
      <w:r w:rsidR="0012746A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абзаці п</w:t>
      </w:r>
      <w:r w:rsidR="0012746A" w:rsidRPr="001274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’</w:t>
      </w:r>
      <w:proofErr w:type="spellStart"/>
      <w:r w:rsidR="0012746A">
        <w:rPr>
          <w:rFonts w:ascii="Times New Roman" w:eastAsia="Times New Roman" w:hAnsi="Times New Roman" w:cs="Times New Roman"/>
          <w:sz w:val="28"/>
          <w:szCs w:val="28"/>
          <w:lang w:eastAsia="ru-RU"/>
        </w:rPr>
        <w:t>ятому</w:t>
      </w:r>
      <w:proofErr w:type="spellEnd"/>
      <w:r w:rsidR="00127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</w:t>
      </w:r>
      <w:r w:rsidR="0012746A" w:rsidRPr="0012746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територіальних громад, які розташовані в районі проведення воєнних (бойових) дій або які перебувають у тимчасовій окупації, оточенні (блокуванні), перелік яких затверджується нак</w:t>
      </w:r>
      <w:r w:rsidR="00127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азом </w:t>
      </w:r>
      <w:proofErr w:type="spellStart"/>
      <w:r w:rsidR="0012746A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Мінреінтеграції</w:t>
      </w:r>
      <w:proofErr w:type="spellEnd"/>
      <w:r w:rsidR="0012746A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замінити словами «</w:t>
      </w:r>
      <w:r w:rsidR="0012746A" w:rsidRPr="0012746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яких ведуться (велися) бойові дії або тимчасово окупованих Російською Федерацією, перелік яких зат</w:t>
      </w:r>
      <w:r w:rsidR="00127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верджується наказом </w:t>
      </w:r>
      <w:proofErr w:type="spellStart"/>
      <w:r w:rsidR="0012746A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Мінрозвитку</w:t>
      </w:r>
      <w:proofErr w:type="spellEnd"/>
      <w:r w:rsidR="0012746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652213AF" w14:textId="1786A7C6" w:rsidR="008124F5" w:rsidRPr="008124F5" w:rsidRDefault="008124F5" w:rsidP="008124F5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4F5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Абза</w:t>
      </w:r>
      <w:r w:rsidR="0012746A">
        <w:rPr>
          <w:rFonts w:ascii="Times New Roman" w:eastAsia="Times New Roman" w:hAnsi="Times New Roman" w:cs="Times New Roman"/>
          <w:sz w:val="28"/>
          <w:szCs w:val="28"/>
          <w:lang w:eastAsia="ru-RU"/>
        </w:rPr>
        <w:t>ц четвертий пункту 162</w:t>
      </w:r>
      <w:r w:rsidRPr="00812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викласти у такій редакції:</w:t>
      </w:r>
    </w:p>
    <w:p w14:paraId="415E48B6" w14:textId="372050F2" w:rsidR="00DC4FBD" w:rsidRDefault="0012746A" w:rsidP="00DC4F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       «</w:t>
      </w:r>
      <w:r w:rsidRPr="0012746A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Ліцензіат, який провадить господарську діяльність з роздрібної торгівлі лікарськими засобами, забезпечує в обов’язковому порядку внесення інформації щодо відпущених лікарських засобів до Реєстру медичних записів, записів про направлення та рецептів центральної бази даних електронної системи охорони здоров’я у разі відпуску лікарських засобів за електронними рецептами у порядку, встановленому МОЗ.</w:t>
      </w:r>
      <w:r w:rsidRPr="0012746A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 xml:space="preserve"> </w:t>
      </w:r>
      <w:r w:rsidRPr="0012746A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Працівники, що здійснюють </w:t>
      </w:r>
      <w:r w:rsidRPr="0012746A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lastRenderedPageBreak/>
        <w:t xml:space="preserve">відпуск лікарських засобів мають дотримуватися правил ведення документообігу в електронній системі охорони здоров’я з урахуванням вимог, передбачених порядками ведення відповідних реєстрів, що ведуться у центральній базі даних електронної системи охорони здоров’я. Такі вимоги не застосовуються на період дії воєнного стану та протягом трьох місяців з дня його припинення або скасування до ліцензіатів, які провадять господарську діяльність з роздрібної торгівлі лікарськими засобами через аптеки та їх структурні підрозділи, місце провадження діяльності яких перебуває в межах територій, на яких ведуться (велися) бойові дії або тимчасово окупованих Російською Федерацією, перелік яких затверджується наказом </w:t>
      </w:r>
      <w:proofErr w:type="spellStart"/>
      <w:r w:rsidRPr="0012746A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Мінрозвитку</w:t>
      </w:r>
      <w:proofErr w:type="spellEnd"/>
      <w:r w:rsidR="00763BA7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.».</w:t>
      </w:r>
    </w:p>
    <w:p w14:paraId="6DCE213D" w14:textId="17DE0C63" w:rsidR="00763BA7" w:rsidRDefault="00763BA7" w:rsidP="00DC4F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</w:p>
    <w:p w14:paraId="3C8DE2BE" w14:textId="2A407661" w:rsidR="00763BA7" w:rsidRDefault="00763BA7" w:rsidP="00DC4F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</w:p>
    <w:p w14:paraId="060A3B89" w14:textId="57C50809" w:rsidR="00763BA7" w:rsidRPr="0012746A" w:rsidRDefault="00763BA7" w:rsidP="00763BA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_____________________________</w:t>
      </w:r>
      <w:bookmarkStart w:id="0" w:name="_GoBack"/>
      <w:bookmarkEnd w:id="0"/>
    </w:p>
    <w:p w14:paraId="59184376" w14:textId="77777777" w:rsidR="00DC4FBD" w:rsidRDefault="00DC4FBD" w:rsidP="00DC4FB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2DCEF39D" w14:textId="77777777" w:rsidR="008F108A" w:rsidRDefault="008F108A"/>
    <w:sectPr w:rsidR="008F108A" w:rsidSect="00231009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36AD67" w14:textId="77777777" w:rsidR="00E757EF" w:rsidRDefault="00E757EF" w:rsidP="00DC4FBD">
      <w:pPr>
        <w:spacing w:after="0" w:line="240" w:lineRule="auto"/>
      </w:pPr>
      <w:r>
        <w:separator/>
      </w:r>
    </w:p>
  </w:endnote>
  <w:endnote w:type="continuationSeparator" w:id="0">
    <w:p w14:paraId="3594905F" w14:textId="77777777" w:rsidR="00E757EF" w:rsidRDefault="00E757EF" w:rsidP="00DC4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3FDA53" w14:textId="77777777" w:rsidR="00E757EF" w:rsidRDefault="00E757EF" w:rsidP="00DC4FBD">
      <w:pPr>
        <w:spacing w:after="0" w:line="240" w:lineRule="auto"/>
      </w:pPr>
      <w:r>
        <w:separator/>
      </w:r>
    </w:p>
  </w:footnote>
  <w:footnote w:type="continuationSeparator" w:id="0">
    <w:p w14:paraId="17D9C1A2" w14:textId="77777777" w:rsidR="00E757EF" w:rsidRDefault="00E757EF" w:rsidP="00DC4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F979E" w14:textId="6606D46B" w:rsidR="00DC4FBD" w:rsidRPr="00862527" w:rsidRDefault="00DC4FBD" w:rsidP="00862527">
    <w:pPr>
      <w:pStyle w:val="a3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90A"/>
    <w:rsid w:val="0002076F"/>
    <w:rsid w:val="00060E31"/>
    <w:rsid w:val="000B6A42"/>
    <w:rsid w:val="00111566"/>
    <w:rsid w:val="0012746A"/>
    <w:rsid w:val="00157549"/>
    <w:rsid w:val="001F1FFB"/>
    <w:rsid w:val="00231009"/>
    <w:rsid w:val="00347A59"/>
    <w:rsid w:val="00425533"/>
    <w:rsid w:val="00431539"/>
    <w:rsid w:val="004559F9"/>
    <w:rsid w:val="00480FB8"/>
    <w:rsid w:val="005612E6"/>
    <w:rsid w:val="005874F4"/>
    <w:rsid w:val="0059726F"/>
    <w:rsid w:val="0063690A"/>
    <w:rsid w:val="007161A1"/>
    <w:rsid w:val="00763BA7"/>
    <w:rsid w:val="007841DB"/>
    <w:rsid w:val="008124F5"/>
    <w:rsid w:val="00862527"/>
    <w:rsid w:val="008B110A"/>
    <w:rsid w:val="008B21EF"/>
    <w:rsid w:val="008F108A"/>
    <w:rsid w:val="00920029"/>
    <w:rsid w:val="00954276"/>
    <w:rsid w:val="00AB79BD"/>
    <w:rsid w:val="00B52EEE"/>
    <w:rsid w:val="00C01C8B"/>
    <w:rsid w:val="00C260AD"/>
    <w:rsid w:val="00C42451"/>
    <w:rsid w:val="00CD7F77"/>
    <w:rsid w:val="00D502F2"/>
    <w:rsid w:val="00D858EA"/>
    <w:rsid w:val="00DB0A69"/>
    <w:rsid w:val="00DC4FBD"/>
    <w:rsid w:val="00DD3155"/>
    <w:rsid w:val="00DF42EA"/>
    <w:rsid w:val="00E757EF"/>
    <w:rsid w:val="00EB1281"/>
    <w:rsid w:val="00EC5DCA"/>
    <w:rsid w:val="00EE0839"/>
    <w:rsid w:val="00F52C9B"/>
    <w:rsid w:val="00F91B2B"/>
    <w:rsid w:val="00F9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86AAE"/>
  <w15:chartTrackingRefBased/>
  <w15:docId w15:val="{219B5C64-3950-43E2-B072-8F0E7B226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4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4FBD"/>
  </w:style>
  <w:style w:type="paragraph" w:styleId="a5">
    <w:name w:val="footer"/>
    <w:basedOn w:val="a"/>
    <w:link w:val="a6"/>
    <w:uiPriority w:val="99"/>
    <w:unhideWhenUsed/>
    <w:rsid w:val="00DC4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4FBD"/>
  </w:style>
  <w:style w:type="character" w:styleId="a7">
    <w:name w:val="Hyperlink"/>
    <w:basedOn w:val="a0"/>
    <w:uiPriority w:val="99"/>
    <w:semiHidden/>
    <w:unhideWhenUsed/>
    <w:rsid w:val="00425533"/>
    <w:rPr>
      <w:color w:val="0000FF"/>
      <w:u w:val="single"/>
    </w:rPr>
  </w:style>
  <w:style w:type="table" w:styleId="a8">
    <w:name w:val="Table Grid"/>
    <w:basedOn w:val="a1"/>
    <w:uiPriority w:val="39"/>
    <w:rsid w:val="00812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1989</Words>
  <Characters>1134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Maryna Tkachenko</dc:creator>
  <cp:keywords/>
  <dc:description/>
  <cp:lastModifiedBy>Долговський Андрій Володимирович</cp:lastModifiedBy>
  <cp:revision>59</cp:revision>
  <cp:lastPrinted>2025-05-30T06:51:00Z</cp:lastPrinted>
  <dcterms:created xsi:type="dcterms:W3CDTF">2025-05-23T15:43:00Z</dcterms:created>
  <dcterms:modified xsi:type="dcterms:W3CDTF">2025-07-30T11:10:00Z</dcterms:modified>
</cp:coreProperties>
</file>