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8E" w:rsidRPr="008376AC" w:rsidRDefault="008376AC" w:rsidP="008376AC">
      <w:pPr>
        <w:spacing w:after="0"/>
        <w:ind w:left="5371" w:hanging="1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8376AC">
        <w:rPr>
          <w:rFonts w:ascii="Times New Roman" w:hAnsi="Times New Roman" w:cs="Times New Roman"/>
          <w:b/>
          <w:sz w:val="24"/>
          <w:szCs w:val="24"/>
          <w:lang w:val="ru-RU"/>
        </w:rPr>
        <w:t>Додаток 1</w:t>
      </w:r>
    </w:p>
    <w:tbl>
      <w:tblPr>
        <w:tblStyle w:val="TableGrid"/>
        <w:tblW w:w="14557" w:type="dxa"/>
        <w:tblInd w:w="6" w:type="dxa"/>
        <w:tblCellMar>
          <w:top w:w="5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418"/>
        <w:gridCol w:w="1752"/>
        <w:gridCol w:w="2499"/>
        <w:gridCol w:w="2264"/>
        <w:gridCol w:w="1987"/>
        <w:gridCol w:w="2976"/>
        <w:gridCol w:w="2661"/>
      </w:tblGrid>
      <w:tr w:rsidR="00C76F70" w:rsidTr="002A0106">
        <w:trPr>
          <w:trHeight w:val="115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bookmarkEnd w:id="0"/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Опис невідповідності </w:t>
            </w:r>
          </w:p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Оригінальний ЛЗ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Фальсифікований ЛЗ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Оригінальні частини шприц-</w:t>
            </w:r>
          </w:p>
          <w:p w:rsidR="00C76F70" w:rsidRDefault="001F338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ручки та голки  </w:t>
            </w:r>
          </w:p>
          <w:p w:rsidR="00C76F70" w:rsidRDefault="001F338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Фото оригінального ЛЗ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Фото фальсифікованого ЛЗ </w:t>
            </w:r>
          </w:p>
        </w:tc>
      </w:tr>
      <w:tr w:rsidR="00C76F70" w:rsidTr="002A0106">
        <w:trPr>
          <w:trHeight w:val="121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Загальне фото шприц-ручки ЛЗ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>ОЗЕМПІК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013" w:right="893" w:firstLine="1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----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893" w:right="773" w:firstLine="1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----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725" w:right="567" w:firstLine="1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-----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19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600" cy="757555"/>
                  <wp:effectExtent l="0" t="0" r="0" b="0"/>
                  <wp:docPr id="383" name="Picture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spacing w:after="141"/>
              <w:ind w:right="20"/>
              <w:jc w:val="right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715582</wp:posOffset>
                  </wp:positionH>
                  <wp:positionV relativeFrom="paragraph">
                    <wp:posOffset>285748</wp:posOffset>
                  </wp:positionV>
                  <wp:extent cx="268605" cy="1550670"/>
                  <wp:effectExtent l="0" t="0" r="0" b="0"/>
                  <wp:wrapSquare wrapText="bothSides"/>
                  <wp:docPr id="387" name="Picture 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0" y="0"/>
                            <a:ext cx="268605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162" cy="277495"/>
                  <wp:effectExtent l="0" t="0" r="0" b="0"/>
                  <wp:docPr id="385" name="Picture 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162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ind w:left="1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 w:rsidTr="002A0106">
        <w:trPr>
          <w:trHeight w:val="929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Наявність одноразових голок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НовоФайн®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Плюс в картонній коробці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0,25/0,5 мг: по 1,5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одноразових голок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НовоФайн® Плюс 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 взагалі або може містити недостатню кількість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754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52780" cy="1648179"/>
                  <wp:effectExtent l="0" t="0" r="0" b="0"/>
                  <wp:docPr id="389" name="Picture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164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------ 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------ </w:t>
            </w:r>
          </w:p>
        </w:tc>
      </w:tr>
      <w:tr w:rsidR="00C76F70">
        <w:trPr>
          <w:trHeight w:val="1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1 мг: по 3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одноразових голки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НовоФайн® Плюс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 взагалі або може містити недостатню кількість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</w:tr>
      <w:tr w:rsidR="00C76F70" w:rsidTr="002A0106">
        <w:trPr>
          <w:trHeight w:val="18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Наявність логотипу на ковпачку первинної упаковки (шприц-ручки)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553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72795" cy="1164453"/>
                  <wp:effectExtent l="0" t="0" r="0" b="0"/>
                  <wp:docPr id="391" name="Picture 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116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19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599" cy="822325"/>
                  <wp:effectExtent l="0" t="0" r="0" b="0"/>
                  <wp:docPr id="393" name="Picture 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599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ind w:right="19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670" cy="497840"/>
                  <wp:effectExtent l="0" t="0" r="0" b="0"/>
                  <wp:docPr id="395" name="Picture 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A0106" w:rsidTr="00C27541">
        <w:trPr>
          <w:trHeight w:val="138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:rsidR="002A0106" w:rsidRDefault="002A010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 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106" w:rsidRDefault="002A0106">
            <w:pPr>
              <w:ind w:right="19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Картридж та вікно картриджа (розмір, колір та дизайн)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0,25/0,5 мг: по 1,5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2A0106" w:rsidRDefault="002A0106">
            <w:pPr>
              <w:spacing w:line="237" w:lineRule="auto"/>
              <w:ind w:left="5" w:right="1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Розмір картриджа: 3,3 см Колір картриджа: сірий Колір вікна картриджа: </w:t>
            </w:r>
          </w:p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прозорий </w:t>
            </w:r>
          </w:p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>
            <w:pPr>
              <w:spacing w:line="237" w:lineRule="auto"/>
              <w:ind w:right="52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Розмір картриджа: Однаковий  Колір картриджа: </w:t>
            </w:r>
          </w:p>
          <w:p w:rsidR="002A0106" w:rsidRDefault="002A0106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прозорий </w:t>
            </w:r>
          </w:p>
          <w:p w:rsidR="002A0106" w:rsidRDefault="002A0106">
            <w:r>
              <w:rPr>
                <w:rFonts w:ascii="Times New Roman" w:eastAsia="Times New Roman" w:hAnsi="Times New Roman" w:cs="Times New Roman"/>
                <w:sz w:val="20"/>
              </w:rPr>
              <w:t xml:space="preserve">Колір вікна картриджа: </w:t>
            </w:r>
          </w:p>
          <w:p w:rsidR="002A0106" w:rsidRDefault="002A0106">
            <w:r>
              <w:rPr>
                <w:rFonts w:ascii="Times New Roman" w:eastAsia="Times New Roman" w:hAnsi="Times New Roman" w:cs="Times New Roman"/>
                <w:sz w:val="20"/>
              </w:rPr>
              <w:t xml:space="preserve">вікно відсутнє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0106" w:rsidRDefault="002A0106">
            <w:pPr>
              <w:ind w:right="20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B929763" wp14:editId="21C69466">
                  <wp:extent cx="1550670" cy="493395"/>
                  <wp:effectExtent l="0" t="0" r="0" b="0"/>
                  <wp:docPr id="397" name="Picture 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2A0106" w:rsidRDefault="002A0106">
            <w:r>
              <w:t xml:space="preserve"> </w:t>
            </w:r>
          </w:p>
        </w:tc>
      </w:tr>
      <w:tr w:rsidR="002A0106" w:rsidTr="00C27541">
        <w:tblPrEx>
          <w:tblCellMar>
            <w:top w:w="3" w:type="dxa"/>
            <w:right w:w="13" w:type="dxa"/>
          </w:tblCellMar>
        </w:tblPrEx>
        <w:trPr>
          <w:trHeight w:val="2279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A0106" w:rsidRDefault="002A0106"/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1 мг: по 3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A0106" w:rsidRDefault="002A0106">
            <w:pPr>
              <w:spacing w:after="2" w:line="234" w:lineRule="auto"/>
              <w:ind w:left="5" w:right="22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Розмір картриджа: 5,5 см Колір картриджа: сірий Колір вікна картриджа: </w:t>
            </w:r>
          </w:p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прозорий </w:t>
            </w:r>
          </w:p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0106" w:rsidRDefault="002A0106">
            <w:pPr>
              <w:ind w:right="288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A37C1F4" wp14:editId="2818909F">
                  <wp:extent cx="968059" cy="1109980"/>
                  <wp:effectExtent l="0" t="0" r="0" b="0"/>
                  <wp:docPr id="682" name="Picture 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059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0106" w:rsidRDefault="002A0106">
            <w:pPr>
              <w:ind w:right="48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170FB94" wp14:editId="7670321B">
                  <wp:extent cx="1752600" cy="1371600"/>
                  <wp:effectExtent l="0" t="0" r="0" b="0"/>
                  <wp:docPr id="684" name="Picture 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0106" w:rsidRDefault="002A0106">
            <w:pPr>
              <w:ind w:right="48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93F31BD" wp14:editId="18640A49">
                  <wp:extent cx="1549262" cy="299085"/>
                  <wp:effectExtent l="0" t="0" r="0" b="0"/>
                  <wp:docPr id="686" name="Picture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262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A0106" w:rsidRDefault="002A0106">
            <w:pPr>
              <w:spacing w:after="53"/>
              <w:ind w:left="12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0EB5834" wp14:editId="6FA399E1">
                  <wp:extent cx="268605" cy="1550670"/>
                  <wp:effectExtent l="0" t="0" r="0" b="0"/>
                  <wp:docPr id="688" name="Picture 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0" y="0"/>
                            <a:ext cx="268605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0106" w:rsidRDefault="002A010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A0106" w:rsidRDefault="002A0106">
            <w:pPr>
              <w:ind w:right="24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2534884" wp14:editId="0011F2DB">
                  <wp:extent cx="1563098" cy="572112"/>
                  <wp:effectExtent l="0" t="0" r="0" b="0"/>
                  <wp:docPr id="690" name="Picture 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098" cy="572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>
        <w:tblPrEx>
          <w:tblCellMar>
            <w:top w:w="3" w:type="dxa"/>
            <w:right w:w="13" w:type="dxa"/>
          </w:tblCellMar>
        </w:tblPrEx>
        <w:trPr>
          <w:trHeight w:val="217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 w:right="24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Розміщення етикетки до лічильника дози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Близько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Далеко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33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30935" cy="950817"/>
                  <wp:effectExtent l="0" t="0" r="0" b="0"/>
                  <wp:docPr id="692" name="Picture 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95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47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600" cy="1369060"/>
                  <wp:effectExtent l="0" t="0" r="0" b="0"/>
                  <wp:docPr id="694" name="Picture 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6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ind w:right="48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670" cy="361315"/>
                  <wp:effectExtent l="0" t="0" r="0" b="0"/>
                  <wp:docPr id="696" name="Picture 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spacing w:after="48"/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670" cy="311150"/>
                  <wp:effectExtent l="0" t="0" r="0" b="0"/>
                  <wp:docPr id="698" name="Picture 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>
        <w:tblPrEx>
          <w:tblCellMar>
            <w:top w:w="3" w:type="dxa"/>
            <w:right w:w="13" w:type="dxa"/>
          </w:tblCellMar>
        </w:tblPrEx>
        <w:trPr>
          <w:trHeight w:val="47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 w:righ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 повертанні селектора дози вперед, щоб обрати дозу, лічильник дози покаже відповідну дозу 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0,25/0,5 мг: по 1,5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0мг; 0,25мг/ 0мг; 0,5 мг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 0 до 80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34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30935" cy="445770"/>
                  <wp:effectExtent l="0" t="0" r="0" b="0"/>
                  <wp:docPr id="700" name="Picture 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ind w:left="5"/>
            </w:pPr>
            <w:r>
              <w:t xml:space="preserve"> </w:t>
            </w:r>
          </w:p>
          <w:p w:rsidR="00C76F70" w:rsidRDefault="001F338E">
            <w:pPr>
              <w:ind w:right="629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50561" cy="471805"/>
                  <wp:effectExtent l="0" t="0" r="0" b="0"/>
                  <wp:docPr id="702" name="Picture 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61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left="2"/>
              <w:jc w:val="both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68191</wp:posOffset>
                  </wp:positionH>
                  <wp:positionV relativeFrom="paragraph">
                    <wp:posOffset>540736</wp:posOffset>
                  </wp:positionV>
                  <wp:extent cx="1752600" cy="360045"/>
                  <wp:effectExtent l="0" t="0" r="0" b="0"/>
                  <wp:wrapSquare wrapText="bothSides"/>
                  <wp:docPr id="706" name="Picture 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600" cy="370205"/>
                  <wp:effectExtent l="0" t="0" r="0" b="0"/>
                  <wp:docPr id="704" name="Picture 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48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670" cy="400685"/>
                  <wp:effectExtent l="0" t="0" r="0" b="0"/>
                  <wp:docPr id="708" name="Picture 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spacing w:after="62"/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76308" cy="372745"/>
                  <wp:effectExtent l="0" t="0" r="0" b="0"/>
                  <wp:docPr id="710" name="Picture 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08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F70" w:rsidRDefault="001F338E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>
        <w:tblPrEx>
          <w:tblCellMar>
            <w:top w:w="3" w:type="dxa"/>
            <w:right w:w="13" w:type="dxa"/>
          </w:tblCellMar>
        </w:tblPrEx>
        <w:trPr>
          <w:trHeight w:val="1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1 мг: по 3мл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0мг, 1мг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</w:tr>
      <w:tr w:rsidR="00C76F70">
        <w:tblPrEx>
          <w:tblCellMar>
            <w:top w:w="3" w:type="dxa"/>
            <w:right w:w="13" w:type="dxa"/>
          </w:tblCellMar>
        </w:tblPrEx>
        <w:trPr>
          <w:trHeight w:val="17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after="2" w:line="234" w:lineRule="auto"/>
              <w:ind w:left="1" w:right="29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 повертанні селектора дози вперед, щоб </w:t>
            </w:r>
          </w:p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обрати дозу </w:t>
            </w:r>
          </w:p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Шприц-ручка не змінюється в довжині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Шприц-ручка змінюється в довжині (вона постійно зміщується (збільшується))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ind w:left="4"/>
              <w:jc w:val="both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69588</wp:posOffset>
                  </wp:positionH>
                  <wp:positionV relativeFrom="paragraph">
                    <wp:posOffset>463904</wp:posOffset>
                  </wp:positionV>
                  <wp:extent cx="750561" cy="471805"/>
                  <wp:effectExtent l="0" t="0" r="0" b="0"/>
                  <wp:wrapSquare wrapText="bothSides"/>
                  <wp:docPr id="714" name="Picture 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61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0690" cy="293249"/>
                  <wp:effectExtent l="0" t="0" r="0" b="0"/>
                  <wp:docPr id="712" name="Picture 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293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spacing w:after="343"/>
              <w:ind w:right="48"/>
              <w:jc w:val="right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68191</wp:posOffset>
                  </wp:positionH>
                  <wp:positionV relativeFrom="paragraph">
                    <wp:posOffset>381000</wp:posOffset>
                  </wp:positionV>
                  <wp:extent cx="1752600" cy="403860"/>
                  <wp:effectExtent l="0" t="0" r="0" b="0"/>
                  <wp:wrapSquare wrapText="bothSides"/>
                  <wp:docPr id="718" name="Picture 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600" cy="377190"/>
                  <wp:effectExtent l="0" t="0" r="0" b="0"/>
                  <wp:docPr id="716" name="Picture 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ind w:right="48"/>
              <w:jc w:val="right"/>
            </w:pPr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ind w:right="958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63294" cy="494665"/>
                  <wp:effectExtent l="0" t="0" r="0" b="0"/>
                  <wp:docPr id="720" name="Picture 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72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4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670" cy="436245"/>
                  <wp:effectExtent l="0" t="0" r="0" b="0"/>
                  <wp:docPr id="722" name="Picture 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F70" w:rsidTr="002A0106">
        <w:tblPrEx>
          <w:tblCellMar>
            <w:top w:w="3" w:type="dxa"/>
            <w:right w:w="0" w:type="dxa"/>
          </w:tblCellMar>
        </w:tblPrEx>
        <w:trPr>
          <w:trHeight w:val="242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Наявність покажчика дози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right="60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23315" cy="27432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60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600" cy="1437640"/>
                  <wp:effectExtent l="0" t="0" r="0" b="0"/>
                  <wp:docPr id="954" name="Picture 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Picture 95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tabs>
                <w:tab w:val="center" w:pos="1550"/>
              </w:tabs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60070" cy="396490"/>
                  <wp:effectExtent l="0" t="0" r="0" b="0"/>
                  <wp:docPr id="956" name="Picture 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Picture 95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39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t xml:space="preserve"> </w:t>
            </w:r>
          </w:p>
          <w:p w:rsidR="00C76F70" w:rsidRDefault="001F338E">
            <w:pPr>
              <w:spacing w:after="232"/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670" cy="43688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F70" w:rsidRDefault="001F338E">
            <w:pPr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76308" cy="372745"/>
                  <wp:effectExtent l="0" t="0" r="0" b="0"/>
                  <wp:docPr id="960" name="Picture 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Picture 96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08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F70" w:rsidTr="002A0106">
        <w:tblPrEx>
          <w:tblCellMar>
            <w:top w:w="3" w:type="dxa"/>
            <w:right w:w="0" w:type="dxa"/>
          </w:tblCellMar>
        </w:tblPrEx>
        <w:trPr>
          <w:trHeight w:val="242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Колір пускової кнопки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Сірий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Фіолетовий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right="435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1045" cy="478790"/>
                  <wp:effectExtent l="0" t="0" r="0" b="0"/>
                  <wp:docPr id="962" name="Picture 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Picture 96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4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60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600" cy="134874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20675" cy="412643"/>
                  <wp:effectExtent l="0" t="0" r="0" b="0"/>
                  <wp:docPr id="966" name="Picture 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Picture 96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41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spacing w:after="230"/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670" cy="419100"/>
                  <wp:effectExtent l="0" t="0" r="0" b="0"/>
                  <wp:docPr id="968" name="Picture 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Picture 96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F70" w:rsidRDefault="001F338E">
            <w:pPr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76308" cy="372745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08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F70" w:rsidTr="002A0106">
        <w:tblPrEx>
          <w:tblCellMar>
            <w:top w:w="3" w:type="dxa"/>
            <w:right w:w="0" w:type="dxa"/>
          </w:tblCellMar>
        </w:tblPrEx>
        <w:trPr>
          <w:trHeight w:val="115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line="235" w:lineRule="auto"/>
              <w:ind w:left="1"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Наявність в лічильнику дози символу перевірки потоку </w:t>
            </w:r>
          </w:p>
          <w:p w:rsidR="00C76F70" w:rsidRDefault="001F338E">
            <w:pPr>
              <w:tabs>
                <w:tab w:val="right" w:pos="164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розчину (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26390" cy="114300"/>
                  <wp:effectExtent l="0" t="0" r="0" b="0"/>
                  <wp:docPr id="972" name="Picture 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Picture 97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) 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536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13435" cy="543976"/>
                  <wp:effectExtent l="0" t="0" r="0" b="0"/>
                  <wp:docPr id="974" name="Picture 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Picture 97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54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-----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334"/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76680" cy="451366"/>
                  <wp:effectExtent l="0" t="0" r="0" b="0"/>
                  <wp:docPr id="976" name="Picture 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 97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45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 w:rsidTr="002A0106">
        <w:tblPrEx>
          <w:tblCellMar>
            <w:top w:w="3" w:type="dxa"/>
            <w:right w:w="0" w:type="dxa"/>
          </w:tblCellMar>
        </w:tblPrEx>
        <w:trPr>
          <w:trHeight w:val="15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11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Порівняння порожнини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line="237" w:lineRule="auto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відповідає справжнім продуктам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Novo Nordisk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-----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21536" cy="957072"/>
                  <wp:effectExtent l="0" t="0" r="0" b="0"/>
                  <wp:docPr id="9030" name="Picture 9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0" name="Picture 903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95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F70" w:rsidRDefault="001F338E">
      <w:r>
        <w:t xml:space="preserve"> </w:t>
      </w:r>
    </w:p>
    <w:p w:rsidR="00C76F70" w:rsidRDefault="001F338E">
      <w:pPr>
        <w:spacing w:after="0"/>
      </w:pPr>
      <w:r>
        <w:t xml:space="preserve"> </w:t>
      </w:r>
    </w:p>
    <w:sectPr w:rsidR="00C76F70" w:rsidSect="002A0106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6838" w:h="11904" w:orient="landscape"/>
      <w:pgMar w:top="1702" w:right="1203" w:bottom="851" w:left="1133" w:header="708" w:footer="7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E2" w:rsidRDefault="008124E2">
      <w:pPr>
        <w:spacing w:after="0" w:line="240" w:lineRule="auto"/>
      </w:pPr>
      <w:r>
        <w:separator/>
      </w:r>
    </w:p>
  </w:endnote>
  <w:endnote w:type="continuationSeparator" w:id="0">
    <w:p w:rsidR="008124E2" w:rsidRDefault="0081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70" w:rsidRDefault="001F338E">
    <w:pPr>
      <w:spacing w:after="0" w:line="218" w:lineRule="auto"/>
      <w:ind w:right="-58"/>
      <w:jc w:val="right"/>
    </w:pPr>
    <w:r>
      <w:rPr>
        <w:rFonts w:ascii="Times New Roman" w:eastAsia="Times New Roman" w:hAnsi="Times New Roman" w:cs="Times New Roman"/>
        <w:sz w:val="16"/>
      </w:rPr>
      <w:t xml:space="preserve">Сторінка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з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70" w:rsidRDefault="001F338E">
    <w:pPr>
      <w:spacing w:after="0" w:line="218" w:lineRule="auto"/>
      <w:ind w:right="-58"/>
      <w:jc w:val="right"/>
    </w:pPr>
    <w:r>
      <w:rPr>
        <w:rFonts w:ascii="Times New Roman" w:eastAsia="Times New Roman" w:hAnsi="Times New Roman" w:cs="Times New Roman"/>
        <w:sz w:val="16"/>
      </w:rPr>
      <w:t xml:space="preserve">Сторінка </w:t>
    </w:r>
    <w:r>
      <w:fldChar w:fldCharType="begin"/>
    </w:r>
    <w:r>
      <w:instrText xml:space="preserve"> PAGE   \* MERGEFORMAT </w:instrText>
    </w:r>
    <w:r>
      <w:fldChar w:fldCharType="separate"/>
    </w:r>
    <w:r w:rsidR="008376AC" w:rsidRPr="008376AC">
      <w:rPr>
        <w:rFonts w:ascii="Times New Roman" w:eastAsia="Times New Roman" w:hAnsi="Times New Roman" w:cs="Times New Roman"/>
        <w:noProof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з </w:t>
    </w:r>
    <w:fldSimple w:instr=" NUMPAGES   \* MERGEFORMAT ">
      <w:r w:rsidR="008376AC" w:rsidRPr="008376AC">
        <w:rPr>
          <w:rFonts w:ascii="Times New Roman" w:eastAsia="Times New Roman" w:hAnsi="Times New Roman" w:cs="Times New Roman"/>
          <w:noProof/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70" w:rsidRDefault="001F338E">
    <w:pPr>
      <w:spacing w:after="0" w:line="218" w:lineRule="auto"/>
      <w:ind w:right="-58"/>
      <w:jc w:val="right"/>
    </w:pPr>
    <w:r>
      <w:rPr>
        <w:rFonts w:ascii="Times New Roman" w:eastAsia="Times New Roman" w:hAnsi="Times New Roman" w:cs="Times New Roman"/>
        <w:sz w:val="16"/>
      </w:rPr>
      <w:t xml:space="preserve">Сторінка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з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E2" w:rsidRDefault="008124E2">
      <w:pPr>
        <w:spacing w:after="0" w:line="240" w:lineRule="auto"/>
      </w:pPr>
      <w:r>
        <w:separator/>
      </w:r>
    </w:p>
  </w:footnote>
  <w:footnote w:type="continuationSeparator" w:id="0">
    <w:p w:rsidR="008124E2" w:rsidRDefault="0081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70" w:rsidRDefault="001F338E">
    <w:pPr>
      <w:spacing w:after="0"/>
      <w:ind w:right="-165"/>
      <w:jc w:val="right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8975724</wp:posOffset>
          </wp:positionH>
          <wp:positionV relativeFrom="page">
            <wp:posOffset>449579</wp:posOffset>
          </wp:positionV>
          <wp:extent cx="996315" cy="707390"/>
          <wp:effectExtent l="0" t="0" r="0" b="0"/>
          <wp:wrapSquare wrapText="bothSides"/>
          <wp:docPr id="72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3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40"/>
      </w:rPr>
      <w:t xml:space="preserve"> </w:t>
    </w:r>
  </w:p>
  <w:p w:rsidR="00C76F70" w:rsidRDefault="001F338E">
    <w:pPr>
      <w:spacing w:after="0"/>
      <w:ind w:left="67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Ознаки фальсифікації шприц-ручки (первинної упаковки)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70" w:rsidRDefault="001F338E">
    <w:pPr>
      <w:spacing w:after="0"/>
      <w:ind w:right="-165"/>
      <w:jc w:val="right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8975090</wp:posOffset>
          </wp:positionH>
          <wp:positionV relativeFrom="page">
            <wp:posOffset>315595</wp:posOffset>
          </wp:positionV>
          <wp:extent cx="996315" cy="707390"/>
          <wp:effectExtent l="0" t="0" r="0" b="0"/>
          <wp:wrapSquare wrapText="bothSides"/>
          <wp:docPr id="7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3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40"/>
      </w:rPr>
      <w:t xml:space="preserve"> </w:t>
    </w:r>
  </w:p>
  <w:p w:rsidR="00C76F70" w:rsidRDefault="001F338E">
    <w:pPr>
      <w:spacing w:after="0"/>
      <w:ind w:left="67"/>
      <w:jc w:val="center"/>
      <w:rPr>
        <w:rFonts w:ascii="Times New Roman" w:eastAsia="Times New Roman" w:hAnsi="Times New Roman" w:cs="Times New Roman"/>
        <w:b/>
        <w:sz w:val="28"/>
      </w:rPr>
    </w:pPr>
    <w:r>
      <w:rPr>
        <w:rFonts w:ascii="Times New Roman" w:eastAsia="Times New Roman" w:hAnsi="Times New Roman" w:cs="Times New Roman"/>
        <w:b/>
        <w:sz w:val="28"/>
      </w:rPr>
      <w:t xml:space="preserve">Ознаки фальсифікації шприц-ручки (первинної упаковки)  </w:t>
    </w:r>
  </w:p>
  <w:p w:rsidR="002A0106" w:rsidRDefault="002A0106" w:rsidP="002A0106">
    <w:pPr>
      <w:spacing w:after="0"/>
      <w:ind w:left="67"/>
      <w:jc w:val="center"/>
    </w:pPr>
    <w:r>
      <w:rPr>
        <w:rFonts w:ascii="Times New Roman" w:eastAsia="Times New Roman" w:hAnsi="Times New Roman" w:cs="Times New Roman"/>
        <w:b/>
        <w:sz w:val="28"/>
      </w:rPr>
      <w:t>лікарського засобу ОЗЕМПІК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70" w:rsidRDefault="001F338E">
    <w:pPr>
      <w:spacing w:after="0"/>
      <w:ind w:right="-165"/>
      <w:jc w:val="right"/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8975724</wp:posOffset>
          </wp:positionH>
          <wp:positionV relativeFrom="page">
            <wp:posOffset>449579</wp:posOffset>
          </wp:positionV>
          <wp:extent cx="996315" cy="707390"/>
          <wp:effectExtent l="0" t="0" r="0" b="0"/>
          <wp:wrapSquare wrapText="bothSides"/>
          <wp:docPr id="72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3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40"/>
      </w:rPr>
      <w:t xml:space="preserve"> </w:t>
    </w:r>
  </w:p>
  <w:p w:rsidR="00C76F70" w:rsidRDefault="001F338E">
    <w:pPr>
      <w:spacing w:after="0"/>
      <w:ind w:left="67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Ознаки фальсифікації шприц-ручки (первинної упаковки)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70"/>
    <w:rsid w:val="001F338E"/>
    <w:rsid w:val="002A0106"/>
    <w:rsid w:val="008124E2"/>
    <w:rsid w:val="008376AC"/>
    <w:rsid w:val="00BE1F8E"/>
    <w:rsid w:val="00C76F70"/>
    <w:rsid w:val="00C83BA9"/>
    <w:rsid w:val="00E45A91"/>
    <w:rsid w:val="00F7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D6376-FD6F-4941-911E-BBA91F8C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E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8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41" Type="http://schemas.openxmlformats.org/officeDocument/2006/relationships/image" Target="media/image36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header" Target="header3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footer" Target="footer2.xml"/><Relationship Id="rId8" Type="http://schemas.openxmlformats.org/officeDocument/2006/relationships/image" Target="media/image3.jpg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OHKC (Olha Kostiuchenko)</dc:creator>
  <cp:keywords/>
  <cp:lastModifiedBy>Приемная</cp:lastModifiedBy>
  <cp:revision>3</cp:revision>
  <cp:lastPrinted>2025-10-06T11:12:00Z</cp:lastPrinted>
  <dcterms:created xsi:type="dcterms:W3CDTF">2025-10-06T13:16:00Z</dcterms:created>
  <dcterms:modified xsi:type="dcterms:W3CDTF">2025-10-07T09:33:00Z</dcterms:modified>
</cp:coreProperties>
</file>