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CA34EC" w14:textId="77777777" w:rsidR="002C2AA8" w:rsidRDefault="002C2AA8" w:rsidP="002C2AA8">
      <w:pPr>
        <w:pStyle w:val="30"/>
        <w:shd w:val="clear" w:color="auto" w:fill="auto"/>
        <w:spacing w:after="240"/>
        <w:ind w:firstLine="3160"/>
        <w:jc w:val="left"/>
      </w:pPr>
      <w:bookmarkStart w:id="0" w:name="_GoBack"/>
      <w:bookmarkEnd w:id="0"/>
      <w:r>
        <w:t>ПОЯСНЮВАЛЬНА ЗАПИСКА</w:t>
      </w:r>
    </w:p>
    <w:p w14:paraId="125D1E20" w14:textId="0749C546" w:rsidR="002C2AA8" w:rsidRPr="00BA1093" w:rsidRDefault="002C2AA8" w:rsidP="002C2AA8">
      <w:pPr>
        <w:pStyle w:val="30"/>
        <w:shd w:val="clear" w:color="auto" w:fill="auto"/>
        <w:spacing w:after="240"/>
      </w:pPr>
      <w:r w:rsidRPr="00BA1093">
        <w:t>до проєкту постанови Кабінету Міністрів України «</w:t>
      </w:r>
      <w:r w:rsidR="00891E92" w:rsidRPr="00BA1093">
        <w:rPr>
          <w:lang w:eastAsia="ru-RU"/>
        </w:rPr>
        <w:t xml:space="preserve">Про внесення змін до </w:t>
      </w:r>
      <w:r w:rsidR="00BA1093" w:rsidRPr="00BA1093">
        <w:t>критеріїв, за якими оцінюється ступінь ризику від провадження господарської діяльності у сфері культивування рослин, включених до таблиці І переліку наркотичних засобів, психотропних речовин і прекурсорів, затвердженого Кабінетом Міністрів України, розроблення, виробництва, виготовлення, зберігання, перевезення, придбання, реалізації (відпуску), ввезення на територію України, вивезення з території України, використання, знищення наркотичних засобів, психотропних речовин і прекурсорів, включених до зазначеного переліку, і визначається періодичність здійснення планових заходів державного нагляду (контролю) Державною службою з лікарських засобів та контролю за наркотиками</w:t>
      </w:r>
      <w:r w:rsidRPr="00BA1093">
        <w:t>»</w:t>
      </w:r>
    </w:p>
    <w:p w14:paraId="195963AE" w14:textId="77777777" w:rsidR="002C2AA8" w:rsidRDefault="002C2AA8" w:rsidP="002C2AA8">
      <w:pPr>
        <w:pStyle w:val="22"/>
        <w:keepNext/>
        <w:keepLines/>
        <w:numPr>
          <w:ilvl w:val="0"/>
          <w:numId w:val="3"/>
        </w:numPr>
        <w:shd w:val="clear" w:color="auto" w:fill="auto"/>
        <w:tabs>
          <w:tab w:val="left" w:pos="1082"/>
        </w:tabs>
        <w:spacing w:before="0" w:line="322" w:lineRule="exact"/>
        <w:ind w:firstLine="760"/>
        <w:jc w:val="both"/>
      </w:pPr>
      <w:bookmarkStart w:id="1" w:name="bookmark4"/>
      <w:r>
        <w:t>Мета</w:t>
      </w:r>
      <w:bookmarkEnd w:id="1"/>
    </w:p>
    <w:p w14:paraId="1F2D26EB" w14:textId="48026C78" w:rsidR="00795D8F" w:rsidRDefault="002C2AA8" w:rsidP="00142448">
      <w:pPr>
        <w:pStyle w:val="20"/>
        <w:shd w:val="clear" w:color="auto" w:fill="auto"/>
        <w:spacing w:line="322" w:lineRule="exact"/>
        <w:ind w:firstLine="760"/>
        <w:jc w:val="both"/>
      </w:pPr>
      <w:r w:rsidRPr="00BA1093">
        <w:t>Проєкт постанови Кабінету Міністрів України «</w:t>
      </w:r>
      <w:r w:rsidR="00142448" w:rsidRPr="00BA1093">
        <w:t xml:space="preserve">Про внесення змін до </w:t>
      </w:r>
      <w:r w:rsidR="00BA1093" w:rsidRPr="00BA1093">
        <w:t>критеріїв, за якими оцінюється ступінь ризику від провадження господарської діяльності у сфері культивування рослин, включених до таблиці І переліку наркотичних засобів, психотропних речовин і прекурсорів, затвердженого Кабінетом Міністрів України, розроблення, виробництва, виготовлення, зберігання, перевезення, придбання, реалізації (відпуску), ввезення на територію України, вивезення з території України, використання, знищення наркотичних засобів, психотропних речовин і прекурсорів, включених до зазначеного переліку, і визначається періодичність здійснення планових заходів державного нагляду (контролю) Державною службою з лікарських засобів та контролю за наркотиками</w:t>
      </w:r>
      <w:r w:rsidRPr="00BA1093">
        <w:t xml:space="preserve">» </w:t>
      </w:r>
      <w:r>
        <w:t xml:space="preserve">(далі </w:t>
      </w:r>
      <w:r w:rsidR="0015451C">
        <w:t>–</w:t>
      </w:r>
      <w:r>
        <w:t xml:space="preserve"> </w:t>
      </w:r>
      <w:r w:rsidR="0015451C">
        <w:t xml:space="preserve">проєкт </w:t>
      </w:r>
      <w:r w:rsidR="00D043A4">
        <w:t>акта</w:t>
      </w:r>
      <w:r>
        <w:t>) розроблений з метою</w:t>
      </w:r>
      <w:r w:rsidR="00142448">
        <w:t xml:space="preserve"> </w:t>
      </w:r>
      <w:r w:rsidR="00BC185A" w:rsidRPr="00D2484E">
        <w:t>врегулювання періодичності здійснення планових заходів державного нагляду (контролю) за</w:t>
      </w:r>
      <w:r w:rsidR="00BC185A">
        <w:t xml:space="preserve"> дотриманням вимог ліцензійних умов </w:t>
      </w:r>
      <w:r w:rsidR="00BC185A" w:rsidRPr="00C0721C">
        <w:t xml:space="preserve">провадження господарської діяльності з культивування рослин, включених до </w:t>
      </w:r>
      <w:hyperlink r:id="rId8" w:tgtFrame="_blank" w:history="1">
        <w:r w:rsidR="00BC185A" w:rsidRPr="00C0721C">
          <w:t>таблиці I</w:t>
        </w:r>
      </w:hyperlink>
      <w:r w:rsidR="00BC185A" w:rsidRPr="00C0721C">
        <w:t xml:space="preserve"> переліку наркотичних засобів, психотропних речовин і прекурсорів, затвердженого постановою Кабінету Міністрів України від </w:t>
      </w:r>
      <w:r w:rsidR="00BC185A">
        <w:t>0</w:t>
      </w:r>
      <w:r w:rsidR="00BC185A" w:rsidRPr="00C0721C">
        <w:t>6</w:t>
      </w:r>
      <w:r w:rsidR="00BC185A">
        <w:t>.05.</w:t>
      </w:r>
      <w:r w:rsidR="00BC185A" w:rsidRPr="00C0721C">
        <w:t>2000 № 770, розроблення, виробництва, виготовлення, зберігання, перевезення, придбання, реалізації (відпуску), ввезення на територію України, вивезення з території України, використання, знищення наркотичних засобів, психотропних речовин і прекурсорів, включених до зазначеного переліку (далі - діяльність з обігу наркотичних засобів, психотропних речовин і прекурсорів)</w:t>
      </w:r>
      <w:r w:rsidR="00BC185A">
        <w:t xml:space="preserve"> та </w:t>
      </w:r>
      <w:r w:rsidR="00B64A06">
        <w:t>з урахуванням змін</w:t>
      </w:r>
      <w:r w:rsidR="00840D98">
        <w:t xml:space="preserve">, внесених до </w:t>
      </w:r>
      <w:r w:rsidR="00455658">
        <w:t xml:space="preserve">Закону України </w:t>
      </w:r>
      <w:r w:rsidR="00476763">
        <w:t>«</w:t>
      </w:r>
      <w:r w:rsidR="00455658" w:rsidRPr="00455658">
        <w:t xml:space="preserve">Про </w:t>
      </w:r>
      <w:r w:rsidR="00BC185A">
        <w:t>наркотичні засоби, психотропні речовини і прекурсори</w:t>
      </w:r>
      <w:r w:rsidR="00476763">
        <w:t>»</w:t>
      </w:r>
      <w:r w:rsidR="00795D8F">
        <w:t>.</w:t>
      </w:r>
      <w:r w:rsidR="00190B73">
        <w:t xml:space="preserve"> </w:t>
      </w:r>
    </w:p>
    <w:p w14:paraId="2CAE32E9" w14:textId="77777777" w:rsidR="000168F4" w:rsidRDefault="000168F4" w:rsidP="00142448">
      <w:pPr>
        <w:pStyle w:val="20"/>
        <w:shd w:val="clear" w:color="auto" w:fill="auto"/>
        <w:spacing w:line="322" w:lineRule="exact"/>
        <w:ind w:firstLine="760"/>
        <w:jc w:val="both"/>
      </w:pPr>
    </w:p>
    <w:p w14:paraId="6C4D52FC" w14:textId="595067A5" w:rsidR="002C2AA8" w:rsidRDefault="002C2AA8" w:rsidP="002C2AA8">
      <w:pPr>
        <w:pStyle w:val="22"/>
        <w:keepNext/>
        <w:keepLines/>
        <w:numPr>
          <w:ilvl w:val="0"/>
          <w:numId w:val="3"/>
        </w:numPr>
        <w:shd w:val="clear" w:color="auto" w:fill="auto"/>
        <w:tabs>
          <w:tab w:val="left" w:pos="1087"/>
        </w:tabs>
        <w:spacing w:before="0" w:line="322" w:lineRule="exact"/>
        <w:ind w:firstLine="760"/>
        <w:jc w:val="both"/>
      </w:pPr>
      <w:bookmarkStart w:id="2" w:name="bookmark5"/>
      <w:r>
        <w:t>Обґрунтування необхідності прийняття акта</w:t>
      </w:r>
      <w:bookmarkEnd w:id="2"/>
    </w:p>
    <w:p w14:paraId="6140090A" w14:textId="4DAC87B5" w:rsidR="00EE5C96" w:rsidRPr="00EE5C96" w:rsidRDefault="00EE5C96" w:rsidP="00EE5C96">
      <w:pPr>
        <w:ind w:firstLine="708"/>
        <w:jc w:val="both"/>
        <w:rPr>
          <w:rFonts w:ascii="Times New Roman" w:hAnsi="Times New Roman" w:cs="Times New Roman"/>
          <w:sz w:val="28"/>
          <w:szCs w:val="28"/>
        </w:rPr>
      </w:pPr>
      <w:r w:rsidRPr="00EE5C96">
        <w:rPr>
          <w:rFonts w:ascii="Times New Roman" w:hAnsi="Times New Roman" w:cs="Times New Roman"/>
          <w:sz w:val="28"/>
          <w:szCs w:val="28"/>
        </w:rPr>
        <w:t>Відповідно до частини другої статті 5 Закону України «Про основні засади державного нагляду (контролю) у сфері господарської діяльності» (далі – Закон) орган державного нагляду (контролю) визначає у віднесеній до його відання сфері критерії, за якими оцінюється ступінь ризику від провадження господарської діяльності.</w:t>
      </w:r>
    </w:p>
    <w:p w14:paraId="768F8C83" w14:textId="77DC9864" w:rsidR="00EE5C96" w:rsidRPr="00CE2117" w:rsidRDefault="00EE5C96" w:rsidP="00EE5C96">
      <w:pPr>
        <w:pStyle w:val="a3"/>
        <w:ind w:left="0" w:firstLine="851"/>
        <w:jc w:val="both"/>
        <w:rPr>
          <w:rFonts w:ascii="Times New Roman" w:hAnsi="Times New Roman" w:cs="Times New Roman"/>
          <w:color w:val="auto"/>
          <w:sz w:val="28"/>
          <w:szCs w:val="28"/>
        </w:rPr>
      </w:pPr>
      <w:r w:rsidRPr="00CE2117">
        <w:rPr>
          <w:rFonts w:ascii="Times New Roman" w:hAnsi="Times New Roman" w:cs="Times New Roman"/>
          <w:color w:val="auto"/>
          <w:sz w:val="28"/>
          <w:szCs w:val="28"/>
        </w:rPr>
        <w:t xml:space="preserve">Критерії розробляються органом державного нагляду (контролю) у віднесеній до його відання сфері відповідно до вимог законодавства з </w:t>
      </w:r>
      <w:r w:rsidRPr="00CE2117">
        <w:rPr>
          <w:rFonts w:ascii="Times New Roman" w:hAnsi="Times New Roman" w:cs="Times New Roman"/>
          <w:color w:val="auto"/>
          <w:sz w:val="28"/>
          <w:szCs w:val="28"/>
        </w:rPr>
        <w:lastRenderedPageBreak/>
        <w:t>урахуванням цієї Методики, даних про настання негативних наслідків від провадження господарської діяльності суб’єктів господарювання, пропозицій громадських об’єднань та затверджуються Кабінетом Міністрів України (п. 2 Методики розроблення критеріїв, за якими оцінюється ступінь ризику від провадження господарської діяльності та визначається періодичність проведення планових заходів державного нагляду (контролю), затвердженої постановою Кабінету Міністрів України від 10 травня 2018 р. № 342).</w:t>
      </w:r>
    </w:p>
    <w:p w14:paraId="2F4A6A6D" w14:textId="77777777" w:rsidR="00D043A4" w:rsidRDefault="00D043A4" w:rsidP="00EE5C96">
      <w:pPr>
        <w:pStyle w:val="a3"/>
        <w:ind w:left="0" w:firstLine="851"/>
        <w:jc w:val="both"/>
        <w:rPr>
          <w:rFonts w:ascii="Times New Roman" w:hAnsi="Times New Roman" w:cs="Times New Roman"/>
          <w:sz w:val="28"/>
          <w:szCs w:val="28"/>
        </w:rPr>
      </w:pPr>
      <w:r>
        <w:rPr>
          <w:rFonts w:ascii="Times New Roman" w:hAnsi="Times New Roman" w:cs="Times New Roman"/>
          <w:color w:val="auto"/>
          <w:sz w:val="28"/>
          <w:szCs w:val="28"/>
          <w:shd w:val="clear" w:color="auto" w:fill="FFFFFF"/>
        </w:rPr>
        <w:t>Заходи</w:t>
      </w:r>
      <w:r w:rsidR="00562236" w:rsidRPr="00562236">
        <w:rPr>
          <w:rFonts w:ascii="Times New Roman" w:hAnsi="Times New Roman" w:cs="Times New Roman"/>
          <w:color w:val="auto"/>
          <w:sz w:val="28"/>
          <w:szCs w:val="28"/>
          <w:shd w:val="clear" w:color="auto" w:fill="FFFFFF"/>
        </w:rPr>
        <w:t xml:space="preserve"> </w:t>
      </w:r>
      <w:r w:rsidR="00562236" w:rsidRPr="00562236">
        <w:rPr>
          <w:rFonts w:ascii="Times New Roman" w:eastAsia="Malgun Gothic Semilight" w:hAnsi="Times New Roman" w:cs="Times New Roman"/>
          <w:color w:val="auto"/>
          <w:sz w:val="28"/>
          <w:szCs w:val="28"/>
          <w:shd w:val="clear" w:color="auto" w:fill="FFFFFF"/>
        </w:rPr>
        <w:t>державног</w:t>
      </w:r>
      <w:r w:rsidR="00562236" w:rsidRPr="00562236">
        <w:rPr>
          <w:rFonts w:ascii="Times New Roman" w:hAnsi="Times New Roman" w:cs="Times New Roman"/>
          <w:color w:val="auto"/>
          <w:sz w:val="28"/>
          <w:szCs w:val="28"/>
          <w:shd w:val="clear" w:color="auto" w:fill="FFFFFF"/>
        </w:rPr>
        <w:t xml:space="preserve">о нагляду (контролю) </w:t>
      </w:r>
      <w:r>
        <w:rPr>
          <w:rFonts w:ascii="Times New Roman" w:hAnsi="Times New Roman" w:cs="Times New Roman"/>
          <w:color w:val="auto"/>
          <w:sz w:val="28"/>
          <w:szCs w:val="28"/>
          <w:shd w:val="clear" w:color="auto" w:fill="FFFFFF"/>
        </w:rPr>
        <w:t xml:space="preserve">здійснюються </w:t>
      </w:r>
      <w:r w:rsidR="00562236" w:rsidRPr="00562236">
        <w:rPr>
          <w:rFonts w:ascii="Times New Roman" w:hAnsi="Times New Roman" w:cs="Times New Roman"/>
          <w:color w:val="auto"/>
          <w:sz w:val="28"/>
          <w:szCs w:val="28"/>
          <w:shd w:val="clear" w:color="auto" w:fill="FFFFFF"/>
        </w:rPr>
        <w:t xml:space="preserve">на основі </w:t>
      </w:r>
      <w:r w:rsidR="00562236" w:rsidRPr="00562236">
        <w:rPr>
          <w:rFonts w:ascii="Times New Roman" w:eastAsia="Malgun Gothic Semilight" w:hAnsi="Times New Roman" w:cs="Times New Roman"/>
          <w:color w:val="auto"/>
          <w:sz w:val="28"/>
          <w:szCs w:val="28"/>
          <w:shd w:val="clear" w:color="auto" w:fill="FFFFFF"/>
        </w:rPr>
        <w:t>принципу</w:t>
      </w:r>
      <w:r w:rsidR="00562236" w:rsidRPr="00562236">
        <w:rPr>
          <w:rFonts w:ascii="Times New Roman" w:hAnsi="Times New Roman" w:cs="Times New Roman"/>
          <w:color w:val="auto"/>
          <w:sz w:val="28"/>
          <w:szCs w:val="28"/>
          <w:shd w:val="clear" w:color="auto" w:fill="FFFFFF"/>
        </w:rPr>
        <w:t xml:space="preserve"> </w:t>
      </w:r>
      <w:r w:rsidR="00562236" w:rsidRPr="00562236">
        <w:rPr>
          <w:rFonts w:ascii="Times New Roman" w:eastAsia="Malgun Gothic Semilight" w:hAnsi="Times New Roman" w:cs="Times New Roman"/>
          <w:color w:val="auto"/>
          <w:sz w:val="28"/>
          <w:szCs w:val="28"/>
          <w:shd w:val="clear" w:color="auto" w:fill="FFFFFF"/>
        </w:rPr>
        <w:t>оц</w:t>
      </w:r>
      <w:r w:rsidR="00562236" w:rsidRPr="00562236">
        <w:rPr>
          <w:rFonts w:ascii="Times New Roman" w:hAnsi="Times New Roman" w:cs="Times New Roman"/>
          <w:color w:val="auto"/>
          <w:sz w:val="28"/>
          <w:szCs w:val="28"/>
          <w:shd w:val="clear" w:color="auto" w:fill="FFFFFF"/>
        </w:rPr>
        <w:t>і</w:t>
      </w:r>
      <w:r w:rsidR="00562236" w:rsidRPr="00562236">
        <w:rPr>
          <w:rFonts w:ascii="Times New Roman" w:eastAsia="Malgun Gothic Semilight" w:hAnsi="Times New Roman" w:cs="Times New Roman"/>
          <w:color w:val="auto"/>
          <w:sz w:val="28"/>
          <w:szCs w:val="28"/>
          <w:shd w:val="clear" w:color="auto" w:fill="FFFFFF"/>
        </w:rPr>
        <w:t>нки</w:t>
      </w:r>
      <w:bookmarkStart w:id="3" w:name="w1_4"/>
      <w:r w:rsidR="00562236">
        <w:rPr>
          <w:rFonts w:ascii="Times New Roman" w:hAnsi="Times New Roman" w:cs="Times New Roman"/>
          <w:color w:val="auto"/>
          <w:sz w:val="28"/>
          <w:szCs w:val="28"/>
          <w:shd w:val="clear" w:color="auto" w:fill="FFFFFF"/>
        </w:rPr>
        <w:t xml:space="preserve"> </w:t>
      </w:r>
      <w:hyperlink r:id="rId9" w:anchor="w1_5" w:history="1">
        <w:r w:rsidR="00562236" w:rsidRPr="00562236">
          <w:rPr>
            <w:rStyle w:val="a4"/>
            <w:rFonts w:ascii="Times New Roman" w:hAnsi="Times New Roman" w:cs="Times New Roman"/>
            <w:color w:val="auto"/>
            <w:sz w:val="28"/>
            <w:szCs w:val="28"/>
            <w:u w:val="none"/>
          </w:rPr>
          <w:t>ризик</w:t>
        </w:r>
      </w:hyperlink>
      <w:bookmarkEnd w:id="3"/>
      <w:r w:rsidR="00562236" w:rsidRPr="00562236">
        <w:rPr>
          <w:rFonts w:ascii="Times New Roman" w:hAnsi="Times New Roman" w:cs="Times New Roman"/>
          <w:color w:val="auto"/>
          <w:sz w:val="28"/>
          <w:szCs w:val="28"/>
          <w:shd w:val="clear" w:color="auto" w:fill="FFFFFF"/>
        </w:rPr>
        <w:t>і</w:t>
      </w:r>
      <w:r w:rsidR="00562236" w:rsidRPr="00562236">
        <w:rPr>
          <w:rFonts w:ascii="Times New Roman" w:eastAsia="Malgun Gothic Semilight" w:hAnsi="Times New Roman" w:cs="Times New Roman"/>
          <w:color w:val="auto"/>
          <w:sz w:val="28"/>
          <w:szCs w:val="28"/>
          <w:shd w:val="clear" w:color="auto" w:fill="FFFFFF"/>
        </w:rPr>
        <w:t>в</w:t>
      </w:r>
      <w:r w:rsidR="00562236" w:rsidRPr="00562236">
        <w:rPr>
          <w:rFonts w:ascii="Times New Roman" w:hAnsi="Times New Roman" w:cs="Times New Roman"/>
          <w:color w:val="auto"/>
          <w:sz w:val="28"/>
          <w:szCs w:val="28"/>
          <w:shd w:val="clear" w:color="auto" w:fill="FFFFFF"/>
        </w:rPr>
        <w:t xml:space="preserve"> </w:t>
      </w:r>
      <w:r w:rsidR="00562236" w:rsidRPr="00562236">
        <w:rPr>
          <w:rFonts w:ascii="Times New Roman" w:eastAsia="Malgun Gothic Semilight" w:hAnsi="Times New Roman" w:cs="Times New Roman"/>
          <w:color w:val="auto"/>
          <w:sz w:val="28"/>
          <w:szCs w:val="28"/>
          <w:shd w:val="clear" w:color="auto" w:fill="FFFFFF"/>
        </w:rPr>
        <w:t>відповідно до затверджених</w:t>
      </w:r>
      <w:r w:rsidR="00562236" w:rsidRPr="00562236">
        <w:rPr>
          <w:rFonts w:ascii="Times New Roman" w:hAnsi="Times New Roman" w:cs="Times New Roman"/>
          <w:color w:val="auto"/>
          <w:sz w:val="28"/>
          <w:szCs w:val="28"/>
          <w:shd w:val="clear" w:color="auto" w:fill="FFFFFF"/>
        </w:rPr>
        <w:t xml:space="preserve"> критерії</w:t>
      </w:r>
      <w:r w:rsidR="00562236" w:rsidRPr="00562236">
        <w:rPr>
          <w:rFonts w:ascii="Times New Roman" w:eastAsia="Malgun Gothic Semilight" w:hAnsi="Times New Roman" w:cs="Times New Roman"/>
          <w:color w:val="auto"/>
          <w:sz w:val="28"/>
          <w:szCs w:val="28"/>
          <w:shd w:val="clear" w:color="auto" w:fill="FFFFFF"/>
        </w:rPr>
        <w:t>в</w:t>
      </w:r>
      <w:r w:rsidR="00562236" w:rsidRPr="00562236">
        <w:rPr>
          <w:rFonts w:ascii="Times New Roman" w:hAnsi="Times New Roman" w:cs="Times New Roman"/>
          <w:color w:val="auto"/>
          <w:sz w:val="28"/>
          <w:szCs w:val="28"/>
          <w:shd w:val="clear" w:color="auto" w:fill="FFFFFF"/>
        </w:rPr>
        <w:t xml:space="preserve">, </w:t>
      </w:r>
      <w:r>
        <w:rPr>
          <w:rFonts w:ascii="Times New Roman" w:hAnsi="Times New Roman" w:cs="Times New Roman"/>
          <w:color w:val="auto"/>
          <w:sz w:val="28"/>
          <w:szCs w:val="28"/>
          <w:shd w:val="clear" w:color="auto" w:fill="FFFFFF"/>
        </w:rPr>
        <w:t xml:space="preserve">які </w:t>
      </w:r>
      <w:r w:rsidR="00562236" w:rsidRPr="00562236">
        <w:rPr>
          <w:rFonts w:ascii="Times New Roman" w:hAnsi="Times New Roman" w:cs="Times New Roman"/>
          <w:color w:val="auto"/>
          <w:sz w:val="28"/>
          <w:szCs w:val="28"/>
          <w:shd w:val="clear" w:color="auto" w:fill="FFFFFF"/>
        </w:rPr>
        <w:t xml:space="preserve">визначаються на основі </w:t>
      </w:r>
      <w:r w:rsidR="00562236" w:rsidRPr="00562236">
        <w:rPr>
          <w:rFonts w:ascii="Times New Roman" w:eastAsia="Malgun Gothic Semilight" w:hAnsi="Times New Roman" w:cs="Times New Roman"/>
          <w:color w:val="auto"/>
          <w:sz w:val="28"/>
          <w:szCs w:val="28"/>
          <w:shd w:val="clear" w:color="auto" w:fill="FFFFFF"/>
        </w:rPr>
        <w:t>виявлених</w:t>
      </w:r>
      <w:r w:rsidR="00562236" w:rsidRPr="00562236">
        <w:rPr>
          <w:rFonts w:ascii="Times New Roman" w:hAnsi="Times New Roman" w:cs="Times New Roman"/>
          <w:color w:val="auto"/>
          <w:sz w:val="28"/>
          <w:szCs w:val="28"/>
          <w:shd w:val="clear" w:color="auto" w:fill="FFFFFF"/>
        </w:rPr>
        <w:t xml:space="preserve"> </w:t>
      </w:r>
      <w:r w:rsidR="00562236" w:rsidRPr="00562236">
        <w:rPr>
          <w:rFonts w:ascii="Times New Roman" w:eastAsia="Malgun Gothic Semilight" w:hAnsi="Times New Roman" w:cs="Times New Roman"/>
          <w:color w:val="auto"/>
          <w:sz w:val="28"/>
          <w:szCs w:val="28"/>
          <w:shd w:val="clear" w:color="auto" w:fill="FFFFFF"/>
        </w:rPr>
        <w:t>зв’язк</w:t>
      </w:r>
      <w:r w:rsidR="00562236" w:rsidRPr="00562236">
        <w:rPr>
          <w:rFonts w:ascii="Times New Roman" w:hAnsi="Times New Roman" w:cs="Times New Roman"/>
          <w:color w:val="auto"/>
          <w:sz w:val="28"/>
          <w:szCs w:val="28"/>
          <w:shd w:val="clear" w:color="auto" w:fill="FFFFFF"/>
        </w:rPr>
        <w:t>і</w:t>
      </w:r>
      <w:r w:rsidR="00562236" w:rsidRPr="00562236">
        <w:rPr>
          <w:rFonts w:ascii="Times New Roman" w:eastAsia="Malgun Gothic Semilight" w:hAnsi="Times New Roman" w:cs="Times New Roman"/>
          <w:color w:val="auto"/>
          <w:sz w:val="28"/>
          <w:szCs w:val="28"/>
          <w:shd w:val="clear" w:color="auto" w:fill="FFFFFF"/>
        </w:rPr>
        <w:t>в</w:t>
      </w:r>
      <w:r w:rsidR="00562236" w:rsidRPr="00562236">
        <w:rPr>
          <w:rFonts w:ascii="Times New Roman" w:hAnsi="Times New Roman" w:cs="Times New Roman"/>
          <w:color w:val="auto"/>
          <w:sz w:val="28"/>
          <w:szCs w:val="28"/>
          <w:shd w:val="clear" w:color="auto" w:fill="FFFFFF"/>
        </w:rPr>
        <w:t xml:space="preserve"> </w:t>
      </w:r>
      <w:r w:rsidR="00562236" w:rsidRPr="00562236">
        <w:rPr>
          <w:rFonts w:ascii="Times New Roman" w:eastAsia="Malgun Gothic Semilight" w:hAnsi="Times New Roman" w:cs="Times New Roman"/>
          <w:color w:val="auto"/>
          <w:sz w:val="28"/>
          <w:szCs w:val="28"/>
          <w:shd w:val="clear" w:color="auto" w:fill="FFFFFF"/>
        </w:rPr>
        <w:t>м</w:t>
      </w:r>
      <w:r w:rsidR="00562236" w:rsidRPr="00562236">
        <w:rPr>
          <w:rFonts w:ascii="Times New Roman" w:hAnsi="Times New Roman" w:cs="Times New Roman"/>
          <w:color w:val="auto"/>
          <w:sz w:val="28"/>
          <w:szCs w:val="28"/>
          <w:shd w:val="clear" w:color="auto" w:fill="FFFFFF"/>
        </w:rPr>
        <w:t>і</w:t>
      </w:r>
      <w:r w:rsidR="00562236" w:rsidRPr="00562236">
        <w:rPr>
          <w:rFonts w:ascii="Times New Roman" w:eastAsia="Malgun Gothic Semilight" w:hAnsi="Times New Roman" w:cs="Times New Roman"/>
          <w:color w:val="auto"/>
          <w:sz w:val="28"/>
          <w:szCs w:val="28"/>
          <w:shd w:val="clear" w:color="auto" w:fill="FFFFFF"/>
        </w:rPr>
        <w:t>ж</w:t>
      </w:r>
      <w:r w:rsidR="00562236" w:rsidRPr="00562236">
        <w:rPr>
          <w:rFonts w:ascii="Times New Roman" w:hAnsi="Times New Roman" w:cs="Times New Roman"/>
          <w:color w:val="auto"/>
          <w:sz w:val="28"/>
          <w:szCs w:val="28"/>
          <w:shd w:val="clear" w:color="auto" w:fill="FFFFFF"/>
        </w:rPr>
        <w:t xml:space="preserve"> </w:t>
      </w:r>
      <w:r w:rsidR="00562236" w:rsidRPr="00562236">
        <w:rPr>
          <w:rFonts w:ascii="Times New Roman" w:eastAsia="Malgun Gothic Semilight" w:hAnsi="Times New Roman" w:cs="Times New Roman"/>
          <w:color w:val="auto"/>
          <w:sz w:val="28"/>
          <w:szCs w:val="28"/>
          <w:shd w:val="clear" w:color="auto" w:fill="FFFFFF"/>
        </w:rPr>
        <w:t>негативними</w:t>
      </w:r>
      <w:r w:rsidR="00562236" w:rsidRPr="00562236">
        <w:rPr>
          <w:rFonts w:ascii="Times New Roman" w:hAnsi="Times New Roman" w:cs="Times New Roman"/>
          <w:color w:val="auto"/>
          <w:sz w:val="28"/>
          <w:szCs w:val="28"/>
          <w:shd w:val="clear" w:color="auto" w:fill="FFFFFF"/>
        </w:rPr>
        <w:t xml:space="preserve"> </w:t>
      </w:r>
      <w:r w:rsidR="00562236" w:rsidRPr="00562236">
        <w:rPr>
          <w:rFonts w:ascii="Times New Roman" w:eastAsia="Malgun Gothic Semilight" w:hAnsi="Times New Roman" w:cs="Times New Roman"/>
          <w:color w:val="auto"/>
          <w:sz w:val="28"/>
          <w:szCs w:val="28"/>
          <w:shd w:val="clear" w:color="auto" w:fill="FFFFFF"/>
        </w:rPr>
        <w:t>насл</w:t>
      </w:r>
      <w:r w:rsidR="00562236" w:rsidRPr="00562236">
        <w:rPr>
          <w:rFonts w:ascii="Times New Roman" w:hAnsi="Times New Roman" w:cs="Times New Roman"/>
          <w:color w:val="auto"/>
          <w:sz w:val="28"/>
          <w:szCs w:val="28"/>
          <w:shd w:val="clear" w:color="auto" w:fill="FFFFFF"/>
        </w:rPr>
        <w:t>і</w:t>
      </w:r>
      <w:r w:rsidR="00562236" w:rsidRPr="00562236">
        <w:rPr>
          <w:rFonts w:ascii="Times New Roman" w:eastAsia="Malgun Gothic Semilight" w:hAnsi="Times New Roman" w:cs="Times New Roman"/>
          <w:color w:val="auto"/>
          <w:sz w:val="28"/>
          <w:szCs w:val="28"/>
          <w:shd w:val="clear" w:color="auto" w:fill="FFFFFF"/>
        </w:rPr>
        <w:t>дками</w:t>
      </w:r>
      <w:r w:rsidR="00562236" w:rsidRPr="00562236">
        <w:rPr>
          <w:rFonts w:ascii="Times New Roman" w:hAnsi="Times New Roman" w:cs="Times New Roman"/>
          <w:color w:val="auto"/>
          <w:sz w:val="28"/>
          <w:szCs w:val="28"/>
          <w:shd w:val="clear" w:color="auto" w:fill="FFFFFF"/>
        </w:rPr>
        <w:t xml:space="preserve"> (</w:t>
      </w:r>
      <w:r w:rsidR="00562236" w:rsidRPr="00562236">
        <w:rPr>
          <w:rFonts w:ascii="Times New Roman" w:eastAsia="Malgun Gothic Semilight" w:hAnsi="Times New Roman" w:cs="Times New Roman"/>
          <w:color w:val="auto"/>
          <w:sz w:val="28"/>
          <w:szCs w:val="28"/>
          <w:shd w:val="clear" w:color="auto" w:fill="FFFFFF"/>
        </w:rPr>
        <w:t>з</w:t>
      </w:r>
      <w:r w:rsidR="00562236" w:rsidRPr="00562236">
        <w:rPr>
          <w:rFonts w:ascii="Times New Roman" w:hAnsi="Times New Roman" w:cs="Times New Roman"/>
          <w:color w:val="auto"/>
          <w:sz w:val="28"/>
          <w:szCs w:val="28"/>
          <w:shd w:val="clear" w:color="auto" w:fill="FFFFFF"/>
        </w:rPr>
        <w:t xml:space="preserve"> </w:t>
      </w:r>
      <w:r w:rsidR="00562236" w:rsidRPr="00562236">
        <w:rPr>
          <w:rFonts w:ascii="Times New Roman" w:eastAsia="Malgun Gothic Semilight" w:hAnsi="Times New Roman" w:cs="Times New Roman"/>
          <w:color w:val="auto"/>
          <w:sz w:val="28"/>
          <w:szCs w:val="28"/>
          <w:shd w:val="clear" w:color="auto" w:fill="FFFFFF"/>
        </w:rPr>
        <w:t>урахуванням</w:t>
      </w:r>
      <w:r w:rsidR="00562236" w:rsidRPr="00562236">
        <w:rPr>
          <w:rFonts w:ascii="Times New Roman" w:hAnsi="Times New Roman" w:cs="Times New Roman"/>
          <w:color w:val="auto"/>
          <w:sz w:val="28"/>
          <w:szCs w:val="28"/>
          <w:shd w:val="clear" w:color="auto" w:fill="FFFFFF"/>
        </w:rPr>
        <w:t xml:space="preserve"> ї</w:t>
      </w:r>
      <w:r w:rsidR="00562236" w:rsidRPr="00562236">
        <w:rPr>
          <w:rFonts w:ascii="Times New Roman" w:eastAsia="Malgun Gothic Semilight" w:hAnsi="Times New Roman" w:cs="Times New Roman"/>
          <w:color w:val="auto"/>
          <w:sz w:val="28"/>
          <w:szCs w:val="28"/>
          <w:shd w:val="clear" w:color="auto" w:fill="FFFFFF"/>
        </w:rPr>
        <w:t>х</w:t>
      </w:r>
      <w:r w:rsidR="00562236" w:rsidRPr="00562236">
        <w:rPr>
          <w:rFonts w:ascii="Times New Roman" w:hAnsi="Times New Roman" w:cs="Times New Roman"/>
          <w:color w:val="auto"/>
          <w:sz w:val="28"/>
          <w:szCs w:val="28"/>
          <w:shd w:val="clear" w:color="auto" w:fill="FFFFFF"/>
        </w:rPr>
        <w:t xml:space="preserve"> </w:t>
      </w:r>
      <w:r w:rsidR="00562236" w:rsidRPr="00562236">
        <w:rPr>
          <w:rFonts w:ascii="Times New Roman" w:eastAsia="Malgun Gothic Semilight" w:hAnsi="Times New Roman" w:cs="Times New Roman"/>
          <w:color w:val="auto"/>
          <w:sz w:val="28"/>
          <w:szCs w:val="28"/>
          <w:shd w:val="clear" w:color="auto" w:fill="FFFFFF"/>
        </w:rPr>
        <w:t>масштабу</w:t>
      </w:r>
      <w:r w:rsidR="00562236" w:rsidRPr="00562236">
        <w:rPr>
          <w:rFonts w:ascii="Times New Roman" w:hAnsi="Times New Roman" w:cs="Times New Roman"/>
          <w:color w:val="auto"/>
          <w:sz w:val="28"/>
          <w:szCs w:val="28"/>
          <w:shd w:val="clear" w:color="auto" w:fill="FFFFFF"/>
        </w:rPr>
        <w:t xml:space="preserve">, </w:t>
      </w:r>
      <w:r w:rsidR="00562236" w:rsidRPr="00562236">
        <w:rPr>
          <w:rFonts w:ascii="Times New Roman" w:eastAsia="Malgun Gothic Semilight" w:hAnsi="Times New Roman" w:cs="Times New Roman"/>
          <w:color w:val="auto"/>
          <w:sz w:val="28"/>
          <w:szCs w:val="28"/>
          <w:shd w:val="clear" w:color="auto" w:fill="FFFFFF"/>
        </w:rPr>
        <w:t>причин</w:t>
      </w:r>
      <w:r w:rsidR="00562236" w:rsidRPr="00562236">
        <w:rPr>
          <w:rFonts w:ascii="Times New Roman" w:hAnsi="Times New Roman" w:cs="Times New Roman"/>
          <w:color w:val="auto"/>
          <w:sz w:val="28"/>
          <w:szCs w:val="28"/>
          <w:shd w:val="clear" w:color="auto" w:fill="FFFFFF"/>
        </w:rPr>
        <w:t xml:space="preserve"> (</w:t>
      </w:r>
      <w:r w:rsidR="00562236" w:rsidRPr="00562236">
        <w:rPr>
          <w:rFonts w:ascii="Times New Roman" w:eastAsia="Malgun Gothic Semilight" w:hAnsi="Times New Roman" w:cs="Times New Roman"/>
          <w:color w:val="auto"/>
          <w:sz w:val="28"/>
          <w:szCs w:val="28"/>
          <w:shd w:val="clear" w:color="auto" w:fill="FFFFFF"/>
        </w:rPr>
        <w:t>умов</w:t>
      </w:r>
      <w:r w:rsidR="00562236" w:rsidRPr="00562236">
        <w:rPr>
          <w:rFonts w:ascii="Times New Roman" w:hAnsi="Times New Roman" w:cs="Times New Roman"/>
          <w:color w:val="auto"/>
          <w:sz w:val="28"/>
          <w:szCs w:val="28"/>
          <w:shd w:val="clear" w:color="auto" w:fill="FFFFFF"/>
        </w:rPr>
        <w:t xml:space="preserve">) </w:t>
      </w:r>
      <w:r w:rsidR="00562236" w:rsidRPr="00562236">
        <w:rPr>
          <w:rFonts w:ascii="Times New Roman" w:eastAsia="Malgun Gothic Semilight" w:hAnsi="Times New Roman" w:cs="Times New Roman"/>
          <w:color w:val="auto"/>
          <w:sz w:val="28"/>
          <w:szCs w:val="28"/>
          <w:shd w:val="clear" w:color="auto" w:fill="FFFFFF"/>
        </w:rPr>
        <w:t>та</w:t>
      </w:r>
      <w:r w:rsidR="00562236" w:rsidRPr="00562236">
        <w:rPr>
          <w:rFonts w:ascii="Times New Roman" w:hAnsi="Times New Roman" w:cs="Times New Roman"/>
          <w:color w:val="auto"/>
          <w:sz w:val="28"/>
          <w:szCs w:val="28"/>
          <w:shd w:val="clear" w:color="auto" w:fill="FFFFFF"/>
        </w:rPr>
        <w:t xml:space="preserve"> </w:t>
      </w:r>
      <w:r w:rsidR="00562236" w:rsidRPr="00562236">
        <w:rPr>
          <w:rFonts w:ascii="Times New Roman" w:eastAsia="Malgun Gothic Semilight" w:hAnsi="Times New Roman" w:cs="Times New Roman"/>
          <w:color w:val="auto"/>
          <w:sz w:val="28"/>
          <w:szCs w:val="28"/>
          <w:shd w:val="clear" w:color="auto" w:fill="FFFFFF"/>
        </w:rPr>
        <w:t>к</w:t>
      </w:r>
      <w:r w:rsidR="00562236" w:rsidRPr="00562236">
        <w:rPr>
          <w:rFonts w:ascii="Times New Roman" w:hAnsi="Times New Roman" w:cs="Times New Roman"/>
          <w:color w:val="auto"/>
          <w:sz w:val="28"/>
          <w:szCs w:val="28"/>
          <w:shd w:val="clear" w:color="auto" w:fill="FFFFFF"/>
        </w:rPr>
        <w:t>і</w:t>
      </w:r>
      <w:r w:rsidR="00562236" w:rsidRPr="00562236">
        <w:rPr>
          <w:rFonts w:ascii="Times New Roman" w:eastAsia="Malgun Gothic Semilight" w:hAnsi="Times New Roman" w:cs="Times New Roman"/>
          <w:color w:val="auto"/>
          <w:sz w:val="28"/>
          <w:szCs w:val="28"/>
          <w:shd w:val="clear" w:color="auto" w:fill="FFFFFF"/>
        </w:rPr>
        <w:t>лькост</w:t>
      </w:r>
      <w:r w:rsidR="00562236" w:rsidRPr="00562236">
        <w:rPr>
          <w:rFonts w:ascii="Times New Roman" w:hAnsi="Times New Roman" w:cs="Times New Roman"/>
          <w:color w:val="auto"/>
          <w:sz w:val="28"/>
          <w:szCs w:val="28"/>
          <w:shd w:val="clear" w:color="auto" w:fill="FFFFFF"/>
        </w:rPr>
        <w:t xml:space="preserve">і) </w:t>
      </w:r>
      <w:r w:rsidR="00562236" w:rsidRPr="00562236">
        <w:rPr>
          <w:rFonts w:ascii="Times New Roman" w:eastAsia="Malgun Gothic Semilight" w:hAnsi="Times New Roman" w:cs="Times New Roman"/>
          <w:color w:val="auto"/>
          <w:sz w:val="28"/>
          <w:szCs w:val="28"/>
          <w:shd w:val="clear" w:color="auto" w:fill="FFFFFF"/>
        </w:rPr>
        <w:t>та</w:t>
      </w:r>
      <w:r w:rsidR="00562236" w:rsidRPr="00562236">
        <w:rPr>
          <w:rFonts w:ascii="Times New Roman" w:hAnsi="Times New Roman" w:cs="Times New Roman"/>
          <w:color w:val="auto"/>
          <w:sz w:val="28"/>
          <w:szCs w:val="28"/>
          <w:shd w:val="clear" w:color="auto" w:fill="FFFFFF"/>
        </w:rPr>
        <w:t xml:space="preserve"> </w:t>
      </w:r>
      <w:r w:rsidR="00562236" w:rsidRPr="00562236">
        <w:rPr>
          <w:rFonts w:ascii="Times New Roman" w:eastAsia="Malgun Gothic Semilight" w:hAnsi="Times New Roman" w:cs="Times New Roman"/>
          <w:color w:val="auto"/>
          <w:sz w:val="28"/>
          <w:szCs w:val="28"/>
          <w:shd w:val="clear" w:color="auto" w:fill="FFFFFF"/>
        </w:rPr>
        <w:t>в</w:t>
      </w:r>
      <w:r w:rsidR="00562236" w:rsidRPr="00562236">
        <w:rPr>
          <w:rFonts w:ascii="Times New Roman" w:hAnsi="Times New Roman" w:cs="Times New Roman"/>
          <w:color w:val="auto"/>
          <w:sz w:val="28"/>
          <w:szCs w:val="28"/>
          <w:shd w:val="clear" w:color="auto" w:fill="FFFFFF"/>
        </w:rPr>
        <w:t>і</w:t>
      </w:r>
      <w:r w:rsidR="00562236" w:rsidRPr="00562236">
        <w:rPr>
          <w:rFonts w:ascii="Times New Roman" w:eastAsia="Malgun Gothic Semilight" w:hAnsi="Times New Roman" w:cs="Times New Roman"/>
          <w:color w:val="auto"/>
          <w:sz w:val="28"/>
          <w:szCs w:val="28"/>
          <w:shd w:val="clear" w:color="auto" w:fill="FFFFFF"/>
        </w:rPr>
        <w:t>дпов</w:t>
      </w:r>
      <w:r w:rsidR="00562236" w:rsidRPr="00562236">
        <w:rPr>
          <w:rFonts w:ascii="Times New Roman" w:hAnsi="Times New Roman" w:cs="Times New Roman"/>
          <w:color w:val="auto"/>
          <w:sz w:val="28"/>
          <w:szCs w:val="28"/>
          <w:shd w:val="clear" w:color="auto" w:fill="FFFFFF"/>
        </w:rPr>
        <w:t>і</w:t>
      </w:r>
      <w:r w:rsidR="00562236" w:rsidRPr="00562236">
        <w:rPr>
          <w:rFonts w:ascii="Times New Roman" w:eastAsia="Malgun Gothic Semilight" w:hAnsi="Times New Roman" w:cs="Times New Roman"/>
          <w:color w:val="auto"/>
          <w:sz w:val="28"/>
          <w:szCs w:val="28"/>
          <w:shd w:val="clear" w:color="auto" w:fill="FFFFFF"/>
        </w:rPr>
        <w:t>дними</w:t>
      </w:r>
      <w:r w:rsidR="00562236" w:rsidRPr="00562236">
        <w:rPr>
          <w:rFonts w:ascii="Times New Roman" w:hAnsi="Times New Roman" w:cs="Times New Roman"/>
          <w:color w:val="auto"/>
          <w:sz w:val="28"/>
          <w:szCs w:val="28"/>
          <w:shd w:val="clear" w:color="auto" w:fill="FFFFFF"/>
        </w:rPr>
        <w:t xml:space="preserve"> </w:t>
      </w:r>
      <w:r w:rsidR="00562236" w:rsidRPr="00562236">
        <w:rPr>
          <w:rFonts w:ascii="Times New Roman" w:eastAsia="Malgun Gothic Semilight" w:hAnsi="Times New Roman" w:cs="Times New Roman"/>
          <w:color w:val="auto"/>
          <w:sz w:val="28"/>
          <w:szCs w:val="28"/>
          <w:shd w:val="clear" w:color="auto" w:fill="FFFFFF"/>
        </w:rPr>
        <w:t>к</w:t>
      </w:r>
      <w:r w:rsidR="00562236" w:rsidRPr="00562236">
        <w:rPr>
          <w:rFonts w:ascii="Times New Roman" w:hAnsi="Times New Roman" w:cs="Times New Roman"/>
          <w:color w:val="auto"/>
          <w:sz w:val="28"/>
          <w:szCs w:val="28"/>
          <w:shd w:val="clear" w:color="auto" w:fill="FFFFFF"/>
        </w:rPr>
        <w:t>і</w:t>
      </w:r>
      <w:r w:rsidR="00562236" w:rsidRPr="00562236">
        <w:rPr>
          <w:rFonts w:ascii="Times New Roman" w:eastAsia="Malgun Gothic Semilight" w:hAnsi="Times New Roman" w:cs="Times New Roman"/>
          <w:color w:val="auto"/>
          <w:sz w:val="28"/>
          <w:szCs w:val="28"/>
          <w:shd w:val="clear" w:color="auto" w:fill="FFFFFF"/>
        </w:rPr>
        <w:t>льк</w:t>
      </w:r>
      <w:r w:rsidR="00562236" w:rsidRPr="00562236">
        <w:rPr>
          <w:rFonts w:ascii="Times New Roman" w:hAnsi="Times New Roman" w:cs="Times New Roman"/>
          <w:color w:val="auto"/>
          <w:sz w:val="28"/>
          <w:szCs w:val="28"/>
          <w:shd w:val="clear" w:color="auto" w:fill="FFFFFF"/>
        </w:rPr>
        <w:t>і</w:t>
      </w:r>
      <w:r w:rsidR="00562236" w:rsidRPr="00562236">
        <w:rPr>
          <w:rFonts w:ascii="Times New Roman" w:eastAsia="Malgun Gothic Semilight" w:hAnsi="Times New Roman" w:cs="Times New Roman"/>
          <w:color w:val="auto"/>
          <w:sz w:val="28"/>
          <w:szCs w:val="28"/>
          <w:shd w:val="clear" w:color="auto" w:fill="FFFFFF"/>
        </w:rPr>
        <w:t>сними</w:t>
      </w:r>
      <w:r w:rsidR="00562236" w:rsidRPr="00562236">
        <w:rPr>
          <w:rFonts w:ascii="Times New Roman" w:hAnsi="Times New Roman" w:cs="Times New Roman"/>
          <w:color w:val="auto"/>
          <w:sz w:val="28"/>
          <w:szCs w:val="28"/>
          <w:shd w:val="clear" w:color="auto" w:fill="FFFFFF"/>
        </w:rPr>
        <w:t xml:space="preserve"> і </w:t>
      </w:r>
      <w:r w:rsidR="00562236" w:rsidRPr="00562236">
        <w:rPr>
          <w:rFonts w:ascii="Times New Roman" w:eastAsia="Malgun Gothic Semilight" w:hAnsi="Times New Roman" w:cs="Times New Roman"/>
          <w:color w:val="auto"/>
          <w:sz w:val="28"/>
          <w:szCs w:val="28"/>
          <w:shd w:val="clear" w:color="auto" w:fill="FFFFFF"/>
        </w:rPr>
        <w:t>як</w:t>
      </w:r>
      <w:r w:rsidR="00562236" w:rsidRPr="00562236">
        <w:rPr>
          <w:rFonts w:ascii="Times New Roman" w:hAnsi="Times New Roman" w:cs="Times New Roman"/>
          <w:color w:val="auto"/>
          <w:sz w:val="28"/>
          <w:szCs w:val="28"/>
          <w:shd w:val="clear" w:color="auto" w:fill="FFFFFF"/>
        </w:rPr>
        <w:t>і</w:t>
      </w:r>
      <w:r w:rsidR="00562236" w:rsidRPr="00562236">
        <w:rPr>
          <w:rFonts w:ascii="Times New Roman" w:eastAsia="Malgun Gothic Semilight" w:hAnsi="Times New Roman" w:cs="Times New Roman"/>
          <w:color w:val="auto"/>
          <w:sz w:val="28"/>
          <w:szCs w:val="28"/>
          <w:shd w:val="clear" w:color="auto" w:fill="FFFFFF"/>
        </w:rPr>
        <w:t>сними</w:t>
      </w:r>
      <w:r w:rsidR="00562236" w:rsidRPr="00562236">
        <w:rPr>
          <w:rFonts w:ascii="Times New Roman" w:hAnsi="Times New Roman" w:cs="Times New Roman"/>
          <w:color w:val="auto"/>
          <w:sz w:val="28"/>
          <w:szCs w:val="28"/>
          <w:shd w:val="clear" w:color="auto" w:fill="FFFFFF"/>
        </w:rPr>
        <w:t xml:space="preserve"> </w:t>
      </w:r>
      <w:r w:rsidR="00562236" w:rsidRPr="00562236">
        <w:rPr>
          <w:rFonts w:ascii="Times New Roman" w:eastAsia="Malgun Gothic Semilight" w:hAnsi="Times New Roman" w:cs="Times New Roman"/>
          <w:color w:val="auto"/>
          <w:sz w:val="28"/>
          <w:szCs w:val="28"/>
          <w:shd w:val="clear" w:color="auto" w:fill="FFFFFF"/>
        </w:rPr>
        <w:t>показниками</w:t>
      </w:r>
      <w:r w:rsidR="00562236" w:rsidRPr="00562236">
        <w:rPr>
          <w:rFonts w:ascii="Times New Roman" w:hAnsi="Times New Roman" w:cs="Times New Roman"/>
          <w:color w:val="auto"/>
          <w:sz w:val="28"/>
          <w:szCs w:val="28"/>
          <w:shd w:val="clear" w:color="auto" w:fill="FFFFFF"/>
        </w:rPr>
        <w:t xml:space="preserve"> (</w:t>
      </w:r>
      <w:r w:rsidR="00562236" w:rsidRPr="00562236">
        <w:rPr>
          <w:rFonts w:ascii="Times New Roman" w:eastAsia="Malgun Gothic Semilight" w:hAnsi="Times New Roman" w:cs="Times New Roman"/>
          <w:color w:val="auto"/>
          <w:sz w:val="28"/>
          <w:szCs w:val="28"/>
          <w:shd w:val="clear" w:color="auto" w:fill="FFFFFF"/>
        </w:rPr>
        <w:t>характеристиками</w:t>
      </w:r>
      <w:r w:rsidR="00562236" w:rsidRPr="00562236">
        <w:rPr>
          <w:rFonts w:ascii="Times New Roman" w:hAnsi="Times New Roman" w:cs="Times New Roman"/>
          <w:color w:val="auto"/>
          <w:sz w:val="28"/>
          <w:szCs w:val="28"/>
          <w:shd w:val="clear" w:color="auto" w:fill="FFFFFF"/>
        </w:rPr>
        <w:t xml:space="preserve">) </w:t>
      </w:r>
      <w:r w:rsidR="00562236" w:rsidRPr="00562236">
        <w:rPr>
          <w:rFonts w:ascii="Times New Roman" w:eastAsia="Malgun Gothic Semilight" w:hAnsi="Times New Roman" w:cs="Times New Roman"/>
          <w:color w:val="auto"/>
          <w:sz w:val="28"/>
          <w:szCs w:val="28"/>
          <w:shd w:val="clear" w:color="auto" w:fill="FFFFFF"/>
        </w:rPr>
        <w:t>го</w:t>
      </w:r>
      <w:r w:rsidR="00562236" w:rsidRPr="00562236">
        <w:rPr>
          <w:rFonts w:ascii="Times New Roman" w:hAnsi="Times New Roman" w:cs="Times New Roman"/>
          <w:color w:val="auto"/>
          <w:sz w:val="28"/>
          <w:szCs w:val="28"/>
          <w:shd w:val="clear" w:color="auto" w:fill="FFFFFF"/>
        </w:rPr>
        <w:t xml:space="preserve">сподарської </w:t>
      </w:r>
      <w:r w:rsidR="00562236" w:rsidRPr="00562236">
        <w:rPr>
          <w:rFonts w:ascii="Times New Roman" w:eastAsia="Malgun Gothic Semilight" w:hAnsi="Times New Roman" w:cs="Times New Roman"/>
          <w:color w:val="auto"/>
          <w:sz w:val="28"/>
          <w:szCs w:val="28"/>
          <w:shd w:val="clear" w:color="auto" w:fill="FFFFFF"/>
        </w:rPr>
        <w:t>д</w:t>
      </w:r>
      <w:r w:rsidR="00562236" w:rsidRPr="00562236">
        <w:rPr>
          <w:rFonts w:ascii="Times New Roman" w:hAnsi="Times New Roman" w:cs="Times New Roman"/>
          <w:color w:val="auto"/>
          <w:sz w:val="28"/>
          <w:szCs w:val="28"/>
          <w:shd w:val="clear" w:color="auto" w:fill="FFFFFF"/>
        </w:rPr>
        <w:t>і</w:t>
      </w:r>
      <w:r w:rsidR="00562236" w:rsidRPr="00562236">
        <w:rPr>
          <w:rFonts w:ascii="Times New Roman" w:eastAsia="Malgun Gothic Semilight" w:hAnsi="Times New Roman" w:cs="Times New Roman"/>
          <w:color w:val="auto"/>
          <w:sz w:val="28"/>
          <w:szCs w:val="28"/>
          <w:shd w:val="clear" w:color="auto" w:fill="FFFFFF"/>
        </w:rPr>
        <w:t>яльност</w:t>
      </w:r>
      <w:r w:rsidR="00562236" w:rsidRPr="00562236">
        <w:rPr>
          <w:rFonts w:ascii="Times New Roman" w:hAnsi="Times New Roman" w:cs="Times New Roman"/>
          <w:color w:val="auto"/>
          <w:sz w:val="28"/>
          <w:szCs w:val="28"/>
          <w:shd w:val="clear" w:color="auto" w:fill="FFFFFF"/>
        </w:rPr>
        <w:t xml:space="preserve">і </w:t>
      </w:r>
      <w:r w:rsidR="00562236" w:rsidRPr="00562236">
        <w:rPr>
          <w:rFonts w:ascii="Times New Roman" w:eastAsia="Malgun Gothic Semilight" w:hAnsi="Times New Roman" w:cs="Times New Roman"/>
          <w:color w:val="auto"/>
          <w:sz w:val="28"/>
          <w:szCs w:val="28"/>
          <w:shd w:val="clear" w:color="auto" w:fill="FFFFFF"/>
        </w:rPr>
        <w:t>суб’</w:t>
      </w:r>
      <w:r w:rsidR="00562236" w:rsidRPr="00562236">
        <w:rPr>
          <w:rFonts w:ascii="Times New Roman" w:hAnsi="Times New Roman" w:cs="Times New Roman"/>
          <w:color w:val="auto"/>
          <w:sz w:val="28"/>
          <w:szCs w:val="28"/>
          <w:shd w:val="clear" w:color="auto" w:fill="FFFFFF"/>
        </w:rPr>
        <w:t>є</w:t>
      </w:r>
      <w:r w:rsidR="00562236" w:rsidRPr="00562236">
        <w:rPr>
          <w:rFonts w:ascii="Times New Roman" w:eastAsia="Malgun Gothic Semilight" w:hAnsi="Times New Roman" w:cs="Times New Roman"/>
          <w:color w:val="auto"/>
          <w:sz w:val="28"/>
          <w:szCs w:val="28"/>
          <w:shd w:val="clear" w:color="auto" w:fill="FFFFFF"/>
        </w:rPr>
        <w:t>кт</w:t>
      </w:r>
      <w:r w:rsidR="00562236" w:rsidRPr="00562236">
        <w:rPr>
          <w:rFonts w:ascii="Times New Roman" w:hAnsi="Times New Roman" w:cs="Times New Roman"/>
          <w:color w:val="auto"/>
          <w:sz w:val="28"/>
          <w:szCs w:val="28"/>
          <w:shd w:val="clear" w:color="auto" w:fill="FFFFFF"/>
        </w:rPr>
        <w:t>і</w:t>
      </w:r>
      <w:r w:rsidR="00562236" w:rsidRPr="00562236">
        <w:rPr>
          <w:rFonts w:ascii="Times New Roman" w:eastAsia="Malgun Gothic Semilight" w:hAnsi="Times New Roman" w:cs="Times New Roman"/>
          <w:color w:val="auto"/>
          <w:sz w:val="28"/>
          <w:szCs w:val="28"/>
          <w:shd w:val="clear" w:color="auto" w:fill="FFFFFF"/>
        </w:rPr>
        <w:t>в</w:t>
      </w:r>
      <w:r w:rsidR="00562236" w:rsidRPr="00562236">
        <w:rPr>
          <w:rFonts w:ascii="Times New Roman" w:hAnsi="Times New Roman" w:cs="Times New Roman"/>
          <w:color w:val="auto"/>
          <w:sz w:val="28"/>
          <w:szCs w:val="28"/>
          <w:shd w:val="clear" w:color="auto" w:fill="FFFFFF"/>
        </w:rPr>
        <w:t xml:space="preserve"> </w:t>
      </w:r>
      <w:r w:rsidR="00562236" w:rsidRPr="00562236">
        <w:rPr>
          <w:rFonts w:ascii="Times New Roman" w:eastAsia="Malgun Gothic Semilight" w:hAnsi="Times New Roman" w:cs="Times New Roman"/>
          <w:color w:val="auto"/>
          <w:sz w:val="28"/>
          <w:szCs w:val="28"/>
          <w:shd w:val="clear" w:color="auto" w:fill="FFFFFF"/>
        </w:rPr>
        <w:t>господарюванн</w:t>
      </w:r>
      <w:r w:rsidR="00562236" w:rsidRPr="00562236">
        <w:rPr>
          <w:rFonts w:ascii="Times New Roman" w:hAnsi="Times New Roman" w:cs="Times New Roman"/>
          <w:color w:val="auto"/>
          <w:sz w:val="28"/>
          <w:szCs w:val="28"/>
          <w:shd w:val="clear" w:color="auto" w:fill="FFFFFF"/>
        </w:rPr>
        <w:t xml:space="preserve">я </w:t>
      </w:r>
      <w:r w:rsidR="00562236" w:rsidRPr="00562236">
        <w:rPr>
          <w:rFonts w:ascii="Times New Roman" w:eastAsia="Malgun Gothic Semilight" w:hAnsi="Times New Roman" w:cs="Times New Roman"/>
          <w:color w:val="auto"/>
          <w:sz w:val="28"/>
          <w:szCs w:val="28"/>
          <w:shd w:val="clear" w:color="auto" w:fill="FFFFFF"/>
        </w:rPr>
        <w:t>за</w:t>
      </w:r>
      <w:r w:rsidR="00562236" w:rsidRPr="00562236">
        <w:rPr>
          <w:rFonts w:ascii="Times New Roman" w:hAnsi="Times New Roman" w:cs="Times New Roman"/>
          <w:color w:val="auto"/>
          <w:sz w:val="28"/>
          <w:szCs w:val="28"/>
          <w:shd w:val="clear" w:color="auto" w:fill="FFFFFF"/>
        </w:rPr>
        <w:t xml:space="preserve"> </w:t>
      </w:r>
      <w:r w:rsidR="00562236" w:rsidRPr="00562236">
        <w:rPr>
          <w:rFonts w:ascii="Times New Roman" w:eastAsia="Malgun Gothic Semilight" w:hAnsi="Times New Roman" w:cs="Times New Roman"/>
          <w:color w:val="auto"/>
          <w:sz w:val="28"/>
          <w:szCs w:val="28"/>
          <w:shd w:val="clear" w:color="auto" w:fill="FFFFFF"/>
        </w:rPr>
        <w:t>якими</w:t>
      </w:r>
      <w:r w:rsidR="00562236" w:rsidRPr="00562236">
        <w:rPr>
          <w:rFonts w:ascii="Times New Roman" w:hAnsi="Times New Roman" w:cs="Times New Roman"/>
          <w:color w:val="auto"/>
          <w:sz w:val="28"/>
          <w:szCs w:val="28"/>
          <w:shd w:val="clear" w:color="auto" w:fill="FFFFFF"/>
        </w:rPr>
        <w:t xml:space="preserve"> </w:t>
      </w:r>
      <w:r w:rsidR="00562236" w:rsidRPr="00562236">
        <w:rPr>
          <w:rFonts w:ascii="Times New Roman" w:eastAsia="Malgun Gothic Semilight" w:hAnsi="Times New Roman" w:cs="Times New Roman"/>
          <w:color w:val="auto"/>
          <w:sz w:val="28"/>
          <w:szCs w:val="28"/>
          <w:shd w:val="clear" w:color="auto" w:fill="FFFFFF"/>
        </w:rPr>
        <w:t>оц</w:t>
      </w:r>
      <w:r w:rsidR="00562236" w:rsidRPr="00562236">
        <w:rPr>
          <w:rFonts w:ascii="Times New Roman" w:hAnsi="Times New Roman" w:cs="Times New Roman"/>
          <w:color w:val="auto"/>
          <w:sz w:val="28"/>
          <w:szCs w:val="28"/>
          <w:shd w:val="clear" w:color="auto" w:fill="FFFFFF"/>
        </w:rPr>
        <w:t>і</w:t>
      </w:r>
      <w:r w:rsidR="00562236" w:rsidRPr="00562236">
        <w:rPr>
          <w:rFonts w:ascii="Times New Roman" w:eastAsia="Malgun Gothic Semilight" w:hAnsi="Times New Roman" w:cs="Times New Roman"/>
          <w:color w:val="auto"/>
          <w:sz w:val="28"/>
          <w:szCs w:val="28"/>
          <w:shd w:val="clear" w:color="auto" w:fill="FFFFFF"/>
        </w:rPr>
        <w:t>ню</w:t>
      </w:r>
      <w:r w:rsidR="00562236" w:rsidRPr="00562236">
        <w:rPr>
          <w:rFonts w:ascii="Times New Roman" w:hAnsi="Times New Roman" w:cs="Times New Roman"/>
          <w:color w:val="auto"/>
          <w:sz w:val="28"/>
          <w:szCs w:val="28"/>
          <w:shd w:val="clear" w:color="auto" w:fill="FFFFFF"/>
        </w:rPr>
        <w:t>є</w:t>
      </w:r>
      <w:r w:rsidR="00562236" w:rsidRPr="00562236">
        <w:rPr>
          <w:rFonts w:ascii="Times New Roman" w:eastAsia="Malgun Gothic Semilight" w:hAnsi="Times New Roman" w:cs="Times New Roman"/>
          <w:color w:val="auto"/>
          <w:sz w:val="28"/>
          <w:szCs w:val="28"/>
          <w:shd w:val="clear" w:color="auto" w:fill="FFFFFF"/>
        </w:rPr>
        <w:t>ться</w:t>
      </w:r>
      <w:r w:rsidR="00562236" w:rsidRPr="00562236">
        <w:rPr>
          <w:rFonts w:ascii="Times New Roman" w:hAnsi="Times New Roman" w:cs="Times New Roman"/>
          <w:color w:val="auto"/>
          <w:sz w:val="28"/>
          <w:szCs w:val="28"/>
          <w:shd w:val="clear" w:color="auto" w:fill="FFFFFF"/>
        </w:rPr>
        <w:t xml:space="preserve"> </w:t>
      </w:r>
      <w:r w:rsidR="00562236" w:rsidRPr="00562236">
        <w:rPr>
          <w:rFonts w:ascii="Times New Roman" w:eastAsia="Malgun Gothic Semilight" w:hAnsi="Times New Roman" w:cs="Times New Roman"/>
          <w:color w:val="auto"/>
          <w:sz w:val="28"/>
          <w:szCs w:val="28"/>
          <w:shd w:val="clear" w:color="auto" w:fill="FFFFFF"/>
        </w:rPr>
        <w:t>ступ</w:t>
      </w:r>
      <w:r w:rsidR="00562236" w:rsidRPr="00562236">
        <w:rPr>
          <w:rFonts w:ascii="Times New Roman" w:hAnsi="Times New Roman" w:cs="Times New Roman"/>
          <w:color w:val="auto"/>
          <w:sz w:val="28"/>
          <w:szCs w:val="28"/>
          <w:shd w:val="clear" w:color="auto" w:fill="FFFFFF"/>
        </w:rPr>
        <w:t>і</w:t>
      </w:r>
      <w:r w:rsidR="00562236" w:rsidRPr="00562236">
        <w:rPr>
          <w:rFonts w:ascii="Times New Roman" w:eastAsia="Malgun Gothic Semilight" w:hAnsi="Times New Roman" w:cs="Times New Roman"/>
          <w:color w:val="auto"/>
          <w:sz w:val="28"/>
          <w:szCs w:val="28"/>
          <w:shd w:val="clear" w:color="auto" w:fill="FFFFFF"/>
        </w:rPr>
        <w:t>нь</w:t>
      </w:r>
      <w:r w:rsidR="00562236" w:rsidRPr="00562236">
        <w:rPr>
          <w:rFonts w:ascii="Times New Roman" w:hAnsi="Times New Roman" w:cs="Times New Roman"/>
          <w:color w:val="auto"/>
          <w:sz w:val="28"/>
          <w:szCs w:val="28"/>
          <w:shd w:val="clear" w:color="auto" w:fill="FFFFFF"/>
        </w:rPr>
        <w:t xml:space="preserve"> </w:t>
      </w:r>
      <w:r w:rsidR="00562236" w:rsidRPr="00562236">
        <w:rPr>
          <w:rFonts w:ascii="Times New Roman" w:eastAsia="Malgun Gothic Semilight" w:hAnsi="Times New Roman" w:cs="Times New Roman"/>
          <w:color w:val="auto"/>
          <w:sz w:val="28"/>
          <w:szCs w:val="28"/>
          <w:shd w:val="clear" w:color="auto" w:fill="FFFFFF"/>
        </w:rPr>
        <w:t>ризику</w:t>
      </w:r>
      <w:r w:rsidR="00562236" w:rsidRPr="00562236">
        <w:rPr>
          <w:rFonts w:ascii="Times New Roman" w:hAnsi="Times New Roman" w:cs="Times New Roman"/>
          <w:color w:val="auto"/>
          <w:sz w:val="28"/>
          <w:szCs w:val="28"/>
          <w:shd w:val="clear" w:color="auto" w:fill="FFFFFF"/>
        </w:rPr>
        <w:t xml:space="preserve"> </w:t>
      </w:r>
      <w:r w:rsidR="00562236" w:rsidRPr="00562236">
        <w:rPr>
          <w:rFonts w:ascii="Times New Roman" w:eastAsia="Malgun Gothic Semilight" w:hAnsi="Times New Roman" w:cs="Times New Roman"/>
          <w:color w:val="auto"/>
          <w:sz w:val="28"/>
          <w:szCs w:val="28"/>
          <w:shd w:val="clear" w:color="auto" w:fill="FFFFFF"/>
        </w:rPr>
        <w:t>в</w:t>
      </w:r>
      <w:r w:rsidR="00562236" w:rsidRPr="00562236">
        <w:rPr>
          <w:rFonts w:ascii="Times New Roman" w:hAnsi="Times New Roman" w:cs="Times New Roman"/>
          <w:color w:val="auto"/>
          <w:sz w:val="28"/>
          <w:szCs w:val="28"/>
          <w:shd w:val="clear" w:color="auto" w:fill="FFFFFF"/>
        </w:rPr>
        <w:t>і</w:t>
      </w:r>
      <w:r w:rsidR="00562236" w:rsidRPr="00562236">
        <w:rPr>
          <w:rFonts w:ascii="Times New Roman" w:eastAsia="Malgun Gothic Semilight" w:hAnsi="Times New Roman" w:cs="Times New Roman"/>
          <w:color w:val="auto"/>
          <w:sz w:val="28"/>
          <w:szCs w:val="28"/>
          <w:shd w:val="clear" w:color="auto" w:fill="FFFFFF"/>
        </w:rPr>
        <w:t>д</w:t>
      </w:r>
      <w:r w:rsidR="00562236" w:rsidRPr="00562236">
        <w:rPr>
          <w:rFonts w:ascii="Times New Roman" w:hAnsi="Times New Roman" w:cs="Times New Roman"/>
          <w:color w:val="auto"/>
          <w:sz w:val="28"/>
          <w:szCs w:val="28"/>
          <w:shd w:val="clear" w:color="auto" w:fill="FFFFFF"/>
        </w:rPr>
        <w:t xml:space="preserve"> </w:t>
      </w:r>
      <w:r w:rsidR="00562236" w:rsidRPr="00562236">
        <w:rPr>
          <w:rFonts w:ascii="Times New Roman" w:eastAsia="Malgun Gothic Semilight" w:hAnsi="Times New Roman" w:cs="Times New Roman"/>
          <w:color w:val="auto"/>
          <w:sz w:val="28"/>
          <w:szCs w:val="28"/>
          <w:shd w:val="clear" w:color="auto" w:fill="FFFFFF"/>
        </w:rPr>
        <w:t>провадження</w:t>
      </w:r>
      <w:r w:rsidR="00562236" w:rsidRPr="00562236">
        <w:rPr>
          <w:rFonts w:ascii="Times New Roman" w:hAnsi="Times New Roman" w:cs="Times New Roman"/>
          <w:color w:val="auto"/>
          <w:sz w:val="28"/>
          <w:szCs w:val="28"/>
          <w:shd w:val="clear" w:color="auto" w:fill="FFFFFF"/>
        </w:rPr>
        <w:t xml:space="preserve"> </w:t>
      </w:r>
      <w:r w:rsidR="00562236" w:rsidRPr="00562236">
        <w:rPr>
          <w:rFonts w:ascii="Times New Roman" w:eastAsia="Malgun Gothic Semilight" w:hAnsi="Times New Roman" w:cs="Times New Roman"/>
          <w:color w:val="auto"/>
          <w:sz w:val="28"/>
          <w:szCs w:val="28"/>
          <w:shd w:val="clear" w:color="auto" w:fill="FFFFFF"/>
        </w:rPr>
        <w:t>господарс</w:t>
      </w:r>
      <w:r w:rsidR="00562236" w:rsidRPr="00562236">
        <w:rPr>
          <w:rFonts w:ascii="Times New Roman" w:hAnsi="Times New Roman" w:cs="Times New Roman"/>
          <w:color w:val="auto"/>
          <w:sz w:val="28"/>
          <w:szCs w:val="28"/>
          <w:shd w:val="clear" w:color="auto" w:fill="FFFFFF"/>
        </w:rPr>
        <w:t xml:space="preserve">ької </w:t>
      </w:r>
      <w:r w:rsidR="00562236" w:rsidRPr="00562236">
        <w:rPr>
          <w:rFonts w:ascii="Times New Roman" w:eastAsia="Malgun Gothic Semilight" w:hAnsi="Times New Roman" w:cs="Times New Roman"/>
          <w:color w:val="auto"/>
          <w:sz w:val="28"/>
          <w:szCs w:val="28"/>
          <w:shd w:val="clear" w:color="auto" w:fill="FFFFFF"/>
        </w:rPr>
        <w:t>д</w:t>
      </w:r>
      <w:r w:rsidR="00562236" w:rsidRPr="00562236">
        <w:rPr>
          <w:rFonts w:ascii="Times New Roman" w:hAnsi="Times New Roman" w:cs="Times New Roman"/>
          <w:color w:val="auto"/>
          <w:sz w:val="28"/>
          <w:szCs w:val="28"/>
          <w:shd w:val="clear" w:color="auto" w:fill="FFFFFF"/>
        </w:rPr>
        <w:t>і</w:t>
      </w:r>
      <w:r w:rsidR="00562236" w:rsidRPr="00562236">
        <w:rPr>
          <w:rFonts w:ascii="Times New Roman" w:eastAsia="Malgun Gothic Semilight" w:hAnsi="Times New Roman" w:cs="Times New Roman"/>
          <w:color w:val="auto"/>
          <w:sz w:val="28"/>
          <w:szCs w:val="28"/>
          <w:shd w:val="clear" w:color="auto" w:fill="FFFFFF"/>
        </w:rPr>
        <w:t>яльност</w:t>
      </w:r>
      <w:r w:rsidR="00562236" w:rsidRPr="00562236">
        <w:rPr>
          <w:rFonts w:ascii="Times New Roman" w:hAnsi="Times New Roman" w:cs="Times New Roman"/>
          <w:color w:val="auto"/>
          <w:sz w:val="28"/>
          <w:szCs w:val="28"/>
          <w:shd w:val="clear" w:color="auto" w:fill="FFFFFF"/>
        </w:rPr>
        <w:t>і</w:t>
      </w:r>
      <w:r>
        <w:rPr>
          <w:rFonts w:ascii="Times New Roman" w:hAnsi="Times New Roman" w:cs="Times New Roman"/>
          <w:color w:val="auto"/>
          <w:sz w:val="28"/>
          <w:szCs w:val="28"/>
          <w:shd w:val="clear" w:color="auto" w:fill="FFFFFF"/>
        </w:rPr>
        <w:t>.</w:t>
      </w:r>
      <w:r w:rsidR="00562236" w:rsidRPr="00562236">
        <w:rPr>
          <w:rFonts w:ascii="Times New Roman" w:hAnsi="Times New Roman" w:cs="Times New Roman"/>
          <w:color w:val="auto"/>
          <w:sz w:val="28"/>
          <w:szCs w:val="28"/>
          <w:shd w:val="clear" w:color="auto" w:fill="FFFFFF"/>
        </w:rPr>
        <w:t xml:space="preserve"> Ві</w:t>
      </w:r>
      <w:r w:rsidR="00562236" w:rsidRPr="00562236">
        <w:rPr>
          <w:rFonts w:ascii="Times New Roman" w:eastAsia="Malgun Gothic Semilight" w:hAnsi="Times New Roman" w:cs="Times New Roman"/>
          <w:color w:val="auto"/>
          <w:sz w:val="28"/>
          <w:szCs w:val="28"/>
          <w:shd w:val="clear" w:color="auto" w:fill="FFFFFF"/>
        </w:rPr>
        <w:t>днесення</w:t>
      </w:r>
      <w:r w:rsidR="00562236" w:rsidRPr="00562236">
        <w:rPr>
          <w:rFonts w:ascii="Times New Roman" w:hAnsi="Times New Roman" w:cs="Times New Roman"/>
          <w:color w:val="auto"/>
          <w:sz w:val="28"/>
          <w:szCs w:val="28"/>
          <w:shd w:val="clear" w:color="auto" w:fill="FFFFFF"/>
        </w:rPr>
        <w:t xml:space="preserve"> </w:t>
      </w:r>
      <w:r w:rsidR="00562236" w:rsidRPr="00562236">
        <w:rPr>
          <w:rFonts w:ascii="Times New Roman" w:eastAsia="Malgun Gothic Semilight" w:hAnsi="Times New Roman" w:cs="Times New Roman"/>
          <w:color w:val="auto"/>
          <w:sz w:val="28"/>
          <w:szCs w:val="28"/>
          <w:shd w:val="clear" w:color="auto" w:fill="FFFFFF"/>
        </w:rPr>
        <w:t>суб’</w:t>
      </w:r>
      <w:r w:rsidR="00562236" w:rsidRPr="00562236">
        <w:rPr>
          <w:rFonts w:ascii="Times New Roman" w:hAnsi="Times New Roman" w:cs="Times New Roman"/>
          <w:color w:val="auto"/>
          <w:sz w:val="28"/>
          <w:szCs w:val="28"/>
          <w:shd w:val="clear" w:color="auto" w:fill="FFFFFF"/>
        </w:rPr>
        <w:t>є</w:t>
      </w:r>
      <w:r w:rsidR="00562236" w:rsidRPr="00562236">
        <w:rPr>
          <w:rFonts w:ascii="Times New Roman" w:eastAsia="Malgun Gothic Semilight" w:hAnsi="Times New Roman" w:cs="Times New Roman"/>
          <w:color w:val="auto"/>
          <w:sz w:val="28"/>
          <w:szCs w:val="28"/>
          <w:shd w:val="clear" w:color="auto" w:fill="FFFFFF"/>
        </w:rPr>
        <w:t>кта</w:t>
      </w:r>
      <w:r w:rsidR="00562236" w:rsidRPr="00562236">
        <w:rPr>
          <w:rFonts w:ascii="Times New Roman" w:hAnsi="Times New Roman" w:cs="Times New Roman"/>
          <w:color w:val="auto"/>
          <w:sz w:val="28"/>
          <w:szCs w:val="28"/>
          <w:shd w:val="clear" w:color="auto" w:fill="FFFFFF"/>
        </w:rPr>
        <w:t xml:space="preserve"> </w:t>
      </w:r>
      <w:r w:rsidR="00562236" w:rsidRPr="00562236">
        <w:rPr>
          <w:rFonts w:ascii="Times New Roman" w:eastAsia="Malgun Gothic Semilight" w:hAnsi="Times New Roman" w:cs="Times New Roman"/>
          <w:color w:val="auto"/>
          <w:sz w:val="28"/>
          <w:szCs w:val="28"/>
          <w:shd w:val="clear" w:color="auto" w:fill="FFFFFF"/>
        </w:rPr>
        <w:t>господарювання</w:t>
      </w:r>
      <w:r w:rsidR="00562236" w:rsidRPr="00562236">
        <w:rPr>
          <w:rFonts w:ascii="Times New Roman" w:hAnsi="Times New Roman" w:cs="Times New Roman"/>
          <w:color w:val="auto"/>
          <w:sz w:val="28"/>
          <w:szCs w:val="28"/>
          <w:shd w:val="clear" w:color="auto" w:fill="FFFFFF"/>
        </w:rPr>
        <w:t xml:space="preserve"> </w:t>
      </w:r>
      <w:r w:rsidR="00562236" w:rsidRPr="00562236">
        <w:rPr>
          <w:rFonts w:ascii="Times New Roman" w:eastAsia="Malgun Gothic Semilight" w:hAnsi="Times New Roman" w:cs="Times New Roman"/>
          <w:color w:val="auto"/>
          <w:sz w:val="28"/>
          <w:szCs w:val="28"/>
          <w:shd w:val="clear" w:color="auto" w:fill="FFFFFF"/>
        </w:rPr>
        <w:t>до</w:t>
      </w:r>
      <w:r w:rsidR="00562236" w:rsidRPr="00562236">
        <w:rPr>
          <w:rFonts w:ascii="Times New Roman" w:hAnsi="Times New Roman" w:cs="Times New Roman"/>
          <w:color w:val="auto"/>
          <w:sz w:val="28"/>
          <w:szCs w:val="28"/>
          <w:shd w:val="clear" w:color="auto" w:fill="FFFFFF"/>
        </w:rPr>
        <w:t xml:space="preserve"> </w:t>
      </w:r>
      <w:r w:rsidR="00562236" w:rsidRPr="00562236">
        <w:rPr>
          <w:rFonts w:ascii="Times New Roman" w:eastAsia="Malgun Gothic Semilight" w:hAnsi="Times New Roman" w:cs="Times New Roman"/>
          <w:color w:val="auto"/>
          <w:sz w:val="28"/>
          <w:szCs w:val="28"/>
          <w:shd w:val="clear" w:color="auto" w:fill="FFFFFF"/>
        </w:rPr>
        <w:t>одного</w:t>
      </w:r>
      <w:r w:rsidR="00562236" w:rsidRPr="00562236">
        <w:rPr>
          <w:rFonts w:ascii="Times New Roman" w:hAnsi="Times New Roman" w:cs="Times New Roman"/>
          <w:color w:val="auto"/>
          <w:sz w:val="28"/>
          <w:szCs w:val="28"/>
          <w:shd w:val="clear" w:color="auto" w:fill="FFFFFF"/>
        </w:rPr>
        <w:t xml:space="preserve"> </w:t>
      </w:r>
      <w:r w:rsidR="00562236" w:rsidRPr="00562236">
        <w:rPr>
          <w:rFonts w:ascii="Times New Roman" w:eastAsia="Malgun Gothic Semilight" w:hAnsi="Times New Roman" w:cs="Times New Roman"/>
          <w:color w:val="auto"/>
          <w:sz w:val="28"/>
          <w:szCs w:val="28"/>
          <w:shd w:val="clear" w:color="auto" w:fill="FFFFFF"/>
        </w:rPr>
        <w:t>з</w:t>
      </w:r>
      <w:r w:rsidR="00562236" w:rsidRPr="00562236">
        <w:rPr>
          <w:rFonts w:ascii="Times New Roman" w:hAnsi="Times New Roman" w:cs="Times New Roman"/>
          <w:color w:val="auto"/>
          <w:sz w:val="28"/>
          <w:szCs w:val="28"/>
          <w:shd w:val="clear" w:color="auto" w:fill="FFFFFF"/>
        </w:rPr>
        <w:t xml:space="preserve"> </w:t>
      </w:r>
      <w:r w:rsidR="00562236" w:rsidRPr="00562236">
        <w:rPr>
          <w:rFonts w:ascii="Times New Roman" w:eastAsia="Malgun Gothic Semilight" w:hAnsi="Times New Roman" w:cs="Times New Roman"/>
          <w:color w:val="auto"/>
          <w:sz w:val="28"/>
          <w:szCs w:val="28"/>
          <w:shd w:val="clear" w:color="auto" w:fill="FFFFFF"/>
        </w:rPr>
        <w:t>трьох</w:t>
      </w:r>
      <w:r w:rsidR="00562236" w:rsidRPr="00562236">
        <w:rPr>
          <w:rFonts w:ascii="Times New Roman" w:hAnsi="Times New Roman" w:cs="Times New Roman"/>
          <w:color w:val="auto"/>
          <w:sz w:val="28"/>
          <w:szCs w:val="28"/>
          <w:shd w:val="clear" w:color="auto" w:fill="FFFFFF"/>
        </w:rPr>
        <w:t xml:space="preserve"> </w:t>
      </w:r>
      <w:r w:rsidR="00562236" w:rsidRPr="00562236">
        <w:rPr>
          <w:rFonts w:ascii="Times New Roman" w:eastAsia="Malgun Gothic Semilight" w:hAnsi="Times New Roman" w:cs="Times New Roman"/>
          <w:color w:val="auto"/>
          <w:sz w:val="28"/>
          <w:szCs w:val="28"/>
          <w:shd w:val="clear" w:color="auto" w:fill="FFFFFF"/>
        </w:rPr>
        <w:t>ступен</w:t>
      </w:r>
      <w:r w:rsidR="00562236" w:rsidRPr="00562236">
        <w:rPr>
          <w:rFonts w:ascii="Times New Roman" w:hAnsi="Times New Roman" w:cs="Times New Roman"/>
          <w:color w:val="auto"/>
          <w:sz w:val="28"/>
          <w:szCs w:val="28"/>
          <w:shd w:val="clear" w:color="auto" w:fill="FFFFFF"/>
        </w:rPr>
        <w:t>і</w:t>
      </w:r>
      <w:r w:rsidR="00562236" w:rsidRPr="00562236">
        <w:rPr>
          <w:rFonts w:ascii="Times New Roman" w:eastAsia="Malgun Gothic Semilight" w:hAnsi="Times New Roman" w:cs="Times New Roman"/>
          <w:color w:val="auto"/>
          <w:sz w:val="28"/>
          <w:szCs w:val="28"/>
          <w:shd w:val="clear" w:color="auto" w:fill="FFFFFF"/>
        </w:rPr>
        <w:t>в</w:t>
      </w:r>
      <w:r w:rsidR="00562236" w:rsidRPr="00562236">
        <w:rPr>
          <w:rFonts w:ascii="Times New Roman" w:hAnsi="Times New Roman" w:cs="Times New Roman"/>
          <w:color w:val="auto"/>
          <w:sz w:val="28"/>
          <w:szCs w:val="28"/>
          <w:shd w:val="clear" w:color="auto" w:fill="FFFFFF"/>
        </w:rPr>
        <w:t xml:space="preserve"> </w:t>
      </w:r>
      <w:r w:rsidR="00562236" w:rsidRPr="00562236">
        <w:rPr>
          <w:rFonts w:ascii="Times New Roman" w:eastAsia="Malgun Gothic Semilight" w:hAnsi="Times New Roman" w:cs="Times New Roman"/>
          <w:color w:val="auto"/>
          <w:sz w:val="28"/>
          <w:szCs w:val="28"/>
          <w:shd w:val="clear" w:color="auto" w:fill="FFFFFF"/>
        </w:rPr>
        <w:t>ризику</w:t>
      </w:r>
      <w:r w:rsidR="00562236" w:rsidRPr="00562236">
        <w:rPr>
          <w:rFonts w:ascii="Times New Roman" w:hAnsi="Times New Roman" w:cs="Times New Roman"/>
          <w:color w:val="auto"/>
          <w:sz w:val="28"/>
          <w:szCs w:val="28"/>
          <w:shd w:val="clear" w:color="auto" w:fill="FFFFFF"/>
        </w:rPr>
        <w:t xml:space="preserve"> (</w:t>
      </w:r>
      <w:r w:rsidR="00562236" w:rsidRPr="00562236">
        <w:rPr>
          <w:rFonts w:ascii="Times New Roman" w:eastAsia="Malgun Gothic Semilight" w:hAnsi="Times New Roman" w:cs="Times New Roman"/>
          <w:color w:val="auto"/>
          <w:sz w:val="28"/>
          <w:szCs w:val="28"/>
          <w:shd w:val="clear" w:color="auto" w:fill="FFFFFF"/>
        </w:rPr>
        <w:t>високий</w:t>
      </w:r>
      <w:r w:rsidR="00562236" w:rsidRPr="00562236">
        <w:rPr>
          <w:rFonts w:ascii="Times New Roman" w:hAnsi="Times New Roman" w:cs="Times New Roman"/>
          <w:color w:val="auto"/>
          <w:sz w:val="28"/>
          <w:szCs w:val="28"/>
          <w:shd w:val="clear" w:color="auto" w:fill="FFFFFF"/>
        </w:rPr>
        <w:t xml:space="preserve">, </w:t>
      </w:r>
      <w:r w:rsidR="00562236" w:rsidRPr="00562236">
        <w:rPr>
          <w:rFonts w:ascii="Times New Roman" w:eastAsia="Malgun Gothic Semilight" w:hAnsi="Times New Roman" w:cs="Times New Roman"/>
          <w:color w:val="auto"/>
          <w:sz w:val="28"/>
          <w:szCs w:val="28"/>
          <w:shd w:val="clear" w:color="auto" w:fill="FFFFFF"/>
        </w:rPr>
        <w:t>середн</w:t>
      </w:r>
      <w:r w:rsidR="00562236" w:rsidRPr="00562236">
        <w:rPr>
          <w:rFonts w:ascii="Times New Roman" w:hAnsi="Times New Roman" w:cs="Times New Roman"/>
          <w:color w:val="auto"/>
          <w:sz w:val="28"/>
          <w:szCs w:val="28"/>
          <w:shd w:val="clear" w:color="auto" w:fill="FFFFFF"/>
        </w:rPr>
        <w:t>і</w:t>
      </w:r>
      <w:r w:rsidR="00562236" w:rsidRPr="00562236">
        <w:rPr>
          <w:rFonts w:ascii="Times New Roman" w:eastAsia="Malgun Gothic Semilight" w:hAnsi="Times New Roman" w:cs="Times New Roman"/>
          <w:color w:val="auto"/>
          <w:sz w:val="28"/>
          <w:szCs w:val="28"/>
          <w:shd w:val="clear" w:color="auto" w:fill="FFFFFF"/>
        </w:rPr>
        <w:t>й</w:t>
      </w:r>
      <w:r w:rsidR="00562236" w:rsidRPr="00562236">
        <w:rPr>
          <w:rFonts w:ascii="Times New Roman" w:hAnsi="Times New Roman" w:cs="Times New Roman"/>
          <w:color w:val="auto"/>
          <w:sz w:val="28"/>
          <w:szCs w:val="28"/>
          <w:shd w:val="clear" w:color="auto" w:fill="FFFFFF"/>
        </w:rPr>
        <w:t xml:space="preserve">, </w:t>
      </w:r>
      <w:r w:rsidR="00562236" w:rsidRPr="00562236">
        <w:rPr>
          <w:rFonts w:ascii="Times New Roman" w:eastAsia="Malgun Gothic Semilight" w:hAnsi="Times New Roman" w:cs="Times New Roman"/>
          <w:color w:val="auto"/>
          <w:sz w:val="28"/>
          <w:szCs w:val="28"/>
          <w:shd w:val="clear" w:color="auto" w:fill="FFFFFF"/>
        </w:rPr>
        <w:t>незначний</w:t>
      </w:r>
      <w:r w:rsidR="00562236" w:rsidRPr="00562236">
        <w:rPr>
          <w:rFonts w:ascii="Times New Roman" w:hAnsi="Times New Roman" w:cs="Times New Roman"/>
          <w:color w:val="auto"/>
          <w:sz w:val="28"/>
          <w:szCs w:val="28"/>
          <w:shd w:val="clear" w:color="auto" w:fill="FFFFFF"/>
        </w:rPr>
        <w:t xml:space="preserve">) </w:t>
      </w:r>
      <w:r w:rsidR="00562236" w:rsidRPr="00562236">
        <w:rPr>
          <w:rFonts w:ascii="Times New Roman" w:eastAsia="Malgun Gothic Semilight" w:hAnsi="Times New Roman" w:cs="Times New Roman"/>
          <w:color w:val="auto"/>
          <w:sz w:val="28"/>
          <w:szCs w:val="28"/>
          <w:shd w:val="clear" w:color="auto" w:fill="FFFFFF"/>
        </w:rPr>
        <w:t>зд</w:t>
      </w:r>
      <w:r w:rsidR="00562236" w:rsidRPr="00562236">
        <w:rPr>
          <w:rFonts w:ascii="Times New Roman" w:hAnsi="Times New Roman" w:cs="Times New Roman"/>
          <w:color w:val="auto"/>
          <w:sz w:val="28"/>
          <w:szCs w:val="28"/>
          <w:shd w:val="clear" w:color="auto" w:fill="FFFFFF"/>
        </w:rPr>
        <w:t>і</w:t>
      </w:r>
      <w:r w:rsidR="00562236" w:rsidRPr="00562236">
        <w:rPr>
          <w:rFonts w:ascii="Times New Roman" w:eastAsia="Malgun Gothic Semilight" w:hAnsi="Times New Roman" w:cs="Times New Roman"/>
          <w:color w:val="auto"/>
          <w:sz w:val="28"/>
          <w:szCs w:val="28"/>
          <w:shd w:val="clear" w:color="auto" w:fill="FFFFFF"/>
        </w:rPr>
        <w:t>йсню</w:t>
      </w:r>
      <w:r w:rsidR="00562236" w:rsidRPr="00562236">
        <w:rPr>
          <w:rFonts w:ascii="Times New Roman" w:hAnsi="Times New Roman" w:cs="Times New Roman"/>
          <w:color w:val="auto"/>
          <w:sz w:val="28"/>
          <w:szCs w:val="28"/>
          <w:shd w:val="clear" w:color="auto" w:fill="FFFFFF"/>
        </w:rPr>
        <w:t>є</w:t>
      </w:r>
      <w:r w:rsidR="00562236" w:rsidRPr="00562236">
        <w:rPr>
          <w:rFonts w:ascii="Times New Roman" w:eastAsia="Malgun Gothic Semilight" w:hAnsi="Times New Roman" w:cs="Times New Roman"/>
          <w:color w:val="auto"/>
          <w:sz w:val="28"/>
          <w:szCs w:val="28"/>
          <w:shd w:val="clear" w:color="auto" w:fill="FFFFFF"/>
        </w:rPr>
        <w:t>ться</w:t>
      </w:r>
      <w:r w:rsidR="00562236" w:rsidRPr="00562236">
        <w:rPr>
          <w:rFonts w:ascii="Times New Roman" w:hAnsi="Times New Roman" w:cs="Times New Roman"/>
          <w:color w:val="auto"/>
          <w:sz w:val="28"/>
          <w:szCs w:val="28"/>
          <w:shd w:val="clear" w:color="auto" w:fill="FFFFFF"/>
        </w:rPr>
        <w:t xml:space="preserve"> </w:t>
      </w:r>
      <w:r w:rsidR="00562236" w:rsidRPr="00562236">
        <w:rPr>
          <w:rFonts w:ascii="Times New Roman" w:eastAsia="Malgun Gothic Semilight" w:hAnsi="Times New Roman" w:cs="Times New Roman"/>
          <w:color w:val="auto"/>
          <w:sz w:val="28"/>
          <w:szCs w:val="28"/>
          <w:shd w:val="clear" w:color="auto" w:fill="FFFFFF"/>
        </w:rPr>
        <w:t>з</w:t>
      </w:r>
      <w:r w:rsidR="00562236" w:rsidRPr="00562236">
        <w:rPr>
          <w:rFonts w:ascii="Times New Roman" w:hAnsi="Times New Roman" w:cs="Times New Roman"/>
          <w:color w:val="auto"/>
          <w:sz w:val="28"/>
          <w:szCs w:val="28"/>
          <w:shd w:val="clear" w:color="auto" w:fill="FFFFFF"/>
        </w:rPr>
        <w:t xml:space="preserve"> </w:t>
      </w:r>
      <w:r w:rsidR="00562236" w:rsidRPr="00562236">
        <w:rPr>
          <w:rFonts w:ascii="Times New Roman" w:eastAsia="Malgun Gothic Semilight" w:hAnsi="Times New Roman" w:cs="Times New Roman"/>
          <w:color w:val="auto"/>
          <w:sz w:val="28"/>
          <w:szCs w:val="28"/>
          <w:shd w:val="clear" w:color="auto" w:fill="FFFFFF"/>
        </w:rPr>
        <w:t>урахуванням</w:t>
      </w:r>
      <w:r w:rsidR="00562236" w:rsidRPr="00562236">
        <w:rPr>
          <w:rFonts w:ascii="Times New Roman" w:hAnsi="Times New Roman" w:cs="Times New Roman"/>
          <w:color w:val="auto"/>
          <w:sz w:val="28"/>
          <w:szCs w:val="28"/>
          <w:shd w:val="clear" w:color="auto" w:fill="FFFFFF"/>
        </w:rPr>
        <w:t xml:space="preserve"> </w:t>
      </w:r>
      <w:r w:rsidR="00562236" w:rsidRPr="00562236">
        <w:rPr>
          <w:rFonts w:ascii="Times New Roman" w:eastAsia="Malgun Gothic Semilight" w:hAnsi="Times New Roman" w:cs="Times New Roman"/>
          <w:color w:val="auto"/>
          <w:sz w:val="28"/>
          <w:szCs w:val="28"/>
          <w:shd w:val="clear" w:color="auto" w:fill="FFFFFF"/>
        </w:rPr>
        <w:t>суми</w:t>
      </w:r>
      <w:r w:rsidR="00562236" w:rsidRPr="00562236">
        <w:rPr>
          <w:rFonts w:ascii="Times New Roman" w:hAnsi="Times New Roman" w:cs="Times New Roman"/>
          <w:color w:val="auto"/>
          <w:sz w:val="28"/>
          <w:szCs w:val="28"/>
          <w:shd w:val="clear" w:color="auto" w:fill="FFFFFF"/>
        </w:rPr>
        <w:t xml:space="preserve"> </w:t>
      </w:r>
      <w:r w:rsidR="00562236" w:rsidRPr="00562236">
        <w:rPr>
          <w:rFonts w:ascii="Times New Roman" w:eastAsia="Malgun Gothic Semilight" w:hAnsi="Times New Roman" w:cs="Times New Roman"/>
          <w:color w:val="auto"/>
          <w:sz w:val="28"/>
          <w:szCs w:val="28"/>
          <w:shd w:val="clear" w:color="auto" w:fill="FFFFFF"/>
        </w:rPr>
        <w:t>бал</w:t>
      </w:r>
      <w:r w:rsidR="00562236" w:rsidRPr="00562236">
        <w:rPr>
          <w:rFonts w:ascii="Times New Roman" w:hAnsi="Times New Roman" w:cs="Times New Roman"/>
          <w:color w:val="auto"/>
          <w:sz w:val="28"/>
          <w:szCs w:val="28"/>
          <w:shd w:val="clear" w:color="auto" w:fill="FFFFFF"/>
        </w:rPr>
        <w:t>і</w:t>
      </w:r>
      <w:r w:rsidR="00562236" w:rsidRPr="00562236">
        <w:rPr>
          <w:rFonts w:ascii="Times New Roman" w:eastAsia="Malgun Gothic Semilight" w:hAnsi="Times New Roman" w:cs="Times New Roman"/>
          <w:color w:val="auto"/>
          <w:sz w:val="28"/>
          <w:szCs w:val="28"/>
          <w:shd w:val="clear" w:color="auto" w:fill="FFFFFF"/>
        </w:rPr>
        <w:t>в</w:t>
      </w:r>
      <w:r w:rsidR="00562236" w:rsidRPr="00562236">
        <w:rPr>
          <w:rFonts w:ascii="Times New Roman" w:hAnsi="Times New Roman" w:cs="Times New Roman"/>
          <w:color w:val="auto"/>
          <w:sz w:val="28"/>
          <w:szCs w:val="28"/>
          <w:shd w:val="clear" w:color="auto" w:fill="FFFFFF"/>
        </w:rPr>
        <w:t xml:space="preserve">, </w:t>
      </w:r>
      <w:r w:rsidR="00562236" w:rsidRPr="00562236">
        <w:rPr>
          <w:rFonts w:ascii="Times New Roman" w:eastAsia="Malgun Gothic Semilight" w:hAnsi="Times New Roman" w:cs="Times New Roman"/>
          <w:color w:val="auto"/>
          <w:sz w:val="28"/>
          <w:szCs w:val="28"/>
          <w:shd w:val="clear" w:color="auto" w:fill="FFFFFF"/>
        </w:rPr>
        <w:t>нарахованих</w:t>
      </w:r>
      <w:r w:rsidR="00562236" w:rsidRPr="00562236">
        <w:rPr>
          <w:rFonts w:ascii="Times New Roman" w:hAnsi="Times New Roman" w:cs="Times New Roman"/>
          <w:color w:val="auto"/>
          <w:sz w:val="28"/>
          <w:szCs w:val="28"/>
          <w:shd w:val="clear" w:color="auto" w:fill="FFFFFF"/>
        </w:rPr>
        <w:t xml:space="preserve"> </w:t>
      </w:r>
      <w:r w:rsidR="00562236" w:rsidRPr="00562236">
        <w:rPr>
          <w:rFonts w:ascii="Times New Roman" w:eastAsia="Malgun Gothic Semilight" w:hAnsi="Times New Roman" w:cs="Times New Roman"/>
          <w:color w:val="auto"/>
          <w:sz w:val="28"/>
          <w:szCs w:val="28"/>
          <w:shd w:val="clear" w:color="auto" w:fill="FFFFFF"/>
        </w:rPr>
        <w:t>за</w:t>
      </w:r>
      <w:r w:rsidR="00562236" w:rsidRPr="00562236">
        <w:rPr>
          <w:rFonts w:ascii="Times New Roman" w:hAnsi="Times New Roman" w:cs="Times New Roman"/>
          <w:color w:val="auto"/>
          <w:sz w:val="28"/>
          <w:szCs w:val="28"/>
          <w:shd w:val="clear" w:color="auto" w:fill="FFFFFF"/>
        </w:rPr>
        <w:t xml:space="preserve"> </w:t>
      </w:r>
      <w:r w:rsidR="00562236" w:rsidRPr="00562236">
        <w:rPr>
          <w:rFonts w:ascii="Times New Roman" w:eastAsia="Malgun Gothic Semilight" w:hAnsi="Times New Roman" w:cs="Times New Roman"/>
          <w:color w:val="auto"/>
          <w:sz w:val="28"/>
          <w:szCs w:val="28"/>
          <w:shd w:val="clear" w:color="auto" w:fill="FFFFFF"/>
        </w:rPr>
        <w:t>вс</w:t>
      </w:r>
      <w:r w:rsidR="00562236" w:rsidRPr="00562236">
        <w:rPr>
          <w:rFonts w:ascii="Times New Roman" w:hAnsi="Times New Roman" w:cs="Times New Roman"/>
          <w:color w:val="auto"/>
          <w:sz w:val="28"/>
          <w:szCs w:val="28"/>
          <w:shd w:val="clear" w:color="auto" w:fill="FFFFFF"/>
        </w:rPr>
        <w:t>і</w:t>
      </w:r>
      <w:r w:rsidR="00562236" w:rsidRPr="00562236">
        <w:rPr>
          <w:rFonts w:ascii="Times New Roman" w:eastAsia="Malgun Gothic Semilight" w:hAnsi="Times New Roman" w:cs="Times New Roman"/>
          <w:color w:val="auto"/>
          <w:sz w:val="28"/>
          <w:szCs w:val="28"/>
          <w:shd w:val="clear" w:color="auto" w:fill="FFFFFF"/>
        </w:rPr>
        <w:t>ма</w:t>
      </w:r>
      <w:r w:rsidR="00562236" w:rsidRPr="00562236">
        <w:rPr>
          <w:rFonts w:ascii="Times New Roman" w:hAnsi="Times New Roman" w:cs="Times New Roman"/>
          <w:color w:val="auto"/>
          <w:sz w:val="28"/>
          <w:szCs w:val="28"/>
          <w:shd w:val="clear" w:color="auto" w:fill="FFFFFF"/>
        </w:rPr>
        <w:t xml:space="preserve"> </w:t>
      </w:r>
      <w:r w:rsidR="00562236" w:rsidRPr="00562236">
        <w:rPr>
          <w:rFonts w:ascii="Times New Roman" w:eastAsia="Malgun Gothic Semilight" w:hAnsi="Times New Roman" w:cs="Times New Roman"/>
          <w:color w:val="auto"/>
          <w:sz w:val="28"/>
          <w:szCs w:val="28"/>
          <w:shd w:val="clear" w:color="auto" w:fill="FFFFFF"/>
        </w:rPr>
        <w:t>к</w:t>
      </w:r>
      <w:r w:rsidR="00562236" w:rsidRPr="00562236">
        <w:rPr>
          <w:rFonts w:ascii="Times New Roman" w:hAnsi="Times New Roman" w:cs="Times New Roman"/>
          <w:color w:val="auto"/>
          <w:sz w:val="28"/>
          <w:szCs w:val="28"/>
          <w:shd w:val="clear" w:color="auto" w:fill="FFFFFF"/>
        </w:rPr>
        <w:t>ритері</w:t>
      </w:r>
      <w:r w:rsidR="00562236" w:rsidRPr="00562236">
        <w:rPr>
          <w:rFonts w:ascii="Times New Roman" w:eastAsia="Malgun Gothic Semilight" w:hAnsi="Times New Roman" w:cs="Times New Roman"/>
          <w:color w:val="auto"/>
          <w:sz w:val="28"/>
          <w:szCs w:val="28"/>
          <w:shd w:val="clear" w:color="auto" w:fill="FFFFFF"/>
        </w:rPr>
        <w:t>ями</w:t>
      </w:r>
      <w:r w:rsidR="00562236" w:rsidRPr="00562236">
        <w:rPr>
          <w:rFonts w:ascii="Times New Roman" w:hAnsi="Times New Roman" w:cs="Times New Roman"/>
          <w:color w:val="auto"/>
          <w:sz w:val="28"/>
          <w:szCs w:val="28"/>
          <w:shd w:val="clear" w:color="auto" w:fill="FFFFFF"/>
        </w:rPr>
        <w:t xml:space="preserve"> </w:t>
      </w:r>
      <w:r w:rsidR="00562236" w:rsidRPr="00562236">
        <w:rPr>
          <w:rFonts w:ascii="Times New Roman" w:eastAsia="Malgun Gothic Semilight" w:hAnsi="Times New Roman" w:cs="Times New Roman"/>
          <w:color w:val="auto"/>
          <w:sz w:val="28"/>
          <w:szCs w:val="28"/>
          <w:shd w:val="clear" w:color="auto" w:fill="FFFFFF"/>
        </w:rPr>
        <w:t>у</w:t>
      </w:r>
      <w:r w:rsidR="00562236" w:rsidRPr="00562236">
        <w:rPr>
          <w:rFonts w:ascii="Times New Roman" w:hAnsi="Times New Roman" w:cs="Times New Roman"/>
          <w:color w:val="auto"/>
          <w:sz w:val="28"/>
          <w:szCs w:val="28"/>
          <w:shd w:val="clear" w:color="auto" w:fill="FFFFFF"/>
        </w:rPr>
        <w:t xml:space="preserve"> </w:t>
      </w:r>
      <w:r w:rsidR="00562236" w:rsidRPr="00562236">
        <w:rPr>
          <w:rFonts w:ascii="Times New Roman" w:eastAsia="Malgun Gothic Semilight" w:hAnsi="Times New Roman" w:cs="Times New Roman"/>
          <w:color w:val="auto"/>
          <w:sz w:val="28"/>
          <w:szCs w:val="28"/>
          <w:shd w:val="clear" w:color="auto" w:fill="FFFFFF"/>
        </w:rPr>
        <w:t>в</w:t>
      </w:r>
      <w:r w:rsidR="00562236" w:rsidRPr="00562236">
        <w:rPr>
          <w:rFonts w:ascii="Times New Roman" w:hAnsi="Times New Roman" w:cs="Times New Roman"/>
          <w:color w:val="auto"/>
          <w:sz w:val="28"/>
          <w:szCs w:val="28"/>
          <w:shd w:val="clear" w:color="auto" w:fill="FFFFFF"/>
        </w:rPr>
        <w:t>і</w:t>
      </w:r>
      <w:r w:rsidR="00562236" w:rsidRPr="00562236">
        <w:rPr>
          <w:rFonts w:ascii="Times New Roman" w:eastAsia="Malgun Gothic Semilight" w:hAnsi="Times New Roman" w:cs="Times New Roman"/>
          <w:color w:val="auto"/>
          <w:sz w:val="28"/>
          <w:szCs w:val="28"/>
          <w:shd w:val="clear" w:color="auto" w:fill="FFFFFF"/>
        </w:rPr>
        <w:t>дпов</w:t>
      </w:r>
      <w:r w:rsidR="00562236" w:rsidRPr="00562236">
        <w:rPr>
          <w:rFonts w:ascii="Times New Roman" w:hAnsi="Times New Roman" w:cs="Times New Roman"/>
          <w:color w:val="auto"/>
          <w:sz w:val="28"/>
          <w:szCs w:val="28"/>
          <w:shd w:val="clear" w:color="auto" w:fill="FFFFFF"/>
        </w:rPr>
        <w:t>і</w:t>
      </w:r>
      <w:r w:rsidR="00562236" w:rsidRPr="00562236">
        <w:rPr>
          <w:rFonts w:ascii="Times New Roman" w:eastAsia="Malgun Gothic Semilight" w:hAnsi="Times New Roman" w:cs="Times New Roman"/>
          <w:color w:val="auto"/>
          <w:sz w:val="28"/>
          <w:szCs w:val="28"/>
          <w:shd w:val="clear" w:color="auto" w:fill="FFFFFF"/>
        </w:rPr>
        <w:t>дн</w:t>
      </w:r>
      <w:r w:rsidR="00562236" w:rsidRPr="00562236">
        <w:rPr>
          <w:rFonts w:ascii="Times New Roman" w:hAnsi="Times New Roman" w:cs="Times New Roman"/>
          <w:color w:val="auto"/>
          <w:sz w:val="28"/>
          <w:szCs w:val="28"/>
          <w:shd w:val="clear" w:color="auto" w:fill="FFFFFF"/>
        </w:rPr>
        <w:t>і</w:t>
      </w:r>
      <w:r w:rsidR="00562236" w:rsidRPr="00562236">
        <w:rPr>
          <w:rFonts w:ascii="Times New Roman" w:eastAsia="Malgun Gothic Semilight" w:hAnsi="Times New Roman" w:cs="Times New Roman"/>
          <w:color w:val="auto"/>
          <w:sz w:val="28"/>
          <w:szCs w:val="28"/>
          <w:shd w:val="clear" w:color="auto" w:fill="FFFFFF"/>
        </w:rPr>
        <w:t>й</w:t>
      </w:r>
      <w:r w:rsidR="00562236" w:rsidRPr="00562236">
        <w:rPr>
          <w:rFonts w:ascii="Times New Roman" w:hAnsi="Times New Roman" w:cs="Times New Roman"/>
          <w:color w:val="auto"/>
          <w:sz w:val="28"/>
          <w:szCs w:val="28"/>
          <w:shd w:val="clear" w:color="auto" w:fill="FFFFFF"/>
        </w:rPr>
        <w:t xml:space="preserve"> </w:t>
      </w:r>
      <w:r w:rsidR="00562236" w:rsidRPr="00562236">
        <w:rPr>
          <w:rFonts w:ascii="Times New Roman" w:eastAsia="Malgun Gothic Semilight" w:hAnsi="Times New Roman" w:cs="Times New Roman"/>
          <w:color w:val="auto"/>
          <w:sz w:val="28"/>
          <w:szCs w:val="28"/>
          <w:shd w:val="clear" w:color="auto" w:fill="FFFFFF"/>
        </w:rPr>
        <w:t>сфер</w:t>
      </w:r>
      <w:r w:rsidR="00562236" w:rsidRPr="00562236">
        <w:rPr>
          <w:rFonts w:ascii="Times New Roman" w:hAnsi="Times New Roman" w:cs="Times New Roman"/>
          <w:color w:val="auto"/>
          <w:sz w:val="28"/>
          <w:szCs w:val="28"/>
          <w:shd w:val="clear" w:color="auto" w:fill="FFFFFF"/>
        </w:rPr>
        <w:t xml:space="preserve">і </w:t>
      </w:r>
      <w:r w:rsidR="00562236" w:rsidRPr="00562236">
        <w:rPr>
          <w:rFonts w:ascii="Times New Roman" w:eastAsia="Malgun Gothic Semilight" w:hAnsi="Times New Roman" w:cs="Times New Roman"/>
          <w:color w:val="auto"/>
          <w:sz w:val="28"/>
          <w:szCs w:val="28"/>
          <w:shd w:val="clear" w:color="auto" w:fill="FFFFFF"/>
        </w:rPr>
        <w:t>в</w:t>
      </w:r>
      <w:r w:rsidR="00562236" w:rsidRPr="00562236">
        <w:rPr>
          <w:rFonts w:ascii="Times New Roman" w:hAnsi="Times New Roman" w:cs="Times New Roman"/>
          <w:color w:val="auto"/>
          <w:sz w:val="28"/>
          <w:szCs w:val="28"/>
          <w:shd w:val="clear" w:color="auto" w:fill="FFFFFF"/>
        </w:rPr>
        <w:t>і</w:t>
      </w:r>
      <w:r w:rsidR="00562236" w:rsidRPr="00562236">
        <w:rPr>
          <w:rFonts w:ascii="Times New Roman" w:eastAsia="Malgun Gothic Semilight" w:hAnsi="Times New Roman" w:cs="Times New Roman"/>
          <w:color w:val="auto"/>
          <w:sz w:val="28"/>
          <w:szCs w:val="28"/>
          <w:shd w:val="clear" w:color="auto" w:fill="FFFFFF"/>
        </w:rPr>
        <w:t>дпов</w:t>
      </w:r>
      <w:r w:rsidR="00562236" w:rsidRPr="00562236">
        <w:rPr>
          <w:rFonts w:ascii="Times New Roman" w:hAnsi="Times New Roman" w:cs="Times New Roman"/>
          <w:color w:val="auto"/>
          <w:sz w:val="28"/>
          <w:szCs w:val="28"/>
          <w:shd w:val="clear" w:color="auto" w:fill="FFFFFF"/>
        </w:rPr>
        <w:t>і</w:t>
      </w:r>
      <w:r w:rsidR="00562236" w:rsidRPr="00562236">
        <w:rPr>
          <w:rFonts w:ascii="Times New Roman" w:eastAsia="Malgun Gothic Semilight" w:hAnsi="Times New Roman" w:cs="Times New Roman"/>
          <w:color w:val="auto"/>
          <w:sz w:val="28"/>
          <w:szCs w:val="28"/>
          <w:shd w:val="clear" w:color="auto" w:fill="FFFFFF"/>
        </w:rPr>
        <w:t>дно</w:t>
      </w:r>
      <w:r w:rsidR="00562236" w:rsidRPr="00562236">
        <w:rPr>
          <w:rFonts w:ascii="Times New Roman" w:hAnsi="Times New Roman" w:cs="Times New Roman"/>
          <w:color w:val="auto"/>
          <w:sz w:val="28"/>
          <w:szCs w:val="28"/>
          <w:shd w:val="clear" w:color="auto" w:fill="FFFFFF"/>
        </w:rPr>
        <w:t xml:space="preserve"> </w:t>
      </w:r>
      <w:r w:rsidR="00562236" w:rsidRPr="00562236">
        <w:rPr>
          <w:rFonts w:ascii="Times New Roman" w:eastAsia="Malgun Gothic Semilight" w:hAnsi="Times New Roman" w:cs="Times New Roman"/>
          <w:color w:val="auto"/>
          <w:sz w:val="28"/>
          <w:szCs w:val="28"/>
          <w:shd w:val="clear" w:color="auto" w:fill="FFFFFF"/>
        </w:rPr>
        <w:t>до</w:t>
      </w:r>
      <w:r w:rsidR="00562236" w:rsidRPr="00562236">
        <w:rPr>
          <w:rFonts w:ascii="Times New Roman" w:hAnsi="Times New Roman" w:cs="Times New Roman"/>
          <w:color w:val="auto"/>
          <w:sz w:val="28"/>
          <w:szCs w:val="28"/>
          <w:shd w:val="clear" w:color="auto" w:fill="FFFFFF"/>
        </w:rPr>
        <w:t xml:space="preserve"> </w:t>
      </w:r>
      <w:r w:rsidR="00562236" w:rsidRPr="00562236">
        <w:rPr>
          <w:rFonts w:ascii="Times New Roman" w:eastAsia="Malgun Gothic Semilight" w:hAnsi="Times New Roman" w:cs="Times New Roman"/>
          <w:color w:val="auto"/>
          <w:sz w:val="28"/>
          <w:szCs w:val="28"/>
          <w:shd w:val="clear" w:color="auto" w:fill="FFFFFF"/>
        </w:rPr>
        <w:t>шкали</w:t>
      </w:r>
      <w:r w:rsidR="00562236" w:rsidRPr="00562236">
        <w:rPr>
          <w:rFonts w:ascii="Times New Roman" w:hAnsi="Times New Roman" w:cs="Times New Roman"/>
          <w:color w:val="auto"/>
          <w:sz w:val="28"/>
          <w:szCs w:val="28"/>
          <w:shd w:val="clear" w:color="auto" w:fill="FFFFFF"/>
        </w:rPr>
        <w:t xml:space="preserve"> балі</w:t>
      </w:r>
      <w:r w:rsidR="00562236" w:rsidRPr="00562236">
        <w:rPr>
          <w:rFonts w:ascii="Times New Roman" w:eastAsia="Malgun Gothic Semilight" w:hAnsi="Times New Roman" w:cs="Times New Roman"/>
          <w:color w:val="auto"/>
          <w:sz w:val="28"/>
          <w:szCs w:val="28"/>
          <w:shd w:val="clear" w:color="auto" w:fill="FFFFFF"/>
        </w:rPr>
        <w:t>в</w:t>
      </w:r>
      <w:r>
        <w:rPr>
          <w:rFonts w:ascii="Times New Roman" w:eastAsia="Malgun Gothic Semilight" w:hAnsi="Times New Roman" w:cs="Times New Roman"/>
          <w:color w:val="auto"/>
          <w:sz w:val="28"/>
          <w:szCs w:val="28"/>
          <w:shd w:val="clear" w:color="auto" w:fill="FFFFFF"/>
        </w:rPr>
        <w:t xml:space="preserve"> </w:t>
      </w:r>
      <w:r w:rsidR="00562236" w:rsidRPr="00562236">
        <w:rPr>
          <w:rFonts w:ascii="Times New Roman" w:eastAsia="Malgun Gothic Semilight" w:hAnsi="Times New Roman" w:cs="Times New Roman"/>
          <w:color w:val="auto"/>
          <w:sz w:val="28"/>
          <w:szCs w:val="28"/>
          <w:shd w:val="clear" w:color="auto" w:fill="FFFFFF"/>
        </w:rPr>
        <w:t>та</w:t>
      </w:r>
      <w:r>
        <w:rPr>
          <w:rFonts w:ascii="Times New Roman" w:eastAsia="Malgun Gothic Semilight" w:hAnsi="Times New Roman" w:cs="Times New Roman"/>
          <w:color w:val="auto"/>
          <w:sz w:val="28"/>
          <w:szCs w:val="28"/>
          <w:shd w:val="clear" w:color="auto" w:fill="FFFFFF"/>
        </w:rPr>
        <w:t>, відповідно, визначається</w:t>
      </w:r>
      <w:r w:rsidRPr="00A0468F">
        <w:rPr>
          <w:rFonts w:ascii="Times New Roman" w:hAnsi="Times New Roman" w:cs="Times New Roman"/>
          <w:sz w:val="28"/>
          <w:szCs w:val="28"/>
        </w:rPr>
        <w:t xml:space="preserve"> періодичність здійснення планових заходів державного нагляду (контролю) Державною службою з лікарських засобів та контролю за наркотиками</w:t>
      </w:r>
      <w:r>
        <w:rPr>
          <w:rFonts w:ascii="Times New Roman" w:hAnsi="Times New Roman" w:cs="Times New Roman"/>
          <w:sz w:val="28"/>
          <w:szCs w:val="28"/>
        </w:rPr>
        <w:t>.</w:t>
      </w:r>
    </w:p>
    <w:p w14:paraId="38E64939" w14:textId="3CADBD3A" w:rsidR="00B64A06" w:rsidRDefault="00B64A06" w:rsidP="00B64A06">
      <w:pPr>
        <w:pStyle w:val="20"/>
        <w:shd w:val="clear" w:color="auto" w:fill="auto"/>
        <w:spacing w:line="322" w:lineRule="exact"/>
        <w:ind w:firstLine="760"/>
        <w:jc w:val="both"/>
        <w:rPr>
          <w:shd w:val="clear" w:color="auto" w:fill="FFFFFF"/>
        </w:rPr>
      </w:pPr>
      <w:r w:rsidRPr="00840D98">
        <w:t xml:space="preserve">Проєкт акта направлений на мінімізацію можливого негативного впливу заходів регуляторної діяльності у сфері обігу наркотичних засобів, психотропних речовин і прекурсорів шляхом </w:t>
      </w:r>
      <w:r w:rsidRPr="00840D98">
        <w:rPr>
          <w:shd w:val="clear" w:color="auto" w:fill="FFFFFF"/>
        </w:rPr>
        <w:t>оцінк</w:t>
      </w:r>
      <w:r w:rsidR="00840D98" w:rsidRPr="00840D98">
        <w:rPr>
          <w:shd w:val="clear" w:color="auto" w:fill="FFFFFF"/>
        </w:rPr>
        <w:t>и ступеня небезпеки порушень,</w:t>
      </w:r>
      <w:r w:rsidRPr="00840D98">
        <w:rPr>
          <w:shd w:val="clear" w:color="auto" w:fill="FFFFFF"/>
        </w:rPr>
        <w:t xml:space="preserve"> наявн</w:t>
      </w:r>
      <w:r w:rsidR="00840D98" w:rsidRPr="00840D98">
        <w:rPr>
          <w:shd w:val="clear" w:color="auto" w:fill="FFFFFF"/>
        </w:rPr>
        <w:t>о</w:t>
      </w:r>
      <w:r w:rsidRPr="00840D98">
        <w:rPr>
          <w:shd w:val="clear" w:color="auto" w:fill="FFFFFF"/>
        </w:rPr>
        <w:t>сті порушень, ступ</w:t>
      </w:r>
      <w:r w:rsidR="00840D98" w:rsidRPr="00840D98">
        <w:rPr>
          <w:shd w:val="clear" w:color="auto" w:fill="FFFFFF"/>
        </w:rPr>
        <w:t>е</w:t>
      </w:r>
      <w:r w:rsidRPr="00840D98">
        <w:rPr>
          <w:shd w:val="clear" w:color="auto" w:fill="FFFFFF"/>
        </w:rPr>
        <w:t>нів ризику від провадження господарської діяльності та визначення періодичн</w:t>
      </w:r>
      <w:r w:rsidR="00840D98" w:rsidRPr="00840D98">
        <w:rPr>
          <w:shd w:val="clear" w:color="auto" w:fill="FFFFFF"/>
        </w:rPr>
        <w:t>о</w:t>
      </w:r>
      <w:r w:rsidRPr="00840D98">
        <w:rPr>
          <w:shd w:val="clear" w:color="auto" w:fill="FFFFFF"/>
        </w:rPr>
        <w:t>сті проведення планових заходів державного нагляду (контролю) із застосуванням ризик-орієнтованого підходу</w:t>
      </w:r>
      <w:r w:rsidR="00840D98" w:rsidRPr="00840D98">
        <w:rPr>
          <w:shd w:val="clear" w:color="auto" w:fill="FFFFFF"/>
        </w:rPr>
        <w:t>.</w:t>
      </w:r>
    </w:p>
    <w:p w14:paraId="6E513943" w14:textId="5C52BA13" w:rsidR="008672BE" w:rsidRDefault="00840D98" w:rsidP="003B0195">
      <w:pPr>
        <w:pStyle w:val="20"/>
        <w:shd w:val="clear" w:color="auto" w:fill="auto"/>
        <w:tabs>
          <w:tab w:val="left" w:pos="709"/>
        </w:tabs>
        <w:spacing w:line="322" w:lineRule="exact"/>
        <w:ind w:firstLine="709"/>
        <w:jc w:val="both"/>
        <w:rPr>
          <w:color w:val="333333"/>
          <w:shd w:val="clear" w:color="auto" w:fill="FFFFFF"/>
        </w:rPr>
      </w:pPr>
      <w:r>
        <w:t>Статтю 12</w:t>
      </w:r>
      <w:r w:rsidRPr="00840D98">
        <w:t xml:space="preserve"> </w:t>
      </w:r>
      <w:r>
        <w:t>Закону України «Про наркотичні засоби, психотропні речовини і прекурсори» доповнено частиною третьою, а саме,</w:t>
      </w:r>
      <w:bookmarkStart w:id="4" w:name="w1_126"/>
      <w:r w:rsidRPr="00840D98">
        <w:t xml:space="preserve"> </w:t>
      </w:r>
      <w:hyperlink r:id="rId10" w:anchor="w1_127" w:history="1">
        <w:r>
          <w:rPr>
            <w:rStyle w:val="a4"/>
            <w:color w:val="auto"/>
            <w:u w:val="none"/>
          </w:rPr>
          <w:t>о</w:t>
        </w:r>
        <w:r w:rsidRPr="00840D98">
          <w:rPr>
            <w:rStyle w:val="a4"/>
            <w:color w:val="auto"/>
            <w:u w:val="none"/>
          </w:rPr>
          <w:t>біг</w:t>
        </w:r>
      </w:hyperlink>
      <w:bookmarkEnd w:id="4"/>
      <w:r w:rsidRPr="00840D98">
        <w:rPr>
          <w:shd w:val="clear" w:color="auto" w:fill="FFFFFF"/>
        </w:rPr>
        <w:t> конопель для медичних цілей, продуктів їх переробки, рослинної субстанції канабісу допускається у навчальних цілях, освітній, науковій та науково-технічній діяльності, виробництві (виготовленні) наркотичних засобів, психотропних речовин та лікарських засобів для подальшого застосування у медичній практиці відповідно до вимог цього Закону, за умови забезпечення контролю та простежуваності на всіх етапах такого </w:t>
      </w:r>
      <w:bookmarkStart w:id="5" w:name="w1_127"/>
      <w:r w:rsidRPr="00840D98">
        <w:fldChar w:fldCharType="begin"/>
      </w:r>
      <w:r w:rsidRPr="00840D98">
        <w:instrText xml:space="preserve"> HYPERLINK "https://zakon.rada.gov.ua/laws/show/60/95-%D0%B2%D1%80?find=1&amp;text=%D0%BE%D0%B1%D1%96%D0%B3" \l "w1_128" </w:instrText>
      </w:r>
      <w:r w:rsidRPr="00840D98">
        <w:fldChar w:fldCharType="separate"/>
      </w:r>
      <w:r w:rsidRPr="00840D98">
        <w:rPr>
          <w:rStyle w:val="a4"/>
          <w:color w:val="auto"/>
          <w:u w:val="none"/>
        </w:rPr>
        <w:t>обіг</w:t>
      </w:r>
      <w:r w:rsidRPr="00840D98">
        <w:fldChar w:fldCharType="end"/>
      </w:r>
      <w:bookmarkEnd w:id="5"/>
      <w:r w:rsidRPr="00840D98">
        <w:rPr>
          <w:shd w:val="clear" w:color="auto" w:fill="FFFFFF"/>
        </w:rPr>
        <w:t>у</w:t>
      </w:r>
      <w:r>
        <w:rPr>
          <w:shd w:val="clear" w:color="auto" w:fill="FFFFFF"/>
        </w:rPr>
        <w:t xml:space="preserve">, що передбачає </w:t>
      </w:r>
      <w:r w:rsidR="00B64A06">
        <w:rPr>
          <w:color w:val="333333"/>
          <w:shd w:val="clear" w:color="auto" w:fill="FFFFFF"/>
        </w:rPr>
        <w:t>оціню</w:t>
      </w:r>
      <w:r w:rsidR="008672BE">
        <w:rPr>
          <w:color w:val="333333"/>
          <w:shd w:val="clear" w:color="auto" w:fill="FFFFFF"/>
        </w:rPr>
        <w:t>вання</w:t>
      </w:r>
      <w:r w:rsidR="003B0195">
        <w:rPr>
          <w:color w:val="333333"/>
          <w:shd w:val="clear" w:color="auto" w:fill="FFFFFF"/>
        </w:rPr>
        <w:t xml:space="preserve"> ступе</w:t>
      </w:r>
      <w:r w:rsidR="00B64A06">
        <w:rPr>
          <w:color w:val="333333"/>
          <w:shd w:val="clear" w:color="auto" w:fill="FFFFFF"/>
        </w:rPr>
        <w:t>н</w:t>
      </w:r>
      <w:r w:rsidR="008672BE">
        <w:rPr>
          <w:color w:val="333333"/>
          <w:shd w:val="clear" w:color="auto" w:fill="FFFFFF"/>
        </w:rPr>
        <w:t>ю</w:t>
      </w:r>
      <w:r w:rsidR="00B64A06">
        <w:rPr>
          <w:color w:val="333333"/>
          <w:shd w:val="clear" w:color="auto" w:fill="FFFFFF"/>
        </w:rPr>
        <w:t xml:space="preserve"> ризику від провадження господарської діяльності </w:t>
      </w:r>
      <w:r w:rsidR="008672BE">
        <w:rPr>
          <w:color w:val="333333"/>
          <w:shd w:val="clear" w:color="auto" w:fill="FFFFFF"/>
        </w:rPr>
        <w:t>з обігу медичних конопель.</w:t>
      </w:r>
    </w:p>
    <w:p w14:paraId="27E775F6" w14:textId="0C536F4F" w:rsidR="004E6B10" w:rsidRDefault="008672BE" w:rsidP="005615BC">
      <w:pPr>
        <w:pStyle w:val="20"/>
        <w:shd w:val="clear" w:color="auto" w:fill="auto"/>
        <w:spacing w:line="322" w:lineRule="exact"/>
        <w:ind w:firstLine="760"/>
        <w:jc w:val="both"/>
      </w:pPr>
      <w:r>
        <w:t>Відповідно до вимог Закону України «Про управління відходами» зі змінами,</w:t>
      </w:r>
      <w:r w:rsidRPr="008672BE">
        <w:rPr>
          <w:color w:val="333333"/>
          <w:shd w:val="clear" w:color="auto" w:fill="FFFFFF"/>
        </w:rPr>
        <w:t xml:space="preserve"> </w:t>
      </w:r>
      <w:r>
        <w:rPr>
          <w:color w:val="333333"/>
          <w:shd w:val="clear" w:color="auto" w:fill="FFFFFF"/>
        </w:rPr>
        <w:t>з метою приведення у відповідність із цим Законом нормативно-правових актів,  постановою Кабінету Міністрів України від 5 листопада 2024 р. № 1267 внесено зміни до Порядку провадження діяльності, пов’язаної з обігом наркотичних засобів, психотропних речовин, прекурсорів, у тому числі конопель для медичних цілей, та контролю за їх обігом, затвердженого постановою Кабінету Міністрів України від 3 червня 2009 р. № 589</w:t>
      </w:r>
      <w:r w:rsidR="003B0195">
        <w:rPr>
          <w:color w:val="333333"/>
          <w:shd w:val="clear" w:color="auto" w:fill="FFFFFF"/>
        </w:rPr>
        <w:t xml:space="preserve">, які </w:t>
      </w:r>
      <w:r w:rsidR="003B0195">
        <w:rPr>
          <w:shd w:val="clear" w:color="auto" w:fill="FFFFFF"/>
        </w:rPr>
        <w:t xml:space="preserve">передбачають </w:t>
      </w:r>
      <w:r w:rsidR="003B0195">
        <w:rPr>
          <w:color w:val="333333"/>
          <w:shd w:val="clear" w:color="auto" w:fill="FFFFFF"/>
        </w:rPr>
        <w:t>оцінювання ступеню ризику від провадження господарської діяльності зі знищення підконтрольних речовин.</w:t>
      </w:r>
    </w:p>
    <w:p w14:paraId="23317413" w14:textId="4C7CA3AD" w:rsidR="0099024C" w:rsidRDefault="0099024C" w:rsidP="002C2AA8">
      <w:pPr>
        <w:pStyle w:val="20"/>
        <w:shd w:val="clear" w:color="auto" w:fill="auto"/>
        <w:spacing w:line="322" w:lineRule="exact"/>
        <w:ind w:firstLine="760"/>
        <w:jc w:val="both"/>
      </w:pPr>
      <w:r>
        <w:t xml:space="preserve">Таким чином, розроблений проєкт постанови дозволить визначити </w:t>
      </w:r>
      <w:r w:rsidR="000168F4">
        <w:t xml:space="preserve">та конкретизувати </w:t>
      </w:r>
      <w:r>
        <w:t>однозначні</w:t>
      </w:r>
      <w:r w:rsidR="00861E83">
        <w:t>,</w:t>
      </w:r>
      <w:r w:rsidR="00861E83" w:rsidRPr="00861E83">
        <w:t xml:space="preserve"> </w:t>
      </w:r>
      <w:r w:rsidR="00861E83">
        <w:t>прозорі та об’єктивні</w:t>
      </w:r>
      <w:r>
        <w:t xml:space="preserve"> </w:t>
      </w:r>
      <w:r w:rsidR="003B0195">
        <w:rPr>
          <w:color w:val="333333"/>
          <w:shd w:val="clear" w:color="auto" w:fill="FFFFFF"/>
        </w:rPr>
        <w:t>критерії, за якими оцінюється ступінь ризику від провадження господарської діяльності </w:t>
      </w:r>
      <w:r>
        <w:t xml:space="preserve"> з </w:t>
      </w:r>
      <w:r w:rsidR="00E75415">
        <w:t xml:space="preserve">обігу наркотичних </w:t>
      </w:r>
      <w:r w:rsidR="00E75415">
        <w:lastRenderedPageBreak/>
        <w:t>засобів, психотропних речовин і прекурсорів</w:t>
      </w:r>
      <w:r>
        <w:t xml:space="preserve"> та </w:t>
      </w:r>
      <w:r w:rsidR="00861E83">
        <w:rPr>
          <w:color w:val="333333"/>
          <w:shd w:val="clear" w:color="auto" w:fill="FFFFFF"/>
        </w:rPr>
        <w:t>періодичність проведення планових заходів державного нагляду (контролю)</w:t>
      </w:r>
      <w:r>
        <w:t>.</w:t>
      </w:r>
    </w:p>
    <w:p w14:paraId="3D538CB1" w14:textId="31C2A39C" w:rsidR="00861E83" w:rsidRDefault="00861E83" w:rsidP="002C2AA8">
      <w:pPr>
        <w:pStyle w:val="20"/>
        <w:shd w:val="clear" w:color="auto" w:fill="auto"/>
        <w:spacing w:line="322" w:lineRule="exact"/>
        <w:ind w:firstLine="760"/>
        <w:jc w:val="both"/>
        <w:rPr>
          <w:color w:val="333333"/>
          <w:shd w:val="clear" w:color="auto" w:fill="FFFFFF"/>
        </w:rPr>
      </w:pPr>
      <w:r>
        <w:rPr>
          <w:color w:val="333333"/>
          <w:shd w:val="clear" w:color="auto" w:fill="FFFFFF"/>
        </w:rPr>
        <w:t>Критерії визначаються на основі виявлених зв’язків між негативними наслідками (з урахуванням їх масштабу, причин (умов) та кількості) та відповідними кількісними і якісними показниками (характеристиками) господарської діяльності суб’єктів господарювання.</w:t>
      </w:r>
    </w:p>
    <w:p w14:paraId="130B7470" w14:textId="77777777" w:rsidR="000168F4" w:rsidRDefault="000168F4" w:rsidP="002C2AA8">
      <w:pPr>
        <w:pStyle w:val="20"/>
        <w:shd w:val="clear" w:color="auto" w:fill="auto"/>
        <w:spacing w:line="322" w:lineRule="exact"/>
        <w:ind w:firstLine="760"/>
        <w:jc w:val="both"/>
      </w:pPr>
    </w:p>
    <w:p w14:paraId="1AE4430B" w14:textId="77777777" w:rsidR="002C2AA8" w:rsidRDefault="002C2AA8" w:rsidP="002C2AA8">
      <w:pPr>
        <w:pStyle w:val="22"/>
        <w:keepNext/>
        <w:keepLines/>
        <w:numPr>
          <w:ilvl w:val="0"/>
          <w:numId w:val="3"/>
        </w:numPr>
        <w:shd w:val="clear" w:color="auto" w:fill="auto"/>
        <w:tabs>
          <w:tab w:val="left" w:pos="1087"/>
        </w:tabs>
        <w:spacing w:before="0" w:line="322" w:lineRule="exact"/>
        <w:ind w:firstLine="760"/>
        <w:jc w:val="both"/>
      </w:pPr>
      <w:bookmarkStart w:id="6" w:name="bookmark6"/>
      <w:r>
        <w:t>Основні положення проєкту акта</w:t>
      </w:r>
      <w:bookmarkEnd w:id="6"/>
    </w:p>
    <w:p w14:paraId="495E4A47" w14:textId="77777777" w:rsidR="00861E83" w:rsidRPr="00861E83" w:rsidRDefault="00861E83" w:rsidP="00861E83">
      <w:pPr>
        <w:pStyle w:val="a3"/>
        <w:ind w:left="0" w:firstLine="709"/>
        <w:jc w:val="both"/>
        <w:rPr>
          <w:rFonts w:ascii="Times New Roman" w:hAnsi="Times New Roman" w:cs="Times New Roman"/>
          <w:color w:val="auto"/>
          <w:sz w:val="28"/>
          <w:szCs w:val="28"/>
        </w:rPr>
      </w:pPr>
      <w:r w:rsidRPr="00861E83">
        <w:rPr>
          <w:rFonts w:ascii="Times New Roman" w:hAnsi="Times New Roman" w:cs="Times New Roman"/>
          <w:color w:val="auto"/>
          <w:sz w:val="28"/>
          <w:szCs w:val="28"/>
        </w:rPr>
        <w:t xml:space="preserve">Основні </w:t>
      </w:r>
      <w:r w:rsidRPr="00861E83">
        <w:rPr>
          <w:rFonts w:ascii="Times New Roman" w:eastAsia="Malgun Gothic Semilight" w:hAnsi="Times New Roman" w:cs="Times New Roman"/>
          <w:color w:val="auto"/>
          <w:sz w:val="28"/>
          <w:szCs w:val="28"/>
        </w:rPr>
        <w:t>положення</w:t>
      </w:r>
      <w:r w:rsidRPr="00861E83">
        <w:rPr>
          <w:rFonts w:ascii="Times New Roman" w:hAnsi="Times New Roman" w:cs="Times New Roman"/>
          <w:color w:val="auto"/>
          <w:sz w:val="28"/>
          <w:szCs w:val="28"/>
        </w:rPr>
        <w:t xml:space="preserve"> </w:t>
      </w:r>
      <w:r w:rsidRPr="00861E83">
        <w:rPr>
          <w:rFonts w:ascii="Times New Roman" w:eastAsia="Malgun Gothic Semilight" w:hAnsi="Times New Roman" w:cs="Times New Roman"/>
          <w:color w:val="auto"/>
          <w:sz w:val="28"/>
          <w:szCs w:val="28"/>
        </w:rPr>
        <w:t>проекту</w:t>
      </w:r>
      <w:r w:rsidRPr="00861E83">
        <w:rPr>
          <w:rFonts w:ascii="Times New Roman" w:hAnsi="Times New Roman" w:cs="Times New Roman"/>
          <w:color w:val="auto"/>
          <w:sz w:val="28"/>
          <w:szCs w:val="28"/>
        </w:rPr>
        <w:t xml:space="preserve"> акта визначають критерії, </w:t>
      </w:r>
      <w:r w:rsidRPr="00861E83">
        <w:rPr>
          <w:rFonts w:ascii="Times New Roman" w:eastAsia="Malgun Gothic Semilight" w:hAnsi="Times New Roman" w:cs="Times New Roman"/>
          <w:color w:val="auto"/>
          <w:sz w:val="28"/>
          <w:szCs w:val="28"/>
        </w:rPr>
        <w:t>за</w:t>
      </w:r>
      <w:r w:rsidRPr="00861E83">
        <w:rPr>
          <w:rFonts w:ascii="Times New Roman" w:hAnsi="Times New Roman" w:cs="Times New Roman"/>
          <w:color w:val="auto"/>
          <w:sz w:val="28"/>
          <w:szCs w:val="28"/>
        </w:rPr>
        <w:t xml:space="preserve"> </w:t>
      </w:r>
      <w:r w:rsidRPr="00861E83">
        <w:rPr>
          <w:rFonts w:ascii="Times New Roman" w:eastAsia="Malgun Gothic Semilight" w:hAnsi="Times New Roman" w:cs="Times New Roman"/>
          <w:color w:val="auto"/>
          <w:sz w:val="28"/>
          <w:szCs w:val="28"/>
        </w:rPr>
        <w:t>якими</w:t>
      </w:r>
      <w:r w:rsidRPr="00861E83">
        <w:rPr>
          <w:rFonts w:ascii="Times New Roman" w:hAnsi="Times New Roman" w:cs="Times New Roman"/>
          <w:color w:val="auto"/>
          <w:sz w:val="28"/>
          <w:szCs w:val="28"/>
        </w:rPr>
        <w:t xml:space="preserve"> </w:t>
      </w:r>
      <w:r w:rsidRPr="00861E83">
        <w:rPr>
          <w:rFonts w:ascii="Times New Roman" w:eastAsia="Malgun Gothic Semilight" w:hAnsi="Times New Roman" w:cs="Times New Roman"/>
          <w:color w:val="auto"/>
          <w:sz w:val="28"/>
          <w:szCs w:val="28"/>
        </w:rPr>
        <w:t>оц</w:t>
      </w:r>
      <w:r w:rsidRPr="00861E83">
        <w:rPr>
          <w:rFonts w:ascii="Times New Roman" w:hAnsi="Times New Roman" w:cs="Times New Roman"/>
          <w:color w:val="auto"/>
          <w:sz w:val="28"/>
          <w:szCs w:val="28"/>
        </w:rPr>
        <w:t>і</w:t>
      </w:r>
      <w:r w:rsidRPr="00861E83">
        <w:rPr>
          <w:rFonts w:ascii="Times New Roman" w:eastAsia="Malgun Gothic Semilight" w:hAnsi="Times New Roman" w:cs="Times New Roman"/>
          <w:color w:val="auto"/>
          <w:sz w:val="28"/>
          <w:szCs w:val="28"/>
        </w:rPr>
        <w:t>ню</w:t>
      </w:r>
      <w:r w:rsidRPr="00861E83">
        <w:rPr>
          <w:rFonts w:ascii="Times New Roman" w:hAnsi="Times New Roman" w:cs="Times New Roman"/>
          <w:color w:val="auto"/>
          <w:sz w:val="28"/>
          <w:szCs w:val="28"/>
        </w:rPr>
        <w:t>є</w:t>
      </w:r>
      <w:r w:rsidRPr="00861E83">
        <w:rPr>
          <w:rFonts w:ascii="Times New Roman" w:eastAsia="Malgun Gothic Semilight" w:hAnsi="Times New Roman" w:cs="Times New Roman"/>
          <w:color w:val="auto"/>
          <w:sz w:val="28"/>
          <w:szCs w:val="28"/>
        </w:rPr>
        <w:t>ться</w:t>
      </w:r>
      <w:r w:rsidRPr="00861E83">
        <w:rPr>
          <w:rFonts w:ascii="Times New Roman" w:hAnsi="Times New Roman" w:cs="Times New Roman"/>
          <w:color w:val="auto"/>
          <w:sz w:val="28"/>
          <w:szCs w:val="28"/>
        </w:rPr>
        <w:t xml:space="preserve"> </w:t>
      </w:r>
      <w:r w:rsidRPr="00861E83">
        <w:rPr>
          <w:rFonts w:ascii="Times New Roman" w:eastAsia="Malgun Gothic Semilight" w:hAnsi="Times New Roman" w:cs="Times New Roman"/>
          <w:color w:val="auto"/>
          <w:sz w:val="28"/>
          <w:szCs w:val="28"/>
        </w:rPr>
        <w:t>ступ</w:t>
      </w:r>
      <w:r w:rsidRPr="00861E83">
        <w:rPr>
          <w:rFonts w:ascii="Times New Roman" w:hAnsi="Times New Roman" w:cs="Times New Roman"/>
          <w:color w:val="auto"/>
          <w:sz w:val="28"/>
          <w:szCs w:val="28"/>
        </w:rPr>
        <w:t>і</w:t>
      </w:r>
      <w:r w:rsidRPr="00861E83">
        <w:rPr>
          <w:rFonts w:ascii="Times New Roman" w:eastAsia="Malgun Gothic Semilight" w:hAnsi="Times New Roman" w:cs="Times New Roman"/>
          <w:color w:val="auto"/>
          <w:sz w:val="28"/>
          <w:szCs w:val="28"/>
        </w:rPr>
        <w:t>нь</w:t>
      </w:r>
      <w:r w:rsidRPr="00861E83">
        <w:rPr>
          <w:rFonts w:ascii="Times New Roman" w:hAnsi="Times New Roman" w:cs="Times New Roman"/>
          <w:color w:val="auto"/>
          <w:sz w:val="28"/>
          <w:szCs w:val="28"/>
        </w:rPr>
        <w:t xml:space="preserve"> </w:t>
      </w:r>
      <w:r w:rsidRPr="00861E83">
        <w:rPr>
          <w:rFonts w:ascii="Times New Roman" w:eastAsia="Malgun Gothic Semilight" w:hAnsi="Times New Roman" w:cs="Times New Roman"/>
          <w:color w:val="auto"/>
          <w:sz w:val="28"/>
          <w:szCs w:val="28"/>
        </w:rPr>
        <w:t>ризику</w:t>
      </w:r>
      <w:r w:rsidRPr="00861E83">
        <w:rPr>
          <w:rFonts w:ascii="Times New Roman" w:hAnsi="Times New Roman" w:cs="Times New Roman"/>
          <w:color w:val="auto"/>
          <w:sz w:val="28"/>
          <w:szCs w:val="28"/>
        </w:rPr>
        <w:t xml:space="preserve"> </w:t>
      </w:r>
      <w:r w:rsidRPr="00861E83">
        <w:rPr>
          <w:rFonts w:ascii="Times New Roman" w:eastAsia="Malgun Gothic Semilight" w:hAnsi="Times New Roman" w:cs="Times New Roman"/>
          <w:color w:val="auto"/>
          <w:sz w:val="28"/>
          <w:szCs w:val="28"/>
        </w:rPr>
        <w:t>в</w:t>
      </w:r>
      <w:r w:rsidRPr="00861E83">
        <w:rPr>
          <w:rFonts w:ascii="Times New Roman" w:hAnsi="Times New Roman" w:cs="Times New Roman"/>
          <w:color w:val="auto"/>
          <w:sz w:val="28"/>
          <w:szCs w:val="28"/>
        </w:rPr>
        <w:t>і</w:t>
      </w:r>
      <w:r w:rsidRPr="00861E83">
        <w:rPr>
          <w:rFonts w:ascii="Times New Roman" w:eastAsia="Malgun Gothic Semilight" w:hAnsi="Times New Roman" w:cs="Times New Roman"/>
          <w:color w:val="auto"/>
          <w:sz w:val="28"/>
          <w:szCs w:val="28"/>
        </w:rPr>
        <w:t>д</w:t>
      </w:r>
      <w:r w:rsidRPr="00861E83">
        <w:rPr>
          <w:rFonts w:ascii="Times New Roman" w:hAnsi="Times New Roman" w:cs="Times New Roman"/>
          <w:color w:val="auto"/>
          <w:sz w:val="28"/>
          <w:szCs w:val="28"/>
        </w:rPr>
        <w:t xml:space="preserve"> </w:t>
      </w:r>
      <w:r w:rsidRPr="00861E83">
        <w:rPr>
          <w:rFonts w:ascii="Times New Roman" w:eastAsia="Malgun Gothic Semilight" w:hAnsi="Times New Roman" w:cs="Times New Roman"/>
          <w:color w:val="auto"/>
          <w:sz w:val="28"/>
          <w:szCs w:val="28"/>
        </w:rPr>
        <w:t>провадження</w:t>
      </w:r>
      <w:r w:rsidRPr="00861E83">
        <w:rPr>
          <w:rFonts w:ascii="Times New Roman" w:hAnsi="Times New Roman" w:cs="Times New Roman"/>
          <w:color w:val="auto"/>
          <w:sz w:val="28"/>
          <w:szCs w:val="28"/>
        </w:rPr>
        <w:t xml:space="preserve"> </w:t>
      </w:r>
      <w:r w:rsidRPr="00861E83">
        <w:rPr>
          <w:rFonts w:ascii="Times New Roman" w:eastAsia="Malgun Gothic Semilight" w:hAnsi="Times New Roman" w:cs="Times New Roman"/>
          <w:color w:val="auto"/>
          <w:sz w:val="28"/>
          <w:szCs w:val="28"/>
        </w:rPr>
        <w:t>господарсько</w:t>
      </w:r>
      <w:r w:rsidRPr="00861E83">
        <w:rPr>
          <w:rFonts w:ascii="Times New Roman" w:hAnsi="Times New Roman" w:cs="Times New Roman"/>
          <w:color w:val="auto"/>
          <w:sz w:val="28"/>
          <w:szCs w:val="28"/>
        </w:rPr>
        <w:t xml:space="preserve">ї </w:t>
      </w:r>
      <w:r w:rsidRPr="00861E83">
        <w:rPr>
          <w:rFonts w:ascii="Times New Roman" w:eastAsia="Malgun Gothic Semilight" w:hAnsi="Times New Roman" w:cs="Times New Roman"/>
          <w:color w:val="auto"/>
          <w:sz w:val="28"/>
          <w:szCs w:val="28"/>
        </w:rPr>
        <w:t>д</w:t>
      </w:r>
      <w:r w:rsidRPr="00861E83">
        <w:rPr>
          <w:rFonts w:ascii="Times New Roman" w:hAnsi="Times New Roman" w:cs="Times New Roman"/>
          <w:color w:val="auto"/>
          <w:sz w:val="28"/>
          <w:szCs w:val="28"/>
        </w:rPr>
        <w:t>і</w:t>
      </w:r>
      <w:r w:rsidRPr="00861E83">
        <w:rPr>
          <w:rFonts w:ascii="Times New Roman" w:eastAsia="Malgun Gothic Semilight" w:hAnsi="Times New Roman" w:cs="Times New Roman"/>
          <w:color w:val="auto"/>
          <w:sz w:val="28"/>
          <w:szCs w:val="28"/>
        </w:rPr>
        <w:t>яльност</w:t>
      </w:r>
      <w:r w:rsidRPr="00861E83">
        <w:rPr>
          <w:rFonts w:ascii="Times New Roman" w:hAnsi="Times New Roman" w:cs="Times New Roman"/>
          <w:color w:val="auto"/>
          <w:sz w:val="28"/>
          <w:szCs w:val="28"/>
        </w:rPr>
        <w:t>і у сфері обі</w:t>
      </w:r>
      <w:r w:rsidRPr="00861E83">
        <w:rPr>
          <w:rFonts w:ascii="Times New Roman" w:eastAsia="Malgun Gothic Semilight" w:hAnsi="Times New Roman" w:cs="Times New Roman"/>
          <w:color w:val="auto"/>
          <w:sz w:val="28"/>
          <w:szCs w:val="28"/>
        </w:rPr>
        <w:t>гу</w:t>
      </w:r>
      <w:r w:rsidRPr="00861E83">
        <w:rPr>
          <w:rFonts w:ascii="Times New Roman" w:hAnsi="Times New Roman" w:cs="Times New Roman"/>
          <w:color w:val="auto"/>
          <w:sz w:val="28"/>
          <w:szCs w:val="28"/>
        </w:rPr>
        <w:t xml:space="preserve"> наркотичних засобі</w:t>
      </w:r>
      <w:r w:rsidRPr="00861E83">
        <w:rPr>
          <w:rFonts w:ascii="Times New Roman" w:eastAsia="Malgun Gothic Semilight" w:hAnsi="Times New Roman" w:cs="Times New Roman"/>
          <w:color w:val="auto"/>
          <w:sz w:val="28"/>
          <w:szCs w:val="28"/>
        </w:rPr>
        <w:t>в</w:t>
      </w:r>
      <w:r w:rsidRPr="00861E83">
        <w:rPr>
          <w:rFonts w:ascii="Times New Roman" w:hAnsi="Times New Roman" w:cs="Times New Roman"/>
          <w:color w:val="auto"/>
          <w:sz w:val="28"/>
          <w:szCs w:val="28"/>
        </w:rPr>
        <w:t xml:space="preserve">, </w:t>
      </w:r>
      <w:r w:rsidRPr="00861E83">
        <w:rPr>
          <w:rFonts w:ascii="Times New Roman" w:eastAsia="Malgun Gothic Semilight" w:hAnsi="Times New Roman" w:cs="Times New Roman"/>
          <w:color w:val="auto"/>
          <w:sz w:val="28"/>
          <w:szCs w:val="28"/>
        </w:rPr>
        <w:t>психотропни</w:t>
      </w:r>
      <w:r w:rsidRPr="00861E83">
        <w:rPr>
          <w:rFonts w:ascii="Times New Roman" w:hAnsi="Times New Roman" w:cs="Times New Roman"/>
          <w:color w:val="auto"/>
          <w:sz w:val="28"/>
          <w:szCs w:val="28"/>
        </w:rPr>
        <w:t xml:space="preserve">х речовин і </w:t>
      </w:r>
      <w:r w:rsidRPr="00861E83">
        <w:rPr>
          <w:rFonts w:ascii="Times New Roman" w:eastAsia="Malgun Gothic Semilight" w:hAnsi="Times New Roman" w:cs="Times New Roman"/>
          <w:color w:val="auto"/>
          <w:sz w:val="28"/>
          <w:szCs w:val="28"/>
        </w:rPr>
        <w:t>прекурсор</w:t>
      </w:r>
      <w:r w:rsidRPr="00861E83">
        <w:rPr>
          <w:rFonts w:ascii="Times New Roman" w:hAnsi="Times New Roman" w:cs="Times New Roman"/>
          <w:color w:val="auto"/>
          <w:sz w:val="28"/>
          <w:szCs w:val="28"/>
        </w:rPr>
        <w:t>і</w:t>
      </w:r>
      <w:r w:rsidRPr="00861E83">
        <w:rPr>
          <w:rFonts w:ascii="Times New Roman" w:eastAsia="Malgun Gothic Semilight" w:hAnsi="Times New Roman" w:cs="Times New Roman"/>
          <w:color w:val="auto"/>
          <w:sz w:val="28"/>
          <w:szCs w:val="28"/>
        </w:rPr>
        <w:t>в</w:t>
      </w:r>
      <w:r w:rsidRPr="00861E83">
        <w:rPr>
          <w:rFonts w:ascii="Times New Roman" w:hAnsi="Times New Roman" w:cs="Times New Roman"/>
          <w:color w:val="auto"/>
          <w:sz w:val="28"/>
          <w:szCs w:val="28"/>
        </w:rPr>
        <w:t xml:space="preserve">, і </w:t>
      </w:r>
      <w:r w:rsidRPr="00861E83">
        <w:rPr>
          <w:rFonts w:ascii="Times New Roman" w:eastAsia="Malgun Gothic Semilight" w:hAnsi="Times New Roman" w:cs="Times New Roman"/>
          <w:color w:val="auto"/>
          <w:sz w:val="28"/>
          <w:szCs w:val="28"/>
        </w:rPr>
        <w:t>визначають</w:t>
      </w:r>
      <w:r w:rsidRPr="00861E83">
        <w:rPr>
          <w:rFonts w:ascii="Times New Roman" w:hAnsi="Times New Roman" w:cs="Times New Roman"/>
          <w:color w:val="auto"/>
          <w:sz w:val="28"/>
          <w:szCs w:val="28"/>
        </w:rPr>
        <w:t xml:space="preserve"> </w:t>
      </w:r>
      <w:r w:rsidRPr="00861E83">
        <w:rPr>
          <w:rFonts w:ascii="Times New Roman" w:eastAsia="Malgun Gothic Semilight" w:hAnsi="Times New Roman" w:cs="Times New Roman"/>
          <w:color w:val="auto"/>
          <w:sz w:val="28"/>
          <w:szCs w:val="28"/>
        </w:rPr>
        <w:t>пер</w:t>
      </w:r>
      <w:r w:rsidRPr="00861E83">
        <w:rPr>
          <w:rFonts w:ascii="Times New Roman" w:hAnsi="Times New Roman" w:cs="Times New Roman"/>
          <w:color w:val="auto"/>
          <w:sz w:val="28"/>
          <w:szCs w:val="28"/>
        </w:rPr>
        <w:t>і</w:t>
      </w:r>
      <w:r w:rsidRPr="00861E83">
        <w:rPr>
          <w:rFonts w:ascii="Times New Roman" w:eastAsia="Malgun Gothic Semilight" w:hAnsi="Times New Roman" w:cs="Times New Roman"/>
          <w:color w:val="auto"/>
          <w:sz w:val="28"/>
          <w:szCs w:val="28"/>
        </w:rPr>
        <w:t>одичн</w:t>
      </w:r>
      <w:r w:rsidRPr="00861E83">
        <w:rPr>
          <w:rFonts w:ascii="Times New Roman" w:hAnsi="Times New Roman" w:cs="Times New Roman"/>
          <w:color w:val="auto"/>
          <w:sz w:val="28"/>
          <w:szCs w:val="28"/>
        </w:rPr>
        <w:t>і</w:t>
      </w:r>
      <w:r w:rsidRPr="00861E83">
        <w:rPr>
          <w:rFonts w:ascii="Times New Roman" w:eastAsia="Malgun Gothic Semilight" w:hAnsi="Times New Roman" w:cs="Times New Roman"/>
          <w:color w:val="auto"/>
          <w:sz w:val="28"/>
          <w:szCs w:val="28"/>
        </w:rPr>
        <w:t>сть</w:t>
      </w:r>
      <w:r w:rsidRPr="00861E83">
        <w:rPr>
          <w:rFonts w:ascii="Times New Roman" w:hAnsi="Times New Roman" w:cs="Times New Roman"/>
          <w:color w:val="auto"/>
          <w:sz w:val="28"/>
          <w:szCs w:val="28"/>
        </w:rPr>
        <w:t xml:space="preserve"> </w:t>
      </w:r>
      <w:r w:rsidRPr="00861E83">
        <w:rPr>
          <w:rFonts w:ascii="Times New Roman" w:eastAsia="Malgun Gothic Semilight" w:hAnsi="Times New Roman" w:cs="Times New Roman"/>
          <w:color w:val="auto"/>
          <w:sz w:val="28"/>
          <w:szCs w:val="28"/>
        </w:rPr>
        <w:t>зд</w:t>
      </w:r>
      <w:r w:rsidRPr="00861E83">
        <w:rPr>
          <w:rFonts w:ascii="Times New Roman" w:hAnsi="Times New Roman" w:cs="Times New Roman"/>
          <w:color w:val="auto"/>
          <w:sz w:val="28"/>
          <w:szCs w:val="28"/>
        </w:rPr>
        <w:t>і</w:t>
      </w:r>
      <w:r w:rsidRPr="00861E83">
        <w:rPr>
          <w:rFonts w:ascii="Times New Roman" w:eastAsia="Malgun Gothic Semilight" w:hAnsi="Times New Roman" w:cs="Times New Roman"/>
          <w:color w:val="auto"/>
          <w:sz w:val="28"/>
          <w:szCs w:val="28"/>
        </w:rPr>
        <w:t>йснення</w:t>
      </w:r>
      <w:r w:rsidRPr="00861E83">
        <w:rPr>
          <w:rFonts w:ascii="Times New Roman" w:hAnsi="Times New Roman" w:cs="Times New Roman"/>
          <w:color w:val="auto"/>
          <w:sz w:val="28"/>
          <w:szCs w:val="28"/>
        </w:rPr>
        <w:t xml:space="preserve"> </w:t>
      </w:r>
      <w:r w:rsidRPr="00861E83">
        <w:rPr>
          <w:rFonts w:ascii="Times New Roman" w:eastAsia="Malgun Gothic Semilight" w:hAnsi="Times New Roman" w:cs="Times New Roman"/>
          <w:color w:val="auto"/>
          <w:sz w:val="28"/>
          <w:szCs w:val="28"/>
        </w:rPr>
        <w:t>планових</w:t>
      </w:r>
      <w:r w:rsidRPr="00861E83">
        <w:rPr>
          <w:rFonts w:ascii="Times New Roman" w:hAnsi="Times New Roman" w:cs="Times New Roman"/>
          <w:color w:val="auto"/>
          <w:sz w:val="28"/>
          <w:szCs w:val="28"/>
        </w:rPr>
        <w:t xml:space="preserve"> </w:t>
      </w:r>
      <w:r w:rsidRPr="00861E83">
        <w:rPr>
          <w:rFonts w:ascii="Times New Roman" w:eastAsia="Malgun Gothic Semilight" w:hAnsi="Times New Roman" w:cs="Times New Roman"/>
          <w:color w:val="auto"/>
          <w:sz w:val="28"/>
          <w:szCs w:val="28"/>
        </w:rPr>
        <w:t>заход</w:t>
      </w:r>
      <w:r w:rsidRPr="00861E83">
        <w:rPr>
          <w:rFonts w:ascii="Times New Roman" w:hAnsi="Times New Roman" w:cs="Times New Roman"/>
          <w:color w:val="auto"/>
          <w:sz w:val="28"/>
          <w:szCs w:val="28"/>
        </w:rPr>
        <w:t>і</w:t>
      </w:r>
      <w:r w:rsidRPr="00861E83">
        <w:rPr>
          <w:rFonts w:ascii="Times New Roman" w:eastAsia="Malgun Gothic Semilight" w:hAnsi="Times New Roman" w:cs="Times New Roman"/>
          <w:color w:val="auto"/>
          <w:sz w:val="28"/>
          <w:szCs w:val="28"/>
        </w:rPr>
        <w:t>в</w:t>
      </w:r>
      <w:r w:rsidRPr="00861E83">
        <w:rPr>
          <w:rFonts w:ascii="Times New Roman" w:hAnsi="Times New Roman" w:cs="Times New Roman"/>
          <w:color w:val="auto"/>
          <w:sz w:val="28"/>
          <w:szCs w:val="28"/>
        </w:rPr>
        <w:t xml:space="preserve"> </w:t>
      </w:r>
      <w:r w:rsidRPr="00861E83">
        <w:rPr>
          <w:rFonts w:ascii="Times New Roman" w:eastAsia="Malgun Gothic Semilight" w:hAnsi="Times New Roman" w:cs="Times New Roman"/>
          <w:color w:val="auto"/>
          <w:sz w:val="28"/>
          <w:szCs w:val="28"/>
        </w:rPr>
        <w:t>державного</w:t>
      </w:r>
      <w:r w:rsidRPr="00861E83">
        <w:rPr>
          <w:rFonts w:ascii="Times New Roman" w:hAnsi="Times New Roman" w:cs="Times New Roman"/>
          <w:color w:val="auto"/>
          <w:sz w:val="28"/>
          <w:szCs w:val="28"/>
        </w:rPr>
        <w:t xml:space="preserve"> </w:t>
      </w:r>
      <w:r w:rsidRPr="00861E83">
        <w:rPr>
          <w:rFonts w:ascii="Times New Roman" w:eastAsia="Malgun Gothic Semilight" w:hAnsi="Times New Roman" w:cs="Times New Roman"/>
          <w:color w:val="auto"/>
          <w:sz w:val="28"/>
          <w:szCs w:val="28"/>
        </w:rPr>
        <w:t>нагляду</w:t>
      </w:r>
      <w:r w:rsidRPr="00861E83">
        <w:rPr>
          <w:rFonts w:ascii="Times New Roman" w:hAnsi="Times New Roman" w:cs="Times New Roman"/>
          <w:color w:val="auto"/>
          <w:sz w:val="28"/>
          <w:szCs w:val="28"/>
        </w:rPr>
        <w:t xml:space="preserve"> </w:t>
      </w:r>
      <w:r w:rsidRPr="00861E83">
        <w:rPr>
          <w:rFonts w:ascii="Times New Roman" w:eastAsia="Malgun Gothic Semilight" w:hAnsi="Times New Roman" w:cs="Times New Roman"/>
          <w:color w:val="auto"/>
          <w:sz w:val="28"/>
          <w:szCs w:val="28"/>
        </w:rPr>
        <w:t>Держл</w:t>
      </w:r>
      <w:r w:rsidRPr="00861E83">
        <w:rPr>
          <w:rFonts w:ascii="Times New Roman" w:hAnsi="Times New Roman" w:cs="Times New Roman"/>
          <w:color w:val="auto"/>
          <w:sz w:val="28"/>
          <w:szCs w:val="28"/>
        </w:rPr>
        <w:t>і</w:t>
      </w:r>
      <w:r w:rsidRPr="00861E83">
        <w:rPr>
          <w:rFonts w:ascii="Times New Roman" w:eastAsia="Malgun Gothic Semilight" w:hAnsi="Times New Roman" w:cs="Times New Roman"/>
          <w:color w:val="auto"/>
          <w:sz w:val="28"/>
          <w:szCs w:val="28"/>
        </w:rPr>
        <w:t>кслужбою</w:t>
      </w:r>
      <w:r w:rsidRPr="00861E83">
        <w:rPr>
          <w:rFonts w:ascii="Times New Roman" w:hAnsi="Times New Roman" w:cs="Times New Roman"/>
          <w:color w:val="auto"/>
          <w:sz w:val="28"/>
          <w:szCs w:val="28"/>
        </w:rPr>
        <w:t>.</w:t>
      </w:r>
    </w:p>
    <w:p w14:paraId="2FB3C9B5" w14:textId="77777777" w:rsidR="00F431C5" w:rsidRDefault="00F431C5" w:rsidP="00BE7861">
      <w:pPr>
        <w:pStyle w:val="20"/>
        <w:shd w:val="clear" w:color="auto" w:fill="auto"/>
        <w:spacing w:line="322" w:lineRule="exact"/>
        <w:ind w:firstLine="760"/>
        <w:jc w:val="both"/>
      </w:pPr>
    </w:p>
    <w:p w14:paraId="1F4E0005" w14:textId="77777777" w:rsidR="002C2AA8" w:rsidRDefault="002C2AA8" w:rsidP="002C2AA8">
      <w:pPr>
        <w:pStyle w:val="22"/>
        <w:keepNext/>
        <w:keepLines/>
        <w:numPr>
          <w:ilvl w:val="0"/>
          <w:numId w:val="3"/>
        </w:numPr>
        <w:shd w:val="clear" w:color="auto" w:fill="auto"/>
        <w:tabs>
          <w:tab w:val="left" w:pos="1087"/>
        </w:tabs>
        <w:spacing w:before="0" w:line="322" w:lineRule="exact"/>
        <w:ind w:firstLine="760"/>
        <w:jc w:val="both"/>
      </w:pPr>
      <w:bookmarkStart w:id="7" w:name="bookmark7"/>
      <w:r>
        <w:t>Правові аспекти</w:t>
      </w:r>
      <w:bookmarkEnd w:id="7"/>
      <w:r w:rsidR="00F431C5">
        <w:t xml:space="preserve"> </w:t>
      </w:r>
    </w:p>
    <w:p w14:paraId="0840D0A0" w14:textId="77777777" w:rsidR="00703356" w:rsidRPr="00086487" w:rsidRDefault="00703356" w:rsidP="00703356">
      <w:pPr>
        <w:pStyle w:val="22"/>
        <w:keepNext/>
        <w:keepLines/>
        <w:shd w:val="clear" w:color="auto" w:fill="auto"/>
        <w:tabs>
          <w:tab w:val="left" w:pos="1087"/>
        </w:tabs>
        <w:spacing w:before="0" w:line="322" w:lineRule="exact"/>
        <w:ind w:left="760" w:firstLine="0"/>
        <w:jc w:val="both"/>
        <w:rPr>
          <w:b w:val="0"/>
        </w:rPr>
      </w:pPr>
      <w:r w:rsidRPr="00086487">
        <w:rPr>
          <w:b w:val="0"/>
        </w:rPr>
        <w:t>У даній сфері суспільних відносин діють такі нормативно-правові акти:</w:t>
      </w:r>
    </w:p>
    <w:p w14:paraId="699B0CDA" w14:textId="77777777" w:rsidR="00861E83" w:rsidRDefault="00861E83" w:rsidP="00861E83">
      <w:pPr>
        <w:pStyle w:val="rvps6"/>
        <w:spacing w:before="0" w:beforeAutospacing="0" w:after="0" w:afterAutospacing="0" w:line="322" w:lineRule="exact"/>
        <w:ind w:firstLine="709"/>
        <w:jc w:val="both"/>
        <w:rPr>
          <w:sz w:val="28"/>
          <w:szCs w:val="28"/>
        </w:rPr>
      </w:pPr>
      <w:r w:rsidRPr="00861E83">
        <w:rPr>
          <w:sz w:val="28"/>
          <w:szCs w:val="28"/>
        </w:rPr>
        <w:t>Закон України «Про основні засади державного нагляду (контролю) у сфері господарської діяльності»,</w:t>
      </w:r>
    </w:p>
    <w:p w14:paraId="3990300A" w14:textId="1713B1DC" w:rsidR="00703356" w:rsidRPr="00861E83" w:rsidRDefault="00703356" w:rsidP="00861E83">
      <w:pPr>
        <w:pStyle w:val="rvps6"/>
        <w:spacing w:before="0" w:beforeAutospacing="0" w:after="0" w:afterAutospacing="0" w:line="322" w:lineRule="exact"/>
        <w:ind w:firstLine="709"/>
        <w:jc w:val="both"/>
        <w:rPr>
          <w:sz w:val="28"/>
          <w:szCs w:val="28"/>
        </w:rPr>
      </w:pPr>
      <w:r w:rsidRPr="00861E83">
        <w:rPr>
          <w:sz w:val="28"/>
          <w:szCs w:val="28"/>
        </w:rPr>
        <w:t>Закон України «Про ліцензування видів господарської діяльності»;</w:t>
      </w:r>
    </w:p>
    <w:p w14:paraId="05ACBE95" w14:textId="7C2007BD" w:rsidR="00703356" w:rsidRDefault="00703356" w:rsidP="00861E83">
      <w:pPr>
        <w:pStyle w:val="20"/>
        <w:shd w:val="clear" w:color="auto" w:fill="auto"/>
        <w:spacing w:line="240" w:lineRule="auto"/>
        <w:ind w:firstLine="760"/>
        <w:jc w:val="both"/>
      </w:pPr>
      <w:r w:rsidRPr="00861E83">
        <w:t>Закон України «Про наркотичні засоби, психотропні речовини і прекурсори»;</w:t>
      </w:r>
    </w:p>
    <w:p w14:paraId="7CCC8AE5" w14:textId="77777777" w:rsidR="00861E83" w:rsidRPr="00861E83" w:rsidRDefault="00861E83" w:rsidP="00861E83">
      <w:pPr>
        <w:ind w:firstLine="539"/>
        <w:jc w:val="both"/>
        <w:rPr>
          <w:rFonts w:ascii="Times New Roman" w:hAnsi="Times New Roman" w:cs="Times New Roman"/>
          <w:color w:val="auto"/>
          <w:sz w:val="28"/>
          <w:szCs w:val="28"/>
        </w:rPr>
      </w:pPr>
      <w:r w:rsidRPr="00861E83">
        <w:rPr>
          <w:rFonts w:ascii="Times New Roman" w:hAnsi="Times New Roman" w:cs="Times New Roman"/>
          <w:color w:val="auto"/>
          <w:sz w:val="28"/>
          <w:szCs w:val="28"/>
        </w:rPr>
        <w:t>постанова Кабі</w:t>
      </w:r>
      <w:r w:rsidRPr="00861E83">
        <w:rPr>
          <w:rFonts w:ascii="Times New Roman" w:eastAsia="Malgun Gothic Semilight" w:hAnsi="Times New Roman" w:cs="Times New Roman"/>
          <w:color w:val="auto"/>
          <w:sz w:val="28"/>
          <w:szCs w:val="28"/>
        </w:rPr>
        <w:t>нету</w:t>
      </w:r>
      <w:r w:rsidRPr="00861E83">
        <w:rPr>
          <w:rFonts w:ascii="Times New Roman" w:hAnsi="Times New Roman" w:cs="Times New Roman"/>
          <w:color w:val="auto"/>
          <w:sz w:val="28"/>
          <w:szCs w:val="28"/>
        </w:rPr>
        <w:t xml:space="preserve"> </w:t>
      </w:r>
      <w:r w:rsidRPr="00861E83">
        <w:rPr>
          <w:rFonts w:ascii="Times New Roman" w:eastAsia="Malgun Gothic Semilight" w:hAnsi="Times New Roman" w:cs="Times New Roman"/>
          <w:color w:val="auto"/>
          <w:sz w:val="28"/>
          <w:szCs w:val="28"/>
        </w:rPr>
        <w:t>М</w:t>
      </w:r>
      <w:r w:rsidRPr="00861E83">
        <w:rPr>
          <w:rFonts w:ascii="Times New Roman" w:hAnsi="Times New Roman" w:cs="Times New Roman"/>
          <w:color w:val="auto"/>
          <w:sz w:val="28"/>
          <w:szCs w:val="28"/>
        </w:rPr>
        <w:t>і</w:t>
      </w:r>
      <w:r w:rsidRPr="00861E83">
        <w:rPr>
          <w:rFonts w:ascii="Times New Roman" w:eastAsia="Malgun Gothic Semilight" w:hAnsi="Times New Roman" w:cs="Times New Roman"/>
          <w:color w:val="auto"/>
          <w:sz w:val="28"/>
          <w:szCs w:val="28"/>
        </w:rPr>
        <w:t>н</w:t>
      </w:r>
      <w:r w:rsidRPr="00861E83">
        <w:rPr>
          <w:rFonts w:ascii="Times New Roman" w:hAnsi="Times New Roman" w:cs="Times New Roman"/>
          <w:color w:val="auto"/>
          <w:sz w:val="28"/>
          <w:szCs w:val="28"/>
        </w:rPr>
        <w:t>і</w:t>
      </w:r>
      <w:r w:rsidRPr="00861E83">
        <w:rPr>
          <w:rFonts w:ascii="Times New Roman" w:eastAsia="Malgun Gothic Semilight" w:hAnsi="Times New Roman" w:cs="Times New Roman"/>
          <w:color w:val="auto"/>
          <w:sz w:val="28"/>
          <w:szCs w:val="28"/>
        </w:rPr>
        <w:t>стр</w:t>
      </w:r>
      <w:r w:rsidRPr="00861E83">
        <w:rPr>
          <w:rFonts w:ascii="Times New Roman" w:hAnsi="Times New Roman" w:cs="Times New Roman"/>
          <w:color w:val="auto"/>
          <w:sz w:val="28"/>
          <w:szCs w:val="28"/>
        </w:rPr>
        <w:t>і</w:t>
      </w:r>
      <w:r w:rsidRPr="00861E83">
        <w:rPr>
          <w:rFonts w:ascii="Times New Roman" w:eastAsia="Malgun Gothic Semilight" w:hAnsi="Times New Roman" w:cs="Times New Roman"/>
          <w:color w:val="auto"/>
          <w:sz w:val="28"/>
          <w:szCs w:val="28"/>
        </w:rPr>
        <w:t>в</w:t>
      </w:r>
      <w:r w:rsidRPr="00861E83">
        <w:rPr>
          <w:rFonts w:ascii="Times New Roman" w:hAnsi="Times New Roman" w:cs="Times New Roman"/>
          <w:color w:val="auto"/>
          <w:sz w:val="28"/>
          <w:szCs w:val="28"/>
        </w:rPr>
        <w:t xml:space="preserve"> </w:t>
      </w:r>
      <w:r w:rsidRPr="00861E83">
        <w:rPr>
          <w:rFonts w:ascii="Times New Roman" w:eastAsia="Malgun Gothic Semilight" w:hAnsi="Times New Roman" w:cs="Times New Roman"/>
          <w:color w:val="auto"/>
          <w:sz w:val="28"/>
          <w:szCs w:val="28"/>
        </w:rPr>
        <w:t>Укра</w:t>
      </w:r>
      <w:r w:rsidRPr="00861E83">
        <w:rPr>
          <w:rFonts w:ascii="Times New Roman" w:hAnsi="Times New Roman" w:cs="Times New Roman"/>
          <w:color w:val="auto"/>
          <w:sz w:val="28"/>
          <w:szCs w:val="28"/>
        </w:rPr>
        <w:t>ї</w:t>
      </w:r>
      <w:r w:rsidRPr="00861E83">
        <w:rPr>
          <w:rFonts w:ascii="Times New Roman" w:eastAsia="Malgun Gothic Semilight" w:hAnsi="Times New Roman" w:cs="Times New Roman"/>
          <w:color w:val="auto"/>
          <w:sz w:val="28"/>
          <w:szCs w:val="28"/>
        </w:rPr>
        <w:t>ни</w:t>
      </w:r>
      <w:r w:rsidRPr="00861E83">
        <w:rPr>
          <w:rFonts w:ascii="Times New Roman" w:hAnsi="Times New Roman" w:cs="Times New Roman"/>
          <w:color w:val="auto"/>
          <w:sz w:val="28"/>
          <w:szCs w:val="28"/>
        </w:rPr>
        <w:t xml:space="preserve"> </w:t>
      </w:r>
      <w:r w:rsidRPr="00861E83">
        <w:rPr>
          <w:rFonts w:ascii="Times New Roman" w:eastAsia="Malgun Gothic Semilight" w:hAnsi="Times New Roman" w:cs="Times New Roman"/>
          <w:color w:val="auto"/>
          <w:sz w:val="28"/>
          <w:szCs w:val="28"/>
        </w:rPr>
        <w:t>в</w:t>
      </w:r>
      <w:r w:rsidRPr="00861E83">
        <w:rPr>
          <w:rFonts w:ascii="Times New Roman" w:hAnsi="Times New Roman" w:cs="Times New Roman"/>
          <w:color w:val="auto"/>
          <w:sz w:val="28"/>
          <w:szCs w:val="28"/>
        </w:rPr>
        <w:t>і</w:t>
      </w:r>
      <w:r w:rsidRPr="00861E83">
        <w:rPr>
          <w:rFonts w:ascii="Times New Roman" w:eastAsia="Malgun Gothic Semilight" w:hAnsi="Times New Roman" w:cs="Times New Roman"/>
          <w:color w:val="auto"/>
          <w:sz w:val="28"/>
          <w:szCs w:val="28"/>
        </w:rPr>
        <w:t>д</w:t>
      </w:r>
      <w:r w:rsidRPr="00861E83">
        <w:rPr>
          <w:rFonts w:ascii="Times New Roman" w:hAnsi="Times New Roman" w:cs="Times New Roman"/>
          <w:color w:val="auto"/>
          <w:sz w:val="28"/>
          <w:szCs w:val="28"/>
        </w:rPr>
        <w:t xml:space="preserve"> 10 </w:t>
      </w:r>
      <w:r w:rsidRPr="00861E83">
        <w:rPr>
          <w:rFonts w:ascii="Times New Roman" w:eastAsia="Malgun Gothic Semilight" w:hAnsi="Times New Roman" w:cs="Times New Roman"/>
          <w:color w:val="auto"/>
          <w:sz w:val="28"/>
          <w:szCs w:val="28"/>
        </w:rPr>
        <w:t>травня</w:t>
      </w:r>
      <w:r w:rsidRPr="00861E83">
        <w:rPr>
          <w:rFonts w:ascii="Times New Roman" w:hAnsi="Times New Roman" w:cs="Times New Roman"/>
          <w:color w:val="auto"/>
          <w:sz w:val="28"/>
          <w:szCs w:val="28"/>
        </w:rPr>
        <w:t xml:space="preserve"> 2018 </w:t>
      </w:r>
      <w:r w:rsidRPr="00861E83">
        <w:rPr>
          <w:rFonts w:ascii="Times New Roman" w:eastAsia="Malgun Gothic Semilight" w:hAnsi="Times New Roman" w:cs="Times New Roman"/>
          <w:color w:val="auto"/>
          <w:sz w:val="28"/>
          <w:szCs w:val="28"/>
        </w:rPr>
        <w:t>року</w:t>
      </w:r>
      <w:r w:rsidRPr="00861E83">
        <w:rPr>
          <w:rFonts w:ascii="Times New Roman" w:hAnsi="Times New Roman" w:cs="Times New Roman"/>
          <w:color w:val="auto"/>
          <w:sz w:val="28"/>
          <w:szCs w:val="28"/>
        </w:rPr>
        <w:t xml:space="preserve"> </w:t>
      </w:r>
      <w:r w:rsidRPr="00861E83">
        <w:rPr>
          <w:rFonts w:ascii="Times New Roman" w:eastAsia="Malgun Gothic Semilight" w:hAnsi="Times New Roman" w:cs="Times New Roman"/>
          <w:color w:val="auto"/>
          <w:sz w:val="28"/>
          <w:szCs w:val="28"/>
        </w:rPr>
        <w:t>№ </w:t>
      </w:r>
      <w:r w:rsidRPr="00861E83">
        <w:rPr>
          <w:rFonts w:ascii="Times New Roman" w:hAnsi="Times New Roman" w:cs="Times New Roman"/>
          <w:color w:val="auto"/>
          <w:sz w:val="28"/>
          <w:szCs w:val="28"/>
        </w:rPr>
        <w:t xml:space="preserve">342 </w:t>
      </w:r>
      <w:r w:rsidRPr="00861E83">
        <w:rPr>
          <w:rFonts w:ascii="Times New Roman" w:eastAsia="Malgun Gothic Semilight" w:hAnsi="Times New Roman" w:cs="Times New Roman"/>
          <w:color w:val="auto"/>
          <w:sz w:val="28"/>
          <w:szCs w:val="28"/>
        </w:rPr>
        <w:t>«Про</w:t>
      </w:r>
      <w:r w:rsidRPr="00861E83">
        <w:rPr>
          <w:rFonts w:ascii="Times New Roman" w:hAnsi="Times New Roman" w:cs="Times New Roman"/>
          <w:color w:val="auto"/>
          <w:sz w:val="28"/>
          <w:szCs w:val="28"/>
        </w:rPr>
        <w:t xml:space="preserve"> </w:t>
      </w:r>
      <w:r w:rsidRPr="00861E83">
        <w:rPr>
          <w:rFonts w:ascii="Times New Roman" w:eastAsia="Malgun Gothic Semilight" w:hAnsi="Times New Roman" w:cs="Times New Roman"/>
          <w:color w:val="auto"/>
          <w:sz w:val="28"/>
          <w:szCs w:val="28"/>
        </w:rPr>
        <w:t>затвердження</w:t>
      </w:r>
      <w:r w:rsidRPr="00861E83">
        <w:rPr>
          <w:rFonts w:ascii="Times New Roman" w:hAnsi="Times New Roman" w:cs="Times New Roman"/>
          <w:color w:val="auto"/>
          <w:sz w:val="28"/>
          <w:szCs w:val="28"/>
        </w:rPr>
        <w:t xml:space="preserve"> </w:t>
      </w:r>
      <w:r w:rsidRPr="00861E83">
        <w:rPr>
          <w:rFonts w:ascii="Times New Roman" w:eastAsia="Malgun Gothic Semilight" w:hAnsi="Times New Roman" w:cs="Times New Roman"/>
          <w:color w:val="auto"/>
          <w:sz w:val="28"/>
          <w:szCs w:val="28"/>
        </w:rPr>
        <w:t>Методик</w:t>
      </w:r>
      <w:r w:rsidRPr="00861E83">
        <w:rPr>
          <w:rFonts w:ascii="Times New Roman" w:hAnsi="Times New Roman" w:cs="Times New Roman"/>
          <w:color w:val="auto"/>
          <w:sz w:val="28"/>
          <w:szCs w:val="28"/>
        </w:rPr>
        <w:t xml:space="preserve"> </w:t>
      </w:r>
      <w:r w:rsidRPr="00861E83">
        <w:rPr>
          <w:rFonts w:ascii="Times New Roman" w:eastAsia="Malgun Gothic Semilight" w:hAnsi="Times New Roman" w:cs="Times New Roman"/>
          <w:color w:val="auto"/>
          <w:sz w:val="28"/>
          <w:szCs w:val="28"/>
        </w:rPr>
        <w:t>розроблення</w:t>
      </w:r>
      <w:r w:rsidRPr="00861E83">
        <w:rPr>
          <w:rFonts w:ascii="Times New Roman" w:hAnsi="Times New Roman" w:cs="Times New Roman"/>
          <w:color w:val="auto"/>
          <w:sz w:val="28"/>
          <w:szCs w:val="28"/>
        </w:rPr>
        <w:t xml:space="preserve"> </w:t>
      </w:r>
      <w:r w:rsidRPr="00861E83">
        <w:rPr>
          <w:rFonts w:ascii="Times New Roman" w:eastAsia="Malgun Gothic Semilight" w:hAnsi="Times New Roman" w:cs="Times New Roman"/>
          <w:color w:val="auto"/>
          <w:sz w:val="28"/>
          <w:szCs w:val="28"/>
        </w:rPr>
        <w:t>критер</w:t>
      </w:r>
      <w:r w:rsidRPr="00861E83">
        <w:rPr>
          <w:rFonts w:ascii="Times New Roman" w:hAnsi="Times New Roman" w:cs="Times New Roman"/>
          <w:color w:val="auto"/>
          <w:sz w:val="28"/>
          <w:szCs w:val="28"/>
        </w:rPr>
        <w:t>ії</w:t>
      </w:r>
      <w:r w:rsidRPr="00861E83">
        <w:rPr>
          <w:rFonts w:ascii="Times New Roman" w:eastAsia="Malgun Gothic Semilight" w:hAnsi="Times New Roman" w:cs="Times New Roman"/>
          <w:color w:val="auto"/>
          <w:sz w:val="28"/>
          <w:szCs w:val="28"/>
        </w:rPr>
        <w:t>в</w:t>
      </w:r>
      <w:r w:rsidRPr="00861E83">
        <w:rPr>
          <w:rFonts w:ascii="Times New Roman" w:hAnsi="Times New Roman" w:cs="Times New Roman"/>
          <w:color w:val="auto"/>
          <w:sz w:val="28"/>
          <w:szCs w:val="28"/>
        </w:rPr>
        <w:t xml:space="preserve">, </w:t>
      </w:r>
      <w:r w:rsidRPr="00861E83">
        <w:rPr>
          <w:rFonts w:ascii="Times New Roman" w:eastAsia="Malgun Gothic Semilight" w:hAnsi="Times New Roman" w:cs="Times New Roman"/>
          <w:color w:val="auto"/>
          <w:sz w:val="28"/>
          <w:szCs w:val="28"/>
        </w:rPr>
        <w:t>за</w:t>
      </w:r>
      <w:r w:rsidRPr="00861E83">
        <w:rPr>
          <w:rFonts w:ascii="Times New Roman" w:hAnsi="Times New Roman" w:cs="Times New Roman"/>
          <w:color w:val="auto"/>
          <w:sz w:val="28"/>
          <w:szCs w:val="28"/>
        </w:rPr>
        <w:t xml:space="preserve"> </w:t>
      </w:r>
      <w:r w:rsidRPr="00861E83">
        <w:rPr>
          <w:rFonts w:ascii="Times New Roman" w:eastAsia="Malgun Gothic Semilight" w:hAnsi="Times New Roman" w:cs="Times New Roman"/>
          <w:color w:val="auto"/>
          <w:sz w:val="28"/>
          <w:szCs w:val="28"/>
        </w:rPr>
        <w:t>якими</w:t>
      </w:r>
      <w:r w:rsidRPr="00861E83">
        <w:rPr>
          <w:rFonts w:ascii="Times New Roman" w:hAnsi="Times New Roman" w:cs="Times New Roman"/>
          <w:color w:val="auto"/>
          <w:sz w:val="28"/>
          <w:szCs w:val="28"/>
        </w:rPr>
        <w:t xml:space="preserve"> </w:t>
      </w:r>
      <w:r w:rsidRPr="00861E83">
        <w:rPr>
          <w:rFonts w:ascii="Times New Roman" w:eastAsia="Malgun Gothic Semilight" w:hAnsi="Times New Roman" w:cs="Times New Roman"/>
          <w:color w:val="auto"/>
          <w:sz w:val="28"/>
          <w:szCs w:val="28"/>
        </w:rPr>
        <w:t>оц</w:t>
      </w:r>
      <w:r w:rsidRPr="00861E83">
        <w:rPr>
          <w:rFonts w:ascii="Times New Roman" w:hAnsi="Times New Roman" w:cs="Times New Roman"/>
          <w:color w:val="auto"/>
          <w:sz w:val="28"/>
          <w:szCs w:val="28"/>
        </w:rPr>
        <w:t>і</w:t>
      </w:r>
      <w:r w:rsidRPr="00861E83">
        <w:rPr>
          <w:rFonts w:ascii="Times New Roman" w:eastAsia="Malgun Gothic Semilight" w:hAnsi="Times New Roman" w:cs="Times New Roman"/>
          <w:color w:val="auto"/>
          <w:sz w:val="28"/>
          <w:szCs w:val="28"/>
        </w:rPr>
        <w:t>ню</w:t>
      </w:r>
      <w:r w:rsidRPr="00861E83">
        <w:rPr>
          <w:rFonts w:ascii="Times New Roman" w:hAnsi="Times New Roman" w:cs="Times New Roman"/>
          <w:color w:val="auto"/>
          <w:sz w:val="28"/>
          <w:szCs w:val="28"/>
        </w:rPr>
        <w:t>є</w:t>
      </w:r>
      <w:r w:rsidRPr="00861E83">
        <w:rPr>
          <w:rFonts w:ascii="Times New Roman" w:eastAsia="Malgun Gothic Semilight" w:hAnsi="Times New Roman" w:cs="Times New Roman"/>
          <w:color w:val="auto"/>
          <w:sz w:val="28"/>
          <w:szCs w:val="28"/>
        </w:rPr>
        <w:t>ться</w:t>
      </w:r>
      <w:r w:rsidRPr="00861E83">
        <w:rPr>
          <w:rFonts w:ascii="Times New Roman" w:hAnsi="Times New Roman" w:cs="Times New Roman"/>
          <w:color w:val="auto"/>
          <w:sz w:val="28"/>
          <w:szCs w:val="28"/>
        </w:rPr>
        <w:t xml:space="preserve"> </w:t>
      </w:r>
      <w:r w:rsidRPr="00861E83">
        <w:rPr>
          <w:rFonts w:ascii="Times New Roman" w:eastAsia="Malgun Gothic Semilight" w:hAnsi="Times New Roman" w:cs="Times New Roman"/>
          <w:color w:val="auto"/>
          <w:sz w:val="28"/>
          <w:szCs w:val="28"/>
        </w:rPr>
        <w:t>ступ</w:t>
      </w:r>
      <w:r w:rsidRPr="00861E83">
        <w:rPr>
          <w:rFonts w:ascii="Times New Roman" w:hAnsi="Times New Roman" w:cs="Times New Roman"/>
          <w:color w:val="auto"/>
          <w:sz w:val="28"/>
          <w:szCs w:val="28"/>
        </w:rPr>
        <w:t>і</w:t>
      </w:r>
      <w:r w:rsidRPr="00861E83">
        <w:rPr>
          <w:rFonts w:ascii="Times New Roman" w:eastAsia="Malgun Gothic Semilight" w:hAnsi="Times New Roman" w:cs="Times New Roman"/>
          <w:color w:val="auto"/>
          <w:sz w:val="28"/>
          <w:szCs w:val="28"/>
        </w:rPr>
        <w:t>нь</w:t>
      </w:r>
      <w:r w:rsidRPr="00861E83">
        <w:rPr>
          <w:rFonts w:ascii="Times New Roman" w:hAnsi="Times New Roman" w:cs="Times New Roman"/>
          <w:color w:val="auto"/>
          <w:sz w:val="28"/>
          <w:szCs w:val="28"/>
        </w:rPr>
        <w:t xml:space="preserve"> </w:t>
      </w:r>
      <w:r w:rsidRPr="00861E83">
        <w:rPr>
          <w:rFonts w:ascii="Times New Roman" w:eastAsia="Malgun Gothic Semilight" w:hAnsi="Times New Roman" w:cs="Times New Roman"/>
          <w:color w:val="auto"/>
          <w:sz w:val="28"/>
          <w:szCs w:val="28"/>
        </w:rPr>
        <w:t>ризику</w:t>
      </w:r>
      <w:r w:rsidRPr="00861E83">
        <w:rPr>
          <w:rFonts w:ascii="Times New Roman" w:hAnsi="Times New Roman" w:cs="Times New Roman"/>
          <w:color w:val="auto"/>
          <w:sz w:val="28"/>
          <w:szCs w:val="28"/>
        </w:rPr>
        <w:t xml:space="preserve"> </w:t>
      </w:r>
      <w:r w:rsidRPr="00861E83">
        <w:rPr>
          <w:rFonts w:ascii="Times New Roman" w:eastAsia="Malgun Gothic Semilight" w:hAnsi="Times New Roman" w:cs="Times New Roman"/>
          <w:color w:val="auto"/>
          <w:sz w:val="28"/>
          <w:szCs w:val="28"/>
        </w:rPr>
        <w:t>в</w:t>
      </w:r>
      <w:r w:rsidRPr="00861E83">
        <w:rPr>
          <w:rFonts w:ascii="Times New Roman" w:hAnsi="Times New Roman" w:cs="Times New Roman"/>
          <w:color w:val="auto"/>
          <w:sz w:val="28"/>
          <w:szCs w:val="28"/>
        </w:rPr>
        <w:t>і</w:t>
      </w:r>
      <w:r w:rsidRPr="00861E83">
        <w:rPr>
          <w:rFonts w:ascii="Times New Roman" w:eastAsia="Malgun Gothic Semilight" w:hAnsi="Times New Roman" w:cs="Times New Roman"/>
          <w:color w:val="auto"/>
          <w:sz w:val="28"/>
          <w:szCs w:val="28"/>
        </w:rPr>
        <w:t>д</w:t>
      </w:r>
      <w:r w:rsidRPr="00861E83">
        <w:rPr>
          <w:rFonts w:ascii="Times New Roman" w:hAnsi="Times New Roman" w:cs="Times New Roman"/>
          <w:color w:val="auto"/>
          <w:sz w:val="28"/>
          <w:szCs w:val="28"/>
        </w:rPr>
        <w:t xml:space="preserve"> </w:t>
      </w:r>
      <w:r w:rsidRPr="00861E83">
        <w:rPr>
          <w:rFonts w:ascii="Times New Roman" w:eastAsia="Malgun Gothic Semilight" w:hAnsi="Times New Roman" w:cs="Times New Roman"/>
          <w:color w:val="auto"/>
          <w:sz w:val="28"/>
          <w:szCs w:val="28"/>
        </w:rPr>
        <w:t>пров</w:t>
      </w:r>
      <w:r w:rsidRPr="00861E83">
        <w:rPr>
          <w:rFonts w:ascii="Times New Roman" w:hAnsi="Times New Roman" w:cs="Times New Roman"/>
          <w:color w:val="auto"/>
          <w:sz w:val="28"/>
          <w:szCs w:val="28"/>
        </w:rPr>
        <w:t xml:space="preserve">адження господарської </w:t>
      </w:r>
      <w:r w:rsidRPr="00861E83">
        <w:rPr>
          <w:rFonts w:ascii="Times New Roman" w:eastAsia="Malgun Gothic Semilight" w:hAnsi="Times New Roman" w:cs="Times New Roman"/>
          <w:color w:val="auto"/>
          <w:sz w:val="28"/>
          <w:szCs w:val="28"/>
        </w:rPr>
        <w:t>д</w:t>
      </w:r>
      <w:r w:rsidRPr="00861E83">
        <w:rPr>
          <w:rFonts w:ascii="Times New Roman" w:hAnsi="Times New Roman" w:cs="Times New Roman"/>
          <w:color w:val="auto"/>
          <w:sz w:val="28"/>
          <w:szCs w:val="28"/>
        </w:rPr>
        <w:t>і</w:t>
      </w:r>
      <w:r w:rsidRPr="00861E83">
        <w:rPr>
          <w:rFonts w:ascii="Times New Roman" w:eastAsia="Malgun Gothic Semilight" w:hAnsi="Times New Roman" w:cs="Times New Roman"/>
          <w:color w:val="auto"/>
          <w:sz w:val="28"/>
          <w:szCs w:val="28"/>
        </w:rPr>
        <w:t>яльност</w:t>
      </w:r>
      <w:r w:rsidRPr="00861E83">
        <w:rPr>
          <w:rFonts w:ascii="Times New Roman" w:hAnsi="Times New Roman" w:cs="Times New Roman"/>
          <w:color w:val="auto"/>
          <w:sz w:val="28"/>
          <w:szCs w:val="28"/>
        </w:rPr>
        <w:t xml:space="preserve">і </w:t>
      </w:r>
      <w:r w:rsidRPr="00861E83">
        <w:rPr>
          <w:rFonts w:ascii="Times New Roman" w:eastAsia="Malgun Gothic Semilight" w:hAnsi="Times New Roman" w:cs="Times New Roman"/>
          <w:color w:val="auto"/>
          <w:sz w:val="28"/>
          <w:szCs w:val="28"/>
        </w:rPr>
        <w:t>та</w:t>
      </w:r>
      <w:r w:rsidRPr="00861E83">
        <w:rPr>
          <w:rFonts w:ascii="Times New Roman" w:hAnsi="Times New Roman" w:cs="Times New Roman"/>
          <w:color w:val="auto"/>
          <w:sz w:val="28"/>
          <w:szCs w:val="28"/>
        </w:rPr>
        <w:t xml:space="preserve"> </w:t>
      </w:r>
      <w:r w:rsidRPr="00861E83">
        <w:rPr>
          <w:rFonts w:ascii="Times New Roman" w:eastAsia="Malgun Gothic Semilight" w:hAnsi="Times New Roman" w:cs="Times New Roman"/>
          <w:color w:val="auto"/>
          <w:sz w:val="28"/>
          <w:szCs w:val="28"/>
        </w:rPr>
        <w:t>визнача</w:t>
      </w:r>
      <w:r w:rsidRPr="00861E83">
        <w:rPr>
          <w:rFonts w:ascii="Times New Roman" w:hAnsi="Times New Roman" w:cs="Times New Roman"/>
          <w:color w:val="auto"/>
          <w:sz w:val="28"/>
          <w:szCs w:val="28"/>
        </w:rPr>
        <w:t>є</w:t>
      </w:r>
      <w:r w:rsidRPr="00861E83">
        <w:rPr>
          <w:rFonts w:ascii="Times New Roman" w:eastAsia="Malgun Gothic Semilight" w:hAnsi="Times New Roman" w:cs="Times New Roman"/>
          <w:color w:val="auto"/>
          <w:sz w:val="28"/>
          <w:szCs w:val="28"/>
        </w:rPr>
        <w:t>ться</w:t>
      </w:r>
      <w:r w:rsidRPr="00861E83">
        <w:rPr>
          <w:rFonts w:ascii="Times New Roman" w:hAnsi="Times New Roman" w:cs="Times New Roman"/>
          <w:color w:val="auto"/>
          <w:sz w:val="28"/>
          <w:szCs w:val="28"/>
        </w:rPr>
        <w:t xml:space="preserve"> </w:t>
      </w:r>
      <w:r w:rsidRPr="00861E83">
        <w:rPr>
          <w:rFonts w:ascii="Times New Roman" w:eastAsia="Malgun Gothic Semilight" w:hAnsi="Times New Roman" w:cs="Times New Roman"/>
          <w:color w:val="auto"/>
          <w:sz w:val="28"/>
          <w:szCs w:val="28"/>
        </w:rPr>
        <w:t>пер</w:t>
      </w:r>
      <w:r w:rsidRPr="00861E83">
        <w:rPr>
          <w:rFonts w:ascii="Times New Roman" w:hAnsi="Times New Roman" w:cs="Times New Roman"/>
          <w:color w:val="auto"/>
          <w:sz w:val="28"/>
          <w:szCs w:val="28"/>
        </w:rPr>
        <w:t>і</w:t>
      </w:r>
      <w:r w:rsidRPr="00861E83">
        <w:rPr>
          <w:rFonts w:ascii="Times New Roman" w:eastAsia="Malgun Gothic Semilight" w:hAnsi="Times New Roman" w:cs="Times New Roman"/>
          <w:color w:val="auto"/>
          <w:sz w:val="28"/>
          <w:szCs w:val="28"/>
        </w:rPr>
        <w:t>одичн</w:t>
      </w:r>
      <w:r w:rsidRPr="00861E83">
        <w:rPr>
          <w:rFonts w:ascii="Times New Roman" w:hAnsi="Times New Roman" w:cs="Times New Roman"/>
          <w:color w:val="auto"/>
          <w:sz w:val="28"/>
          <w:szCs w:val="28"/>
        </w:rPr>
        <w:t>і</w:t>
      </w:r>
      <w:r w:rsidRPr="00861E83">
        <w:rPr>
          <w:rFonts w:ascii="Times New Roman" w:eastAsia="Malgun Gothic Semilight" w:hAnsi="Times New Roman" w:cs="Times New Roman"/>
          <w:color w:val="auto"/>
          <w:sz w:val="28"/>
          <w:szCs w:val="28"/>
        </w:rPr>
        <w:t>сть</w:t>
      </w:r>
      <w:r w:rsidRPr="00861E83">
        <w:rPr>
          <w:rFonts w:ascii="Times New Roman" w:hAnsi="Times New Roman" w:cs="Times New Roman"/>
          <w:color w:val="auto"/>
          <w:sz w:val="28"/>
          <w:szCs w:val="28"/>
        </w:rPr>
        <w:t xml:space="preserve"> </w:t>
      </w:r>
      <w:r w:rsidRPr="00861E83">
        <w:rPr>
          <w:rFonts w:ascii="Times New Roman" w:eastAsia="Malgun Gothic Semilight" w:hAnsi="Times New Roman" w:cs="Times New Roman"/>
          <w:color w:val="auto"/>
          <w:sz w:val="28"/>
          <w:szCs w:val="28"/>
        </w:rPr>
        <w:t>проведення</w:t>
      </w:r>
      <w:r w:rsidRPr="00861E83">
        <w:rPr>
          <w:rFonts w:ascii="Times New Roman" w:hAnsi="Times New Roman" w:cs="Times New Roman"/>
          <w:color w:val="auto"/>
          <w:sz w:val="28"/>
          <w:szCs w:val="28"/>
        </w:rPr>
        <w:t xml:space="preserve"> </w:t>
      </w:r>
      <w:r w:rsidRPr="00861E83">
        <w:rPr>
          <w:rFonts w:ascii="Times New Roman" w:eastAsia="Malgun Gothic Semilight" w:hAnsi="Times New Roman" w:cs="Times New Roman"/>
          <w:color w:val="auto"/>
          <w:sz w:val="28"/>
          <w:szCs w:val="28"/>
        </w:rPr>
        <w:t>планових</w:t>
      </w:r>
      <w:r w:rsidRPr="00861E83">
        <w:rPr>
          <w:rFonts w:ascii="Times New Roman" w:hAnsi="Times New Roman" w:cs="Times New Roman"/>
          <w:color w:val="auto"/>
          <w:sz w:val="28"/>
          <w:szCs w:val="28"/>
        </w:rPr>
        <w:t xml:space="preserve"> </w:t>
      </w:r>
      <w:r w:rsidRPr="00861E83">
        <w:rPr>
          <w:rFonts w:ascii="Times New Roman" w:eastAsia="Malgun Gothic Semilight" w:hAnsi="Times New Roman" w:cs="Times New Roman"/>
          <w:color w:val="auto"/>
          <w:sz w:val="28"/>
          <w:szCs w:val="28"/>
        </w:rPr>
        <w:t>заход</w:t>
      </w:r>
      <w:r w:rsidRPr="00861E83">
        <w:rPr>
          <w:rFonts w:ascii="Times New Roman" w:hAnsi="Times New Roman" w:cs="Times New Roman"/>
          <w:color w:val="auto"/>
          <w:sz w:val="28"/>
          <w:szCs w:val="28"/>
        </w:rPr>
        <w:t>і</w:t>
      </w:r>
      <w:r w:rsidRPr="00861E83">
        <w:rPr>
          <w:rFonts w:ascii="Times New Roman" w:eastAsia="Malgun Gothic Semilight" w:hAnsi="Times New Roman" w:cs="Times New Roman"/>
          <w:color w:val="auto"/>
          <w:sz w:val="28"/>
          <w:szCs w:val="28"/>
        </w:rPr>
        <w:t>в</w:t>
      </w:r>
      <w:r w:rsidRPr="00861E83">
        <w:rPr>
          <w:rFonts w:ascii="Times New Roman" w:hAnsi="Times New Roman" w:cs="Times New Roman"/>
          <w:color w:val="auto"/>
          <w:sz w:val="28"/>
          <w:szCs w:val="28"/>
        </w:rPr>
        <w:t xml:space="preserve"> </w:t>
      </w:r>
      <w:r w:rsidRPr="00861E83">
        <w:rPr>
          <w:rFonts w:ascii="Times New Roman" w:eastAsia="Malgun Gothic Semilight" w:hAnsi="Times New Roman" w:cs="Times New Roman"/>
          <w:color w:val="auto"/>
          <w:sz w:val="28"/>
          <w:szCs w:val="28"/>
        </w:rPr>
        <w:t>державного</w:t>
      </w:r>
      <w:r w:rsidRPr="00861E83">
        <w:rPr>
          <w:rFonts w:ascii="Times New Roman" w:hAnsi="Times New Roman" w:cs="Times New Roman"/>
          <w:color w:val="auto"/>
          <w:sz w:val="28"/>
          <w:szCs w:val="28"/>
        </w:rPr>
        <w:t xml:space="preserve"> </w:t>
      </w:r>
      <w:r w:rsidRPr="00861E83">
        <w:rPr>
          <w:rFonts w:ascii="Times New Roman" w:eastAsia="Malgun Gothic Semilight" w:hAnsi="Times New Roman" w:cs="Times New Roman"/>
          <w:color w:val="auto"/>
          <w:sz w:val="28"/>
          <w:szCs w:val="28"/>
        </w:rPr>
        <w:t>нагляду</w:t>
      </w:r>
      <w:r w:rsidRPr="00861E83">
        <w:rPr>
          <w:rFonts w:ascii="Times New Roman" w:hAnsi="Times New Roman" w:cs="Times New Roman"/>
          <w:color w:val="auto"/>
          <w:sz w:val="28"/>
          <w:szCs w:val="28"/>
        </w:rPr>
        <w:t xml:space="preserve"> (</w:t>
      </w:r>
      <w:r w:rsidRPr="00861E83">
        <w:rPr>
          <w:rFonts w:ascii="Times New Roman" w:eastAsia="Malgun Gothic Semilight" w:hAnsi="Times New Roman" w:cs="Times New Roman"/>
          <w:color w:val="auto"/>
          <w:sz w:val="28"/>
          <w:szCs w:val="28"/>
        </w:rPr>
        <w:t>контрою</w:t>
      </w:r>
      <w:r w:rsidRPr="00861E83">
        <w:rPr>
          <w:rFonts w:ascii="Times New Roman" w:hAnsi="Times New Roman" w:cs="Times New Roman"/>
          <w:color w:val="auto"/>
          <w:sz w:val="28"/>
          <w:szCs w:val="28"/>
        </w:rPr>
        <w:t xml:space="preserve">), </w:t>
      </w:r>
      <w:r w:rsidRPr="00861E83">
        <w:rPr>
          <w:rFonts w:ascii="Times New Roman" w:eastAsia="Malgun Gothic Semilight" w:hAnsi="Times New Roman" w:cs="Times New Roman"/>
          <w:color w:val="auto"/>
          <w:sz w:val="28"/>
          <w:szCs w:val="28"/>
        </w:rPr>
        <w:t>а</w:t>
      </w:r>
      <w:r w:rsidRPr="00861E83">
        <w:rPr>
          <w:rFonts w:ascii="Times New Roman" w:hAnsi="Times New Roman" w:cs="Times New Roman"/>
          <w:color w:val="auto"/>
          <w:sz w:val="28"/>
          <w:szCs w:val="28"/>
        </w:rPr>
        <w:t xml:space="preserve"> </w:t>
      </w:r>
      <w:r w:rsidRPr="00861E83">
        <w:rPr>
          <w:rFonts w:ascii="Times New Roman" w:eastAsia="Malgun Gothic Semilight" w:hAnsi="Times New Roman" w:cs="Times New Roman"/>
          <w:color w:val="auto"/>
          <w:sz w:val="28"/>
          <w:szCs w:val="28"/>
        </w:rPr>
        <w:t>також</w:t>
      </w:r>
      <w:r w:rsidRPr="00861E83">
        <w:rPr>
          <w:rFonts w:ascii="Times New Roman" w:hAnsi="Times New Roman" w:cs="Times New Roman"/>
          <w:color w:val="auto"/>
          <w:sz w:val="28"/>
          <w:szCs w:val="28"/>
        </w:rPr>
        <w:t xml:space="preserve"> </w:t>
      </w:r>
      <w:r w:rsidRPr="00861E83">
        <w:rPr>
          <w:rFonts w:ascii="Times New Roman" w:eastAsia="Malgun Gothic Semilight" w:hAnsi="Times New Roman" w:cs="Times New Roman"/>
          <w:color w:val="auto"/>
          <w:sz w:val="28"/>
          <w:szCs w:val="28"/>
        </w:rPr>
        <w:t>ун</w:t>
      </w:r>
      <w:r w:rsidRPr="00861E83">
        <w:rPr>
          <w:rFonts w:ascii="Times New Roman" w:hAnsi="Times New Roman" w:cs="Times New Roman"/>
          <w:color w:val="auto"/>
          <w:sz w:val="28"/>
          <w:szCs w:val="28"/>
        </w:rPr>
        <w:t>і</w:t>
      </w:r>
      <w:r w:rsidRPr="00861E83">
        <w:rPr>
          <w:rFonts w:ascii="Times New Roman" w:eastAsia="Malgun Gothic Semilight" w:hAnsi="Times New Roman" w:cs="Times New Roman"/>
          <w:color w:val="auto"/>
          <w:sz w:val="28"/>
          <w:szCs w:val="28"/>
        </w:rPr>
        <w:t>ф</w:t>
      </w:r>
      <w:r w:rsidRPr="00861E83">
        <w:rPr>
          <w:rFonts w:ascii="Times New Roman" w:hAnsi="Times New Roman" w:cs="Times New Roman"/>
          <w:color w:val="auto"/>
          <w:sz w:val="28"/>
          <w:szCs w:val="28"/>
        </w:rPr>
        <w:t>і</w:t>
      </w:r>
      <w:r w:rsidRPr="00861E83">
        <w:rPr>
          <w:rFonts w:ascii="Times New Roman" w:eastAsia="Malgun Gothic Semilight" w:hAnsi="Times New Roman" w:cs="Times New Roman"/>
          <w:color w:val="auto"/>
          <w:sz w:val="28"/>
          <w:szCs w:val="28"/>
        </w:rPr>
        <w:t>кованих</w:t>
      </w:r>
      <w:r w:rsidRPr="00861E83">
        <w:rPr>
          <w:rFonts w:ascii="Times New Roman" w:hAnsi="Times New Roman" w:cs="Times New Roman"/>
          <w:color w:val="auto"/>
          <w:sz w:val="28"/>
          <w:szCs w:val="28"/>
        </w:rPr>
        <w:t xml:space="preserve"> </w:t>
      </w:r>
      <w:r w:rsidRPr="00861E83">
        <w:rPr>
          <w:rFonts w:ascii="Times New Roman" w:eastAsia="Malgun Gothic Semilight" w:hAnsi="Times New Roman" w:cs="Times New Roman"/>
          <w:color w:val="auto"/>
          <w:sz w:val="28"/>
          <w:szCs w:val="28"/>
        </w:rPr>
        <w:t>форм</w:t>
      </w:r>
      <w:r w:rsidRPr="00861E83">
        <w:rPr>
          <w:rFonts w:ascii="Times New Roman" w:hAnsi="Times New Roman" w:cs="Times New Roman"/>
          <w:color w:val="auto"/>
          <w:sz w:val="28"/>
          <w:szCs w:val="28"/>
        </w:rPr>
        <w:t xml:space="preserve"> </w:t>
      </w:r>
      <w:r w:rsidRPr="00861E83">
        <w:rPr>
          <w:rFonts w:ascii="Times New Roman" w:eastAsia="Malgun Gothic Semilight" w:hAnsi="Times New Roman" w:cs="Times New Roman"/>
          <w:color w:val="auto"/>
          <w:sz w:val="28"/>
          <w:szCs w:val="28"/>
        </w:rPr>
        <w:t>акт</w:t>
      </w:r>
      <w:r w:rsidRPr="00861E83">
        <w:rPr>
          <w:rFonts w:ascii="Times New Roman" w:hAnsi="Times New Roman" w:cs="Times New Roman"/>
          <w:color w:val="auto"/>
          <w:sz w:val="28"/>
          <w:szCs w:val="28"/>
        </w:rPr>
        <w:t>і</w:t>
      </w:r>
      <w:r w:rsidRPr="00861E83">
        <w:rPr>
          <w:rFonts w:ascii="Times New Roman" w:eastAsia="Malgun Gothic Semilight" w:hAnsi="Times New Roman" w:cs="Times New Roman"/>
          <w:color w:val="auto"/>
          <w:sz w:val="28"/>
          <w:szCs w:val="28"/>
        </w:rPr>
        <w:t>в</w:t>
      </w:r>
      <w:r w:rsidRPr="00861E83">
        <w:rPr>
          <w:rFonts w:ascii="Times New Roman" w:hAnsi="Times New Roman" w:cs="Times New Roman"/>
          <w:color w:val="auto"/>
          <w:sz w:val="28"/>
          <w:szCs w:val="28"/>
        </w:rPr>
        <w:t xml:space="preserve">, </w:t>
      </w:r>
      <w:r w:rsidRPr="00861E83">
        <w:rPr>
          <w:rFonts w:ascii="Times New Roman" w:eastAsia="Malgun Gothic Semilight" w:hAnsi="Times New Roman" w:cs="Times New Roman"/>
          <w:color w:val="auto"/>
          <w:sz w:val="28"/>
          <w:szCs w:val="28"/>
        </w:rPr>
        <w:t>що</w:t>
      </w:r>
      <w:r w:rsidRPr="00861E83">
        <w:rPr>
          <w:rFonts w:ascii="Times New Roman" w:hAnsi="Times New Roman" w:cs="Times New Roman"/>
          <w:color w:val="auto"/>
          <w:sz w:val="28"/>
          <w:szCs w:val="28"/>
        </w:rPr>
        <w:t xml:space="preserve"> </w:t>
      </w:r>
      <w:r w:rsidRPr="00861E83">
        <w:rPr>
          <w:rFonts w:ascii="Times New Roman" w:eastAsia="Malgun Gothic Semilight" w:hAnsi="Times New Roman" w:cs="Times New Roman"/>
          <w:color w:val="auto"/>
          <w:sz w:val="28"/>
          <w:szCs w:val="28"/>
        </w:rPr>
        <w:t>складаються</w:t>
      </w:r>
      <w:r w:rsidRPr="00861E83">
        <w:rPr>
          <w:rFonts w:ascii="Times New Roman" w:hAnsi="Times New Roman" w:cs="Times New Roman"/>
          <w:color w:val="auto"/>
          <w:sz w:val="28"/>
          <w:szCs w:val="28"/>
        </w:rPr>
        <w:t xml:space="preserve"> </w:t>
      </w:r>
      <w:r w:rsidRPr="00861E83">
        <w:rPr>
          <w:rFonts w:ascii="Times New Roman" w:eastAsia="Malgun Gothic Semilight" w:hAnsi="Times New Roman" w:cs="Times New Roman"/>
          <w:color w:val="auto"/>
          <w:sz w:val="28"/>
          <w:szCs w:val="28"/>
        </w:rPr>
        <w:t>за</w:t>
      </w:r>
      <w:r w:rsidRPr="00861E83">
        <w:rPr>
          <w:rFonts w:ascii="Times New Roman" w:hAnsi="Times New Roman" w:cs="Times New Roman"/>
          <w:color w:val="auto"/>
          <w:sz w:val="28"/>
          <w:szCs w:val="28"/>
        </w:rPr>
        <w:t xml:space="preserve"> </w:t>
      </w:r>
      <w:r w:rsidRPr="00861E83">
        <w:rPr>
          <w:rFonts w:ascii="Times New Roman" w:eastAsia="Malgun Gothic Semilight" w:hAnsi="Times New Roman" w:cs="Times New Roman"/>
          <w:color w:val="auto"/>
          <w:sz w:val="28"/>
          <w:szCs w:val="28"/>
        </w:rPr>
        <w:t>результатами</w:t>
      </w:r>
      <w:r w:rsidRPr="00861E83">
        <w:rPr>
          <w:rFonts w:ascii="Times New Roman" w:hAnsi="Times New Roman" w:cs="Times New Roman"/>
          <w:color w:val="auto"/>
          <w:sz w:val="28"/>
          <w:szCs w:val="28"/>
        </w:rPr>
        <w:t xml:space="preserve"> </w:t>
      </w:r>
      <w:r w:rsidRPr="00861E83">
        <w:rPr>
          <w:rFonts w:ascii="Times New Roman" w:eastAsia="Malgun Gothic Semilight" w:hAnsi="Times New Roman" w:cs="Times New Roman"/>
          <w:color w:val="auto"/>
          <w:sz w:val="28"/>
          <w:szCs w:val="28"/>
        </w:rPr>
        <w:t>проведення</w:t>
      </w:r>
      <w:r w:rsidRPr="00861E83">
        <w:rPr>
          <w:rFonts w:ascii="Times New Roman" w:hAnsi="Times New Roman" w:cs="Times New Roman"/>
          <w:color w:val="auto"/>
          <w:sz w:val="28"/>
          <w:szCs w:val="28"/>
        </w:rPr>
        <w:t xml:space="preserve"> </w:t>
      </w:r>
      <w:r w:rsidRPr="00861E83">
        <w:rPr>
          <w:rFonts w:ascii="Times New Roman" w:eastAsia="Malgun Gothic Semilight" w:hAnsi="Times New Roman" w:cs="Times New Roman"/>
          <w:color w:val="auto"/>
          <w:sz w:val="28"/>
          <w:szCs w:val="28"/>
        </w:rPr>
        <w:t>планових</w:t>
      </w:r>
      <w:r w:rsidRPr="00861E83">
        <w:rPr>
          <w:rFonts w:ascii="Times New Roman" w:hAnsi="Times New Roman" w:cs="Times New Roman"/>
          <w:color w:val="auto"/>
          <w:sz w:val="28"/>
          <w:szCs w:val="28"/>
        </w:rPr>
        <w:t xml:space="preserve"> (</w:t>
      </w:r>
      <w:r w:rsidRPr="00861E83">
        <w:rPr>
          <w:rFonts w:ascii="Times New Roman" w:eastAsia="Malgun Gothic Semilight" w:hAnsi="Times New Roman" w:cs="Times New Roman"/>
          <w:color w:val="auto"/>
          <w:sz w:val="28"/>
          <w:szCs w:val="28"/>
        </w:rPr>
        <w:t>позапланових</w:t>
      </w:r>
      <w:r w:rsidRPr="00861E83">
        <w:rPr>
          <w:rFonts w:ascii="Times New Roman" w:hAnsi="Times New Roman" w:cs="Times New Roman"/>
          <w:color w:val="auto"/>
          <w:sz w:val="28"/>
          <w:szCs w:val="28"/>
        </w:rPr>
        <w:t xml:space="preserve">) </w:t>
      </w:r>
      <w:r w:rsidRPr="00861E83">
        <w:rPr>
          <w:rFonts w:ascii="Times New Roman" w:eastAsia="Malgun Gothic Semilight" w:hAnsi="Times New Roman" w:cs="Times New Roman"/>
          <w:color w:val="auto"/>
          <w:sz w:val="28"/>
          <w:szCs w:val="28"/>
        </w:rPr>
        <w:t>заход</w:t>
      </w:r>
      <w:r w:rsidRPr="00861E83">
        <w:rPr>
          <w:rFonts w:ascii="Times New Roman" w:hAnsi="Times New Roman" w:cs="Times New Roman"/>
          <w:color w:val="auto"/>
          <w:sz w:val="28"/>
          <w:szCs w:val="28"/>
        </w:rPr>
        <w:t>і</w:t>
      </w:r>
      <w:r w:rsidRPr="00861E83">
        <w:rPr>
          <w:rFonts w:ascii="Times New Roman" w:eastAsia="Malgun Gothic Semilight" w:hAnsi="Times New Roman" w:cs="Times New Roman"/>
          <w:color w:val="auto"/>
          <w:sz w:val="28"/>
          <w:szCs w:val="28"/>
        </w:rPr>
        <w:t>в</w:t>
      </w:r>
      <w:r w:rsidRPr="00861E83">
        <w:rPr>
          <w:rFonts w:ascii="Times New Roman" w:hAnsi="Times New Roman" w:cs="Times New Roman"/>
          <w:color w:val="auto"/>
          <w:sz w:val="28"/>
          <w:szCs w:val="28"/>
        </w:rPr>
        <w:t xml:space="preserve"> </w:t>
      </w:r>
      <w:r w:rsidRPr="00861E83">
        <w:rPr>
          <w:rFonts w:ascii="Times New Roman" w:eastAsia="Malgun Gothic Semilight" w:hAnsi="Times New Roman" w:cs="Times New Roman"/>
          <w:color w:val="auto"/>
          <w:sz w:val="28"/>
          <w:szCs w:val="28"/>
        </w:rPr>
        <w:t>державного</w:t>
      </w:r>
      <w:r w:rsidRPr="00861E83">
        <w:rPr>
          <w:rFonts w:ascii="Times New Roman" w:hAnsi="Times New Roman" w:cs="Times New Roman"/>
          <w:color w:val="auto"/>
          <w:sz w:val="28"/>
          <w:szCs w:val="28"/>
        </w:rPr>
        <w:t xml:space="preserve"> </w:t>
      </w:r>
      <w:r w:rsidRPr="00861E83">
        <w:rPr>
          <w:rFonts w:ascii="Times New Roman" w:eastAsia="Malgun Gothic Semilight" w:hAnsi="Times New Roman" w:cs="Times New Roman"/>
          <w:color w:val="auto"/>
          <w:sz w:val="28"/>
          <w:szCs w:val="28"/>
        </w:rPr>
        <w:t>нагляду</w:t>
      </w:r>
      <w:r w:rsidRPr="00861E83">
        <w:rPr>
          <w:rFonts w:ascii="Times New Roman" w:hAnsi="Times New Roman" w:cs="Times New Roman"/>
          <w:color w:val="auto"/>
          <w:sz w:val="28"/>
          <w:szCs w:val="28"/>
        </w:rPr>
        <w:t xml:space="preserve"> (</w:t>
      </w:r>
      <w:r w:rsidRPr="00861E83">
        <w:rPr>
          <w:rFonts w:ascii="Times New Roman" w:eastAsia="Malgun Gothic Semilight" w:hAnsi="Times New Roman" w:cs="Times New Roman"/>
          <w:color w:val="auto"/>
          <w:sz w:val="28"/>
          <w:szCs w:val="28"/>
        </w:rPr>
        <w:t>контролю</w:t>
      </w:r>
      <w:r w:rsidRPr="00861E83">
        <w:rPr>
          <w:rFonts w:ascii="Times New Roman" w:hAnsi="Times New Roman" w:cs="Times New Roman"/>
          <w:color w:val="auto"/>
          <w:sz w:val="28"/>
          <w:szCs w:val="28"/>
        </w:rPr>
        <w:t xml:space="preserve">)»; </w:t>
      </w:r>
    </w:p>
    <w:p w14:paraId="20CEA81A" w14:textId="29C0EA3F" w:rsidR="002C2AA8" w:rsidRDefault="00703356" w:rsidP="00703356">
      <w:pPr>
        <w:pStyle w:val="20"/>
        <w:shd w:val="clear" w:color="auto" w:fill="auto"/>
        <w:spacing w:line="240" w:lineRule="auto"/>
        <w:ind w:firstLine="760"/>
        <w:jc w:val="both"/>
        <w:rPr>
          <w:rFonts w:eastAsiaTheme="minorHAnsi"/>
        </w:rPr>
      </w:pPr>
      <w:r>
        <w:t>постанова Кабінету Міністрів України від 6</w:t>
      </w:r>
      <w:r>
        <w:rPr>
          <w:rFonts w:eastAsiaTheme="minorHAnsi"/>
        </w:rPr>
        <w:t xml:space="preserve"> квітня 2016 р. № 282</w:t>
      </w:r>
      <w:r w:rsidRPr="00B458F9">
        <w:rPr>
          <w:rFonts w:eastAsiaTheme="minorHAnsi"/>
        </w:rPr>
        <w:t xml:space="preserve"> </w:t>
      </w:r>
      <w:r>
        <w:rPr>
          <w:lang w:eastAsia="ru-RU"/>
        </w:rPr>
        <w:t>«</w:t>
      </w:r>
      <w:r w:rsidRPr="00272209">
        <w:rPr>
          <w:lang w:eastAsia="ru-RU"/>
        </w:rPr>
        <w:t>Деякі питання ліцензування господарської діяльності з культивування рослин</w:t>
      </w:r>
      <w:r w:rsidR="00110893">
        <w:rPr>
          <w:lang w:eastAsia="ru-RU"/>
        </w:rPr>
        <w:t xml:space="preserve"> </w:t>
      </w:r>
      <w:r w:rsidR="00110893" w:rsidRPr="00AB4BF2">
        <w:t xml:space="preserve">(крім конопель для промислових цілей, визначених </w:t>
      </w:r>
      <w:hyperlink r:id="rId11" w:tgtFrame="_blank" w:history="1">
        <w:r w:rsidR="00110893" w:rsidRPr="00AB4BF2">
          <w:t>Законом України</w:t>
        </w:r>
      </w:hyperlink>
      <w:r w:rsidR="00110893" w:rsidRPr="00AB4BF2">
        <w:t xml:space="preserve"> “Про наркотичні засоби, психотропні речовини і прекурсори”)</w:t>
      </w:r>
      <w:r w:rsidRPr="00272209">
        <w:rPr>
          <w:lang w:eastAsia="ru-RU"/>
        </w:rPr>
        <w:t>, включених до таблиці I переліку наркотичних засобів, психотропних речовин і прекурсорів, затвердженого Кабінетом Міністрів України, розроблення, виробництва, виготовлення, зберігання, перевезення, придбання, реалізації (відпуску), ввезення на територію України, вивезення з території України, використання, знищення наркотичних засобів, психотропних речовин і прекурсорів, включених до зазначеного переліку</w:t>
      </w:r>
      <w:r>
        <w:rPr>
          <w:lang w:eastAsia="ru-RU"/>
        </w:rPr>
        <w:t>»</w:t>
      </w:r>
      <w:r w:rsidR="0056713C">
        <w:rPr>
          <w:rFonts w:eastAsiaTheme="minorHAnsi"/>
        </w:rPr>
        <w:t>;</w:t>
      </w:r>
    </w:p>
    <w:p w14:paraId="68E73E0A" w14:textId="2B1D219A" w:rsidR="0056713C" w:rsidRDefault="00961BC8" w:rsidP="00703356">
      <w:pPr>
        <w:pStyle w:val="20"/>
        <w:shd w:val="clear" w:color="auto" w:fill="auto"/>
        <w:spacing w:line="240" w:lineRule="auto"/>
        <w:ind w:firstLine="760"/>
        <w:jc w:val="both"/>
        <w:rPr>
          <w:rFonts w:eastAsiaTheme="minorHAnsi"/>
        </w:rPr>
      </w:pPr>
      <w:r>
        <w:rPr>
          <w:color w:val="333333"/>
          <w:shd w:val="clear" w:color="auto" w:fill="FFFFFF"/>
        </w:rPr>
        <w:t xml:space="preserve">постанова </w:t>
      </w:r>
      <w:r>
        <w:t xml:space="preserve">Кабінету Міністрів України від 03.06.2009 № 589 «Про затвердження </w:t>
      </w:r>
      <w:r w:rsidRPr="00F66260">
        <w:rPr>
          <w:color w:val="333333"/>
          <w:shd w:val="clear" w:color="auto" w:fill="FFFFFF"/>
        </w:rPr>
        <w:t>Порядку провадження діяльності, пов’язаної з обігом наркотичних засобів, психотропних речовин, прекурсорів, у тому числі конопель для медичних цілей, та контролю за їх обігом</w:t>
      </w:r>
      <w:r>
        <w:rPr>
          <w:color w:val="333333"/>
          <w:shd w:val="clear" w:color="auto" w:fill="FFFFFF"/>
        </w:rPr>
        <w:t xml:space="preserve">»; </w:t>
      </w:r>
    </w:p>
    <w:p w14:paraId="3313AD49" w14:textId="77777777" w:rsidR="002C2AA8" w:rsidRDefault="002C2AA8" w:rsidP="002C2AA8">
      <w:pPr>
        <w:pStyle w:val="20"/>
        <w:shd w:val="clear" w:color="auto" w:fill="auto"/>
        <w:spacing w:line="322" w:lineRule="exact"/>
        <w:ind w:firstLine="760"/>
        <w:jc w:val="both"/>
      </w:pPr>
      <w:r>
        <w:t>Положення про Державну службу України з лікарських засобів та контролю за наркотиками, затвердженого постановою Кабінету Міністрів України від 12 серпня 2015 року № 647.</w:t>
      </w:r>
      <w:r w:rsidR="00743819">
        <w:t xml:space="preserve"> </w:t>
      </w:r>
    </w:p>
    <w:p w14:paraId="14EB9A12" w14:textId="77777777" w:rsidR="002C2AA8" w:rsidRDefault="002C2AA8" w:rsidP="002C2AA8">
      <w:pPr>
        <w:pStyle w:val="20"/>
        <w:shd w:val="clear" w:color="auto" w:fill="auto"/>
        <w:spacing w:after="300" w:line="322" w:lineRule="exact"/>
        <w:ind w:firstLine="760"/>
        <w:jc w:val="both"/>
      </w:pPr>
    </w:p>
    <w:p w14:paraId="2D826222" w14:textId="77777777" w:rsidR="002C2AA8" w:rsidRDefault="002C2AA8" w:rsidP="002C2AA8">
      <w:pPr>
        <w:pStyle w:val="22"/>
        <w:keepNext/>
        <w:keepLines/>
        <w:numPr>
          <w:ilvl w:val="0"/>
          <w:numId w:val="3"/>
        </w:numPr>
        <w:shd w:val="clear" w:color="auto" w:fill="auto"/>
        <w:tabs>
          <w:tab w:val="left" w:pos="1087"/>
        </w:tabs>
        <w:spacing w:before="0" w:line="322" w:lineRule="exact"/>
        <w:ind w:firstLine="760"/>
        <w:jc w:val="both"/>
      </w:pPr>
      <w:bookmarkStart w:id="8" w:name="bookmark8"/>
      <w:r>
        <w:t>Фінансово-економічне обґрунтування</w:t>
      </w:r>
      <w:bookmarkEnd w:id="8"/>
    </w:p>
    <w:p w14:paraId="7DFB71AA" w14:textId="77777777" w:rsidR="002C2AA8" w:rsidRDefault="002C2AA8" w:rsidP="007A1FAC">
      <w:pPr>
        <w:pStyle w:val="20"/>
        <w:shd w:val="clear" w:color="auto" w:fill="auto"/>
        <w:spacing w:line="322" w:lineRule="exact"/>
        <w:ind w:firstLine="760"/>
        <w:jc w:val="both"/>
      </w:pPr>
      <w:r>
        <w:t xml:space="preserve">Реалізація проєкту акта </w:t>
      </w:r>
      <w:r w:rsidR="007A1FAC">
        <w:t xml:space="preserve">не </w:t>
      </w:r>
      <w:r>
        <w:t>потребує додаткового фінансування з державного бюджету.</w:t>
      </w:r>
    </w:p>
    <w:p w14:paraId="32447341" w14:textId="77777777" w:rsidR="002C2AA8" w:rsidRDefault="002C2AA8" w:rsidP="002C2AA8">
      <w:pPr>
        <w:pStyle w:val="20"/>
        <w:shd w:val="clear" w:color="auto" w:fill="auto"/>
        <w:spacing w:line="322" w:lineRule="exact"/>
        <w:ind w:firstLine="760"/>
        <w:jc w:val="both"/>
      </w:pPr>
    </w:p>
    <w:p w14:paraId="07065F0E" w14:textId="77777777" w:rsidR="002C2AA8" w:rsidRDefault="002C2AA8" w:rsidP="002C2AA8">
      <w:pPr>
        <w:pStyle w:val="22"/>
        <w:keepNext/>
        <w:keepLines/>
        <w:numPr>
          <w:ilvl w:val="0"/>
          <w:numId w:val="3"/>
        </w:numPr>
        <w:shd w:val="clear" w:color="auto" w:fill="auto"/>
        <w:tabs>
          <w:tab w:val="left" w:pos="1107"/>
        </w:tabs>
        <w:spacing w:before="0" w:line="280" w:lineRule="exact"/>
        <w:ind w:firstLine="780"/>
        <w:jc w:val="both"/>
      </w:pPr>
      <w:bookmarkStart w:id="9" w:name="bookmark9"/>
      <w:r>
        <w:t>Позиція заінтересованих сторін</w:t>
      </w:r>
      <w:bookmarkEnd w:id="9"/>
    </w:p>
    <w:p w14:paraId="7931F63E" w14:textId="5874ADD8" w:rsidR="000168F4" w:rsidRDefault="000168F4" w:rsidP="001862FF">
      <w:pPr>
        <w:pStyle w:val="20"/>
        <w:shd w:val="clear" w:color="auto" w:fill="auto"/>
        <w:spacing w:line="322" w:lineRule="exact"/>
        <w:ind w:firstLine="709"/>
        <w:jc w:val="both"/>
      </w:pPr>
      <w:r>
        <w:t>Проєкт акта не потребує проведення публічних консультацій з громадськістю.</w:t>
      </w:r>
    </w:p>
    <w:p w14:paraId="27FD414D" w14:textId="1A20D903" w:rsidR="002C271C" w:rsidRDefault="002C271C" w:rsidP="001862FF">
      <w:pPr>
        <w:pStyle w:val="20"/>
        <w:shd w:val="clear" w:color="auto" w:fill="auto"/>
        <w:spacing w:line="322" w:lineRule="exact"/>
        <w:ind w:firstLine="709"/>
        <w:jc w:val="both"/>
      </w:pPr>
      <w:r>
        <w:t>Проєкт акта не стосується питань функціонування місцевого самоврядування, прав та інтересів територіальних громад, місцевого та регіонального розвитку, соціально-трудової сфери, прав осіб з інвалідністю, функціонування і застосування української мови як державної, тому не потребує погодження із представниками всеукраїнських асоціацій органів місцевого самоврядування чи відповідних органів місцевого самоврядування, уповноваженими представниками всеукраїнських профспілок, їх об’єднань та всеукраїнських об’єднань організацій роботодавців, Урядовим уповноваженим з прав осіб з інвалідністю та всеукраїнських громадських організацій осіб з інвалідністю, їх спілок, Уповноваженим із захисту державної мови.</w:t>
      </w:r>
    </w:p>
    <w:p w14:paraId="4AE97180" w14:textId="73C79E38" w:rsidR="002C271C" w:rsidRDefault="005575BD" w:rsidP="001862FF">
      <w:pPr>
        <w:pStyle w:val="20"/>
        <w:shd w:val="clear" w:color="auto" w:fill="auto"/>
        <w:spacing w:line="322" w:lineRule="exact"/>
        <w:ind w:firstLine="709"/>
        <w:jc w:val="both"/>
      </w:pPr>
      <w:r>
        <w:t>Проєкт постанови не стосується сфери наукової та науково-технічної діяльності, тому не потребує погодження з Науковим комітетом Національної ради з питань розвитку науки і технологій.</w:t>
      </w:r>
    </w:p>
    <w:p w14:paraId="1E3AD663" w14:textId="77777777" w:rsidR="000168F4" w:rsidRPr="001A6036" w:rsidRDefault="000168F4" w:rsidP="000168F4">
      <w:pPr>
        <w:pStyle w:val="20"/>
        <w:shd w:val="clear" w:color="auto" w:fill="auto"/>
        <w:spacing w:line="322" w:lineRule="exact"/>
        <w:ind w:firstLine="780"/>
        <w:jc w:val="both"/>
      </w:pPr>
      <w:r w:rsidRPr="001A6036">
        <w:t>Проєкт акта потребує погодження з Міністерством економіки України, Міністерством фінансів України, Міністерством цифрової трансформації України, Державною службою України з лікарських засобів та контролю за наркотиками, Міністерством внутрішніх справ України, Національною поліцією України, Уповноваженим Верховної Ради України з прав людини, Державною регуляторною службою України.</w:t>
      </w:r>
    </w:p>
    <w:p w14:paraId="523F5BAC" w14:textId="77777777" w:rsidR="000168F4" w:rsidRDefault="000168F4" w:rsidP="000168F4">
      <w:pPr>
        <w:pStyle w:val="20"/>
        <w:shd w:val="clear" w:color="auto" w:fill="auto"/>
        <w:spacing w:after="300" w:line="322" w:lineRule="exact"/>
        <w:ind w:firstLine="780"/>
        <w:jc w:val="both"/>
      </w:pPr>
      <w:r w:rsidRPr="001A6036">
        <w:t>Проєкт акта потребує проведення правової експертизи в Міністерстві юстиції України.</w:t>
      </w:r>
    </w:p>
    <w:p w14:paraId="631A82CF" w14:textId="77777777" w:rsidR="002C2AA8" w:rsidRDefault="002C2AA8" w:rsidP="002C2AA8">
      <w:pPr>
        <w:pStyle w:val="22"/>
        <w:keepNext/>
        <w:keepLines/>
        <w:numPr>
          <w:ilvl w:val="0"/>
          <w:numId w:val="3"/>
        </w:numPr>
        <w:shd w:val="clear" w:color="auto" w:fill="auto"/>
        <w:tabs>
          <w:tab w:val="left" w:pos="1107"/>
        </w:tabs>
        <w:spacing w:before="0" w:line="322" w:lineRule="exact"/>
        <w:ind w:firstLine="780"/>
        <w:jc w:val="both"/>
      </w:pPr>
      <w:bookmarkStart w:id="10" w:name="bookmark10"/>
      <w:r>
        <w:t>Оцінка відповідності</w:t>
      </w:r>
      <w:bookmarkEnd w:id="10"/>
    </w:p>
    <w:p w14:paraId="78FEF72C" w14:textId="77777777" w:rsidR="00EA71AE" w:rsidRDefault="00EA71AE" w:rsidP="00EA71AE">
      <w:pPr>
        <w:pStyle w:val="20"/>
        <w:shd w:val="clear" w:color="auto" w:fill="auto"/>
        <w:spacing w:line="322" w:lineRule="exact"/>
        <w:ind w:firstLine="709"/>
        <w:jc w:val="both"/>
      </w:pPr>
      <w:r>
        <w:t>Проєкт акта не містить положень, що стосуються зобов’язань України у сфері європейської інтеграції, прав та свобод, гарантованих Конвенцією про захист прав людини і основоположних свобод, впливають на забезпечення рівних прав та можливостей жінок і чоловіків, не містять ризики вчинення корупційних правопорушень та правопорушень, пов’язаних з корупцією, не створюють підстав для дискримінації.</w:t>
      </w:r>
    </w:p>
    <w:p w14:paraId="685D4D57" w14:textId="77777777" w:rsidR="00EA71AE" w:rsidRDefault="00EA71AE" w:rsidP="00EA71AE">
      <w:pPr>
        <w:pStyle w:val="20"/>
        <w:shd w:val="clear" w:color="auto" w:fill="auto"/>
        <w:spacing w:line="322" w:lineRule="exact"/>
        <w:ind w:firstLine="709"/>
        <w:jc w:val="both"/>
      </w:pPr>
      <w:r>
        <w:t>Проєкт акта потребує</w:t>
      </w:r>
      <w:r w:rsidRPr="00790949">
        <w:t xml:space="preserve"> </w:t>
      </w:r>
      <w:r>
        <w:t>направлення до Національного агентства з питань запобігання корупції для визначення необхідності проведення антикорупційної експертизи.</w:t>
      </w:r>
    </w:p>
    <w:p w14:paraId="5E6CF445" w14:textId="77777777" w:rsidR="00EA71AE" w:rsidRDefault="00EA71AE" w:rsidP="00EA71AE">
      <w:pPr>
        <w:pStyle w:val="20"/>
        <w:shd w:val="clear" w:color="auto" w:fill="auto"/>
        <w:spacing w:line="322" w:lineRule="exact"/>
        <w:ind w:firstLine="709"/>
        <w:jc w:val="both"/>
      </w:pPr>
      <w:r>
        <w:t>Проєкт акта потребує направлення до Урядового офісу координації європейської та євроатлантичної інтеграції Кабінету Міністрів України для проведення експертизи на відповідність зобов’язанням України у сфері європейської інтеграції, у тому числі міжнародно-правовим та праву Європейського Союзу (</w:t>
      </w:r>
      <w:r>
        <w:rPr>
          <w:lang w:val="en-US"/>
        </w:rPr>
        <w:t>acquis</w:t>
      </w:r>
      <w:r w:rsidRPr="00790949">
        <w:t xml:space="preserve"> </w:t>
      </w:r>
      <w:r>
        <w:t xml:space="preserve">ЄС). </w:t>
      </w:r>
    </w:p>
    <w:p w14:paraId="14E3E9F7" w14:textId="77777777" w:rsidR="00EA71AE" w:rsidRDefault="00EA71AE" w:rsidP="00EA71AE">
      <w:pPr>
        <w:pStyle w:val="20"/>
        <w:shd w:val="clear" w:color="auto" w:fill="auto"/>
        <w:spacing w:line="322" w:lineRule="exact"/>
        <w:ind w:firstLine="851"/>
        <w:jc w:val="both"/>
      </w:pPr>
      <w:r>
        <w:t>Громадська антикорупційна, громадська антидискримінаційна та громадська гендерно-правова експертизи не проводилися.</w:t>
      </w:r>
    </w:p>
    <w:p w14:paraId="649E069E" w14:textId="77777777" w:rsidR="00CE11F5" w:rsidRDefault="00CE11F5" w:rsidP="002C2AA8">
      <w:pPr>
        <w:pStyle w:val="20"/>
        <w:shd w:val="clear" w:color="auto" w:fill="auto"/>
        <w:spacing w:line="322" w:lineRule="exact"/>
        <w:ind w:firstLine="780"/>
        <w:jc w:val="both"/>
      </w:pPr>
    </w:p>
    <w:p w14:paraId="57ED1818" w14:textId="77777777" w:rsidR="002C2AA8" w:rsidRDefault="002C2AA8" w:rsidP="002C2AA8">
      <w:pPr>
        <w:pStyle w:val="22"/>
        <w:keepNext/>
        <w:keepLines/>
        <w:numPr>
          <w:ilvl w:val="0"/>
          <w:numId w:val="3"/>
        </w:numPr>
        <w:shd w:val="clear" w:color="auto" w:fill="auto"/>
        <w:tabs>
          <w:tab w:val="left" w:pos="1107"/>
        </w:tabs>
        <w:spacing w:before="0" w:line="322" w:lineRule="exact"/>
        <w:ind w:firstLine="780"/>
        <w:jc w:val="both"/>
      </w:pPr>
      <w:bookmarkStart w:id="11" w:name="bookmark11"/>
      <w:r>
        <w:t>Прогноз результатів</w:t>
      </w:r>
      <w:bookmarkEnd w:id="11"/>
    </w:p>
    <w:p w14:paraId="3DC2295C" w14:textId="4B67A84E" w:rsidR="002C2AA8" w:rsidRDefault="002C2AA8" w:rsidP="002C2AA8">
      <w:pPr>
        <w:pStyle w:val="20"/>
        <w:spacing w:line="322" w:lineRule="exact"/>
        <w:ind w:firstLine="760"/>
        <w:jc w:val="both"/>
      </w:pPr>
      <w:r>
        <w:t>Реалізація проєкту акта матиме вплив на ринкове</w:t>
      </w:r>
      <w:r w:rsidR="007A1FAC">
        <w:t xml:space="preserve"> середовище та</w:t>
      </w:r>
      <w:r>
        <w:t xml:space="preserve"> прав</w:t>
      </w:r>
      <w:r w:rsidR="007A1FAC">
        <w:t>а та інтерес</w:t>
      </w:r>
      <w:r w:rsidR="00F431C5">
        <w:t>и</w:t>
      </w:r>
      <w:r>
        <w:t xml:space="preserve"> суб’єктів</w:t>
      </w:r>
      <w:r w:rsidR="007A1FAC">
        <w:t xml:space="preserve"> господарювання, які мають намір здійснювати господарську діяльність з  </w:t>
      </w:r>
      <w:r w:rsidR="00303EBB">
        <w:t>обігу</w:t>
      </w:r>
      <w:r w:rsidR="007A1FAC">
        <w:t xml:space="preserve"> наркотичних засобів</w:t>
      </w:r>
      <w:r w:rsidR="003377E2">
        <w:t>,</w:t>
      </w:r>
      <w:r w:rsidR="007A1FAC">
        <w:t xml:space="preserve"> психотропних речовин </w:t>
      </w:r>
      <w:r w:rsidR="003377E2">
        <w:t xml:space="preserve">і прекурсорів </w:t>
      </w:r>
      <w:r w:rsidR="007A1FAC">
        <w:t>на територію України</w:t>
      </w:r>
      <w:r w:rsidR="00C726D9">
        <w:t xml:space="preserve"> в залежності від ступеня ризику в частині </w:t>
      </w:r>
      <w:r w:rsidR="00C726D9" w:rsidRPr="00861E83">
        <w:rPr>
          <w:rFonts w:eastAsia="Malgun Gothic Semilight"/>
        </w:rPr>
        <w:t>пер</w:t>
      </w:r>
      <w:r w:rsidR="00C726D9" w:rsidRPr="00861E83">
        <w:t>і</w:t>
      </w:r>
      <w:r w:rsidR="00C726D9" w:rsidRPr="00861E83">
        <w:rPr>
          <w:rFonts w:eastAsia="Malgun Gothic Semilight"/>
        </w:rPr>
        <w:t>одичн</w:t>
      </w:r>
      <w:r w:rsidR="00C726D9">
        <w:t>ості</w:t>
      </w:r>
      <w:r w:rsidR="00C726D9" w:rsidRPr="00861E83">
        <w:t xml:space="preserve"> </w:t>
      </w:r>
      <w:r w:rsidR="00C726D9" w:rsidRPr="00861E83">
        <w:rPr>
          <w:rFonts w:eastAsia="Malgun Gothic Semilight"/>
        </w:rPr>
        <w:t>зд</w:t>
      </w:r>
      <w:r w:rsidR="00C726D9" w:rsidRPr="00861E83">
        <w:t>і</w:t>
      </w:r>
      <w:r w:rsidR="00C726D9" w:rsidRPr="00861E83">
        <w:rPr>
          <w:rFonts w:eastAsia="Malgun Gothic Semilight"/>
        </w:rPr>
        <w:t>йснення</w:t>
      </w:r>
      <w:r w:rsidR="00C726D9" w:rsidRPr="00861E83">
        <w:t xml:space="preserve"> </w:t>
      </w:r>
      <w:r w:rsidR="00C726D9" w:rsidRPr="00861E83">
        <w:rPr>
          <w:rFonts w:eastAsia="Malgun Gothic Semilight"/>
        </w:rPr>
        <w:t>планових</w:t>
      </w:r>
      <w:r w:rsidR="00C726D9" w:rsidRPr="00861E83">
        <w:t xml:space="preserve"> </w:t>
      </w:r>
      <w:r w:rsidR="00C726D9" w:rsidRPr="00861E83">
        <w:rPr>
          <w:rFonts w:eastAsia="Malgun Gothic Semilight"/>
        </w:rPr>
        <w:t>заход</w:t>
      </w:r>
      <w:r w:rsidR="00C726D9" w:rsidRPr="00861E83">
        <w:t>і</w:t>
      </w:r>
      <w:r w:rsidR="00C726D9" w:rsidRPr="00861E83">
        <w:rPr>
          <w:rFonts w:eastAsia="Malgun Gothic Semilight"/>
        </w:rPr>
        <w:t>в</w:t>
      </w:r>
      <w:r w:rsidR="00C726D9" w:rsidRPr="00861E83">
        <w:t xml:space="preserve"> </w:t>
      </w:r>
      <w:r w:rsidR="00C726D9" w:rsidRPr="00861E83">
        <w:rPr>
          <w:rFonts w:eastAsia="Malgun Gothic Semilight"/>
        </w:rPr>
        <w:t>державного</w:t>
      </w:r>
      <w:r w:rsidR="00C726D9" w:rsidRPr="00861E83">
        <w:t xml:space="preserve"> </w:t>
      </w:r>
      <w:r w:rsidR="00C726D9" w:rsidRPr="00861E83">
        <w:rPr>
          <w:rFonts w:eastAsia="Malgun Gothic Semilight"/>
        </w:rPr>
        <w:t>нагляду</w:t>
      </w:r>
      <w:r w:rsidR="007A1FAC">
        <w:t xml:space="preserve">; </w:t>
      </w:r>
      <w:r>
        <w:t>не впливатиме на розвиток регіонів, підвищення чи зниження спроможності територіальних громад; ринок праці, рівень зайнятості населення; громадське здоров’я, покращення чи погіршення стану здоров’я населення або його окремих груп; екологію та навколишнє природне середовище, обсяг природних ресурсів, рівень забруднення атмосферного повітря, води, земель, зокрема забруднення утвореними відходами, інші суспільні відносини.</w:t>
      </w:r>
    </w:p>
    <w:p w14:paraId="5CB983B0" w14:textId="77777777" w:rsidR="002C2AA8" w:rsidRDefault="002C2AA8" w:rsidP="002C2AA8">
      <w:pPr>
        <w:pStyle w:val="20"/>
        <w:spacing w:line="322" w:lineRule="exact"/>
        <w:ind w:firstLine="760"/>
        <w:jc w:val="both"/>
      </w:pPr>
      <w:r>
        <w:t>Вплив на інтереси заінтересованих сторін:</w:t>
      </w:r>
    </w:p>
    <w:p w14:paraId="53FDEBE6" w14:textId="77777777" w:rsidR="002C2AA8" w:rsidRDefault="002C2AA8" w:rsidP="002C2AA8">
      <w:pPr>
        <w:pStyle w:val="20"/>
        <w:spacing w:line="322" w:lineRule="exact"/>
        <w:ind w:firstLine="760"/>
        <w:jc w:val="both"/>
      </w:pPr>
    </w:p>
    <w:tbl>
      <w:tblPr>
        <w:tblW w:w="963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0"/>
        <w:gridCol w:w="2814"/>
        <w:gridCol w:w="4536"/>
      </w:tblGrid>
      <w:tr w:rsidR="002C2AA8" w:rsidRPr="00696307" w14:paraId="555C5DBD" w14:textId="77777777" w:rsidTr="00861E83">
        <w:trPr>
          <w:trHeight w:val="765"/>
        </w:trPr>
        <w:tc>
          <w:tcPr>
            <w:tcW w:w="2280" w:type="dxa"/>
          </w:tcPr>
          <w:p w14:paraId="4F4FC526" w14:textId="77777777" w:rsidR="002C2AA8" w:rsidRPr="00696307" w:rsidRDefault="002C2AA8" w:rsidP="00861E83">
            <w:pPr>
              <w:jc w:val="center"/>
              <w:rPr>
                <w:rFonts w:ascii="Times New Roman" w:hAnsi="Times New Roman" w:cs="Times New Roman"/>
              </w:rPr>
            </w:pPr>
            <w:r w:rsidRPr="00696307">
              <w:rPr>
                <w:rFonts w:ascii="Times New Roman" w:hAnsi="Times New Roman" w:cs="Times New Roman"/>
                <w:noProof/>
                <w:lang w:bidi="ar-SA"/>
              </w:rPr>
              <mc:AlternateContent>
                <mc:Choice Requires="wps">
                  <w:drawing>
                    <wp:anchor distT="0" distB="0" distL="63500" distR="63500" simplePos="0" relativeHeight="251659264" behindDoc="0" locked="0" layoutInCell="1" allowOverlap="1" wp14:anchorId="287A8BB6" wp14:editId="004E9838">
                      <wp:simplePos x="0" y="0"/>
                      <wp:positionH relativeFrom="margin">
                        <wp:posOffset>4378960</wp:posOffset>
                      </wp:positionH>
                      <wp:positionV relativeFrom="paragraph">
                        <wp:posOffset>2774950</wp:posOffset>
                      </wp:positionV>
                      <wp:extent cx="1774190" cy="177800"/>
                      <wp:effectExtent l="0" t="0" r="0" b="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1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23A50" w14:textId="77777777" w:rsidR="00861E83" w:rsidRDefault="00861E83" w:rsidP="002C2AA8">
                                  <w:pPr>
                                    <w:pStyle w:val="22"/>
                                    <w:keepNext/>
                                    <w:keepLines/>
                                    <w:shd w:val="clear" w:color="auto" w:fill="auto"/>
                                    <w:spacing w:before="0" w:line="280" w:lineRule="exact"/>
                                    <w:ind w:firstLine="0"/>
                                    <w:jc w:val="lef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87A8BB6" id="_x0000_t202" coordsize="21600,21600" o:spt="202" path="m,l,21600r21600,l21600,xe">
                      <v:stroke joinstyle="miter"/>
                      <v:path gradientshapeok="t" o:connecttype="rect"/>
                    </v:shapetype>
                    <v:shape id="Text Box 12" o:spid="_x0000_s1026" type="#_x0000_t202" style="position:absolute;left:0;text-align:left;margin-left:344.8pt;margin-top:218.5pt;width:139.7pt;height:14pt;z-index:2516592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" filled="f" stroked="f">
                      <v:textbox style="mso-fit-shape-to-text:t" inset="0,0,0,0">
                        <w:txbxContent>
                          <w:p w14:paraId="62323A50" w14:textId="77777777" w:rsidR="00861E83" w:rsidRDefault="00861E83" w:rsidP="002C2AA8">
                            <w:pPr>
                              <w:pStyle w:val="22"/>
                              <w:keepNext/>
                              <w:keepLines/>
                              <w:shd w:val="clear" w:color="auto" w:fill="auto"/>
                              <w:spacing w:before="0" w:line="280" w:lineRule="exact"/>
                              <w:ind w:firstLine="0"/>
                              <w:jc w:val="left"/>
                            </w:pPr>
                          </w:p>
                        </w:txbxContent>
                      </v:textbox>
                      <w10:wrap anchorx="margin"/>
                    </v:shape>
                  </w:pict>
                </mc:Fallback>
              </mc:AlternateContent>
            </w:r>
            <w:r w:rsidRPr="00696307">
              <w:rPr>
                <w:rFonts w:ascii="Times New Roman" w:hAnsi="Times New Roman" w:cs="Times New Roman"/>
              </w:rPr>
              <w:t>Заінтересована сторона</w:t>
            </w:r>
          </w:p>
        </w:tc>
        <w:tc>
          <w:tcPr>
            <w:tcW w:w="2814" w:type="dxa"/>
          </w:tcPr>
          <w:p w14:paraId="424B208A" w14:textId="77777777" w:rsidR="002C2AA8" w:rsidRPr="00696307" w:rsidRDefault="002C2AA8" w:rsidP="00861E83">
            <w:pPr>
              <w:jc w:val="center"/>
              <w:rPr>
                <w:rFonts w:ascii="Times New Roman" w:hAnsi="Times New Roman" w:cs="Times New Roman"/>
              </w:rPr>
            </w:pPr>
            <w:r w:rsidRPr="00696307">
              <w:rPr>
                <w:rFonts w:ascii="Times New Roman" w:hAnsi="Times New Roman" w:cs="Times New Roman"/>
              </w:rPr>
              <w:t>Вплив реалізації акта на заінтересовану сторону</w:t>
            </w:r>
          </w:p>
        </w:tc>
        <w:tc>
          <w:tcPr>
            <w:tcW w:w="4536" w:type="dxa"/>
          </w:tcPr>
          <w:p w14:paraId="572C30E3" w14:textId="77777777" w:rsidR="002C2AA8" w:rsidRPr="00696307" w:rsidRDefault="002C2AA8" w:rsidP="00861E83">
            <w:pPr>
              <w:jc w:val="center"/>
              <w:rPr>
                <w:rFonts w:ascii="Times New Roman" w:hAnsi="Times New Roman" w:cs="Times New Roman"/>
              </w:rPr>
            </w:pPr>
            <w:r w:rsidRPr="00696307">
              <w:rPr>
                <w:rFonts w:ascii="Times New Roman" w:hAnsi="Times New Roman" w:cs="Times New Roman"/>
              </w:rPr>
              <w:t>Пояснення очікуваного впливу</w:t>
            </w:r>
          </w:p>
        </w:tc>
      </w:tr>
      <w:tr w:rsidR="002C2AA8" w:rsidRPr="00696307" w14:paraId="0A5EEC65" w14:textId="77777777" w:rsidTr="00861E83">
        <w:trPr>
          <w:trHeight w:val="1184"/>
        </w:trPr>
        <w:tc>
          <w:tcPr>
            <w:tcW w:w="2280" w:type="dxa"/>
          </w:tcPr>
          <w:p w14:paraId="5384FD5E" w14:textId="77777777" w:rsidR="002C2AA8" w:rsidRPr="00696307" w:rsidRDefault="002C2AA8" w:rsidP="007A1FAC">
            <w:pPr>
              <w:jc w:val="both"/>
              <w:rPr>
                <w:rFonts w:ascii="Times New Roman" w:hAnsi="Times New Roman" w:cs="Times New Roman"/>
                <w:noProof/>
                <w:lang w:bidi="ar-SA"/>
              </w:rPr>
            </w:pPr>
            <w:r w:rsidRPr="00696307">
              <w:rPr>
                <w:rFonts w:ascii="Times New Roman" w:hAnsi="Times New Roman" w:cs="Times New Roman"/>
                <w:noProof/>
                <w:lang w:bidi="ar-SA"/>
              </w:rPr>
              <w:t>Суб</w:t>
            </w:r>
            <w:r w:rsidRPr="00696307">
              <w:rPr>
                <w:rFonts w:ascii="Times New Roman" w:hAnsi="Times New Roman" w:cs="Times New Roman"/>
              </w:rPr>
              <w:t>’</w:t>
            </w:r>
            <w:r w:rsidRPr="00696307">
              <w:rPr>
                <w:rFonts w:ascii="Times New Roman" w:hAnsi="Times New Roman" w:cs="Times New Roman"/>
                <w:noProof/>
                <w:lang w:bidi="ar-SA"/>
              </w:rPr>
              <w:t>єкти</w:t>
            </w:r>
            <w:r w:rsidR="007A1FAC">
              <w:rPr>
                <w:rFonts w:ascii="Times New Roman" w:hAnsi="Times New Roman" w:cs="Times New Roman"/>
                <w:noProof/>
                <w:lang w:bidi="ar-SA"/>
              </w:rPr>
              <w:t xml:space="preserve"> господарювання</w:t>
            </w:r>
          </w:p>
        </w:tc>
        <w:tc>
          <w:tcPr>
            <w:tcW w:w="2814" w:type="dxa"/>
          </w:tcPr>
          <w:p w14:paraId="2FF8D398" w14:textId="77777777" w:rsidR="002C2AA8" w:rsidRPr="00696307" w:rsidRDefault="002C2AA8" w:rsidP="00861E83">
            <w:pPr>
              <w:jc w:val="both"/>
              <w:rPr>
                <w:rFonts w:ascii="Times New Roman" w:hAnsi="Times New Roman" w:cs="Times New Roman"/>
                <w:noProof/>
                <w:lang w:bidi="ar-SA"/>
              </w:rPr>
            </w:pPr>
            <w:r w:rsidRPr="00696307">
              <w:rPr>
                <w:rFonts w:ascii="Times New Roman" w:hAnsi="Times New Roman" w:cs="Times New Roman"/>
                <w:noProof/>
                <w:lang w:bidi="ar-SA"/>
              </w:rPr>
              <w:t xml:space="preserve">Позитивний </w:t>
            </w:r>
          </w:p>
        </w:tc>
        <w:tc>
          <w:tcPr>
            <w:tcW w:w="4536" w:type="dxa"/>
          </w:tcPr>
          <w:p w14:paraId="2F9DDF5F" w14:textId="77777777" w:rsidR="00C726D9" w:rsidRPr="00072B83" w:rsidRDefault="00DF5C74" w:rsidP="009B55CD">
            <w:pPr>
              <w:jc w:val="both"/>
              <w:rPr>
                <w:rFonts w:ascii="Times New Roman" w:hAnsi="Times New Roman" w:cs="Times New Roman"/>
              </w:rPr>
            </w:pPr>
            <w:r w:rsidRPr="00C726D9">
              <w:rPr>
                <w:rFonts w:ascii="Times New Roman" w:hAnsi="Times New Roman" w:cs="Times New Roman"/>
                <w:noProof/>
                <w:lang w:bidi="ar-SA"/>
              </w:rPr>
              <w:t xml:space="preserve">Встановлення </w:t>
            </w:r>
            <w:r w:rsidR="00C726D9">
              <w:rPr>
                <w:rFonts w:ascii="Times New Roman" w:hAnsi="Times New Roman" w:cs="Times New Roman"/>
              </w:rPr>
              <w:t>однозначних</w:t>
            </w:r>
            <w:r w:rsidR="00C726D9" w:rsidRPr="00C726D9">
              <w:rPr>
                <w:rFonts w:ascii="Times New Roman" w:hAnsi="Times New Roman" w:cs="Times New Roman"/>
              </w:rPr>
              <w:t xml:space="preserve">, </w:t>
            </w:r>
            <w:r w:rsidR="00C726D9">
              <w:rPr>
                <w:rFonts w:ascii="Times New Roman" w:hAnsi="Times New Roman" w:cs="Times New Roman"/>
              </w:rPr>
              <w:t>прозорих</w:t>
            </w:r>
            <w:r w:rsidR="00C726D9" w:rsidRPr="00C726D9">
              <w:rPr>
                <w:rFonts w:ascii="Times New Roman" w:hAnsi="Times New Roman" w:cs="Times New Roman"/>
              </w:rPr>
              <w:t xml:space="preserve"> </w:t>
            </w:r>
            <w:r w:rsidR="00C726D9" w:rsidRPr="00C726D9">
              <w:rPr>
                <w:rFonts w:ascii="Times New Roman" w:eastAsia="Malgun Gothic Semilight" w:hAnsi="Times New Roman" w:cs="Times New Roman"/>
              </w:rPr>
              <w:t>та</w:t>
            </w:r>
            <w:r w:rsidR="00C726D9" w:rsidRPr="00C726D9">
              <w:rPr>
                <w:rFonts w:ascii="Times New Roman" w:hAnsi="Times New Roman" w:cs="Times New Roman"/>
              </w:rPr>
              <w:t xml:space="preserve"> </w:t>
            </w:r>
            <w:r w:rsidR="00C726D9" w:rsidRPr="00C726D9">
              <w:rPr>
                <w:rFonts w:ascii="Times New Roman" w:eastAsia="Malgun Gothic Semilight" w:hAnsi="Times New Roman" w:cs="Times New Roman"/>
              </w:rPr>
              <w:t>об’</w:t>
            </w:r>
            <w:r w:rsidR="00C726D9" w:rsidRPr="00C726D9">
              <w:rPr>
                <w:rFonts w:ascii="Times New Roman" w:hAnsi="Times New Roman" w:cs="Times New Roman"/>
              </w:rPr>
              <w:t>є</w:t>
            </w:r>
            <w:r w:rsidR="00C726D9" w:rsidRPr="00C726D9">
              <w:rPr>
                <w:rFonts w:ascii="Times New Roman" w:eastAsia="Malgun Gothic Semilight" w:hAnsi="Times New Roman" w:cs="Times New Roman"/>
              </w:rPr>
              <w:t>ктивн</w:t>
            </w:r>
            <w:r w:rsidR="00C726D9">
              <w:rPr>
                <w:rFonts w:ascii="Times New Roman" w:hAnsi="Times New Roman" w:cs="Times New Roman"/>
              </w:rPr>
              <w:t>их</w:t>
            </w:r>
            <w:r w:rsidR="00C726D9" w:rsidRPr="00C726D9">
              <w:rPr>
                <w:rFonts w:ascii="Times New Roman" w:hAnsi="Times New Roman" w:cs="Times New Roman"/>
              </w:rPr>
              <w:t xml:space="preserve"> </w:t>
            </w:r>
            <w:r w:rsidR="00C726D9" w:rsidRPr="00C726D9">
              <w:rPr>
                <w:rFonts w:ascii="Times New Roman" w:hAnsi="Times New Roman" w:cs="Times New Roman"/>
                <w:color w:val="333333"/>
                <w:shd w:val="clear" w:color="auto" w:fill="FFFFFF"/>
              </w:rPr>
              <w:t>критерії</w:t>
            </w:r>
            <w:r w:rsidR="00C726D9">
              <w:rPr>
                <w:rFonts w:ascii="Times New Roman" w:hAnsi="Times New Roman" w:cs="Times New Roman"/>
                <w:color w:val="333333"/>
                <w:shd w:val="clear" w:color="auto" w:fill="FFFFFF"/>
              </w:rPr>
              <w:t>в</w:t>
            </w:r>
            <w:r w:rsidR="00C726D9" w:rsidRPr="00C726D9">
              <w:rPr>
                <w:rFonts w:ascii="Times New Roman" w:hAnsi="Times New Roman" w:cs="Times New Roman"/>
                <w:color w:val="333333"/>
                <w:shd w:val="clear" w:color="auto" w:fill="FFFFFF"/>
              </w:rPr>
              <w:t xml:space="preserve">, </w:t>
            </w:r>
            <w:r w:rsidR="00C726D9" w:rsidRPr="00C726D9">
              <w:rPr>
                <w:rFonts w:ascii="Times New Roman" w:eastAsia="Malgun Gothic Semilight" w:hAnsi="Times New Roman" w:cs="Times New Roman"/>
                <w:color w:val="333333"/>
                <w:shd w:val="clear" w:color="auto" w:fill="FFFFFF"/>
              </w:rPr>
              <w:t>за</w:t>
            </w:r>
            <w:r w:rsidR="00C726D9" w:rsidRPr="00C726D9">
              <w:rPr>
                <w:rFonts w:ascii="Times New Roman" w:hAnsi="Times New Roman" w:cs="Times New Roman"/>
                <w:color w:val="333333"/>
                <w:shd w:val="clear" w:color="auto" w:fill="FFFFFF"/>
              </w:rPr>
              <w:t xml:space="preserve"> </w:t>
            </w:r>
            <w:r w:rsidR="00C726D9" w:rsidRPr="00C726D9">
              <w:rPr>
                <w:rFonts w:ascii="Times New Roman" w:eastAsia="Malgun Gothic Semilight" w:hAnsi="Times New Roman" w:cs="Times New Roman"/>
                <w:color w:val="333333"/>
                <w:shd w:val="clear" w:color="auto" w:fill="FFFFFF"/>
              </w:rPr>
              <w:t>якими</w:t>
            </w:r>
            <w:r w:rsidR="00C726D9" w:rsidRPr="00C726D9">
              <w:rPr>
                <w:rFonts w:ascii="Times New Roman" w:hAnsi="Times New Roman" w:cs="Times New Roman"/>
                <w:color w:val="333333"/>
                <w:shd w:val="clear" w:color="auto" w:fill="FFFFFF"/>
              </w:rPr>
              <w:t xml:space="preserve"> </w:t>
            </w:r>
            <w:r w:rsidR="00C726D9" w:rsidRPr="00C726D9">
              <w:rPr>
                <w:rFonts w:ascii="Times New Roman" w:eastAsia="Malgun Gothic Semilight" w:hAnsi="Times New Roman" w:cs="Times New Roman"/>
                <w:color w:val="333333"/>
                <w:shd w:val="clear" w:color="auto" w:fill="FFFFFF"/>
              </w:rPr>
              <w:t>оц</w:t>
            </w:r>
            <w:r w:rsidR="00C726D9" w:rsidRPr="00C726D9">
              <w:rPr>
                <w:rFonts w:ascii="Times New Roman" w:hAnsi="Times New Roman" w:cs="Times New Roman"/>
                <w:color w:val="333333"/>
                <w:shd w:val="clear" w:color="auto" w:fill="FFFFFF"/>
              </w:rPr>
              <w:t>і</w:t>
            </w:r>
            <w:r w:rsidR="00C726D9" w:rsidRPr="00C726D9">
              <w:rPr>
                <w:rFonts w:ascii="Times New Roman" w:eastAsia="Malgun Gothic Semilight" w:hAnsi="Times New Roman" w:cs="Times New Roman"/>
                <w:color w:val="333333"/>
                <w:shd w:val="clear" w:color="auto" w:fill="FFFFFF"/>
              </w:rPr>
              <w:t>ню</w:t>
            </w:r>
            <w:r w:rsidR="00C726D9" w:rsidRPr="00C726D9">
              <w:rPr>
                <w:rFonts w:ascii="Times New Roman" w:hAnsi="Times New Roman" w:cs="Times New Roman"/>
                <w:color w:val="333333"/>
                <w:shd w:val="clear" w:color="auto" w:fill="FFFFFF"/>
              </w:rPr>
              <w:t>є</w:t>
            </w:r>
            <w:r w:rsidR="00C726D9" w:rsidRPr="00C726D9">
              <w:rPr>
                <w:rFonts w:ascii="Times New Roman" w:eastAsia="Malgun Gothic Semilight" w:hAnsi="Times New Roman" w:cs="Times New Roman"/>
                <w:color w:val="333333"/>
                <w:shd w:val="clear" w:color="auto" w:fill="FFFFFF"/>
              </w:rPr>
              <w:t>ться</w:t>
            </w:r>
            <w:r w:rsidR="00C726D9" w:rsidRPr="00C726D9">
              <w:rPr>
                <w:rFonts w:ascii="Times New Roman" w:hAnsi="Times New Roman" w:cs="Times New Roman"/>
                <w:color w:val="333333"/>
                <w:shd w:val="clear" w:color="auto" w:fill="FFFFFF"/>
              </w:rPr>
              <w:t xml:space="preserve"> </w:t>
            </w:r>
            <w:r w:rsidR="00C726D9" w:rsidRPr="00C726D9">
              <w:rPr>
                <w:rFonts w:ascii="Times New Roman" w:eastAsia="Malgun Gothic Semilight" w:hAnsi="Times New Roman" w:cs="Times New Roman"/>
                <w:color w:val="333333"/>
                <w:shd w:val="clear" w:color="auto" w:fill="FFFFFF"/>
              </w:rPr>
              <w:t>ступ</w:t>
            </w:r>
            <w:r w:rsidR="00C726D9" w:rsidRPr="00C726D9">
              <w:rPr>
                <w:rFonts w:ascii="Times New Roman" w:hAnsi="Times New Roman" w:cs="Times New Roman"/>
                <w:color w:val="333333"/>
                <w:shd w:val="clear" w:color="auto" w:fill="FFFFFF"/>
              </w:rPr>
              <w:t>і</w:t>
            </w:r>
            <w:r w:rsidR="00C726D9" w:rsidRPr="00C726D9">
              <w:rPr>
                <w:rFonts w:ascii="Times New Roman" w:eastAsia="Malgun Gothic Semilight" w:hAnsi="Times New Roman" w:cs="Times New Roman"/>
                <w:color w:val="333333"/>
                <w:shd w:val="clear" w:color="auto" w:fill="FFFFFF"/>
              </w:rPr>
              <w:t>нь</w:t>
            </w:r>
            <w:r w:rsidR="00C726D9" w:rsidRPr="00C726D9">
              <w:rPr>
                <w:rFonts w:ascii="Times New Roman" w:hAnsi="Times New Roman" w:cs="Times New Roman"/>
                <w:color w:val="333333"/>
                <w:shd w:val="clear" w:color="auto" w:fill="FFFFFF"/>
              </w:rPr>
              <w:t xml:space="preserve"> </w:t>
            </w:r>
            <w:r w:rsidR="00C726D9" w:rsidRPr="00C726D9">
              <w:rPr>
                <w:rFonts w:ascii="Times New Roman" w:eastAsia="Malgun Gothic Semilight" w:hAnsi="Times New Roman" w:cs="Times New Roman"/>
                <w:color w:val="333333"/>
                <w:shd w:val="clear" w:color="auto" w:fill="FFFFFF"/>
              </w:rPr>
              <w:t>ризику</w:t>
            </w:r>
            <w:r w:rsidR="00C726D9" w:rsidRPr="00C726D9">
              <w:rPr>
                <w:rFonts w:ascii="Times New Roman" w:hAnsi="Times New Roman" w:cs="Times New Roman"/>
                <w:color w:val="333333"/>
                <w:shd w:val="clear" w:color="auto" w:fill="FFFFFF"/>
              </w:rPr>
              <w:t xml:space="preserve"> </w:t>
            </w:r>
            <w:r w:rsidR="00C726D9" w:rsidRPr="00C726D9">
              <w:rPr>
                <w:rFonts w:ascii="Times New Roman" w:eastAsia="Malgun Gothic Semilight" w:hAnsi="Times New Roman" w:cs="Times New Roman"/>
                <w:color w:val="333333"/>
                <w:shd w:val="clear" w:color="auto" w:fill="FFFFFF"/>
              </w:rPr>
              <w:t>в</w:t>
            </w:r>
            <w:r w:rsidR="00C726D9" w:rsidRPr="00C726D9">
              <w:rPr>
                <w:rFonts w:ascii="Times New Roman" w:hAnsi="Times New Roman" w:cs="Times New Roman"/>
                <w:color w:val="333333"/>
                <w:shd w:val="clear" w:color="auto" w:fill="FFFFFF"/>
              </w:rPr>
              <w:t>і</w:t>
            </w:r>
            <w:r w:rsidR="00C726D9" w:rsidRPr="00C726D9">
              <w:rPr>
                <w:rFonts w:ascii="Times New Roman" w:eastAsia="Malgun Gothic Semilight" w:hAnsi="Times New Roman" w:cs="Times New Roman"/>
                <w:color w:val="333333"/>
                <w:shd w:val="clear" w:color="auto" w:fill="FFFFFF"/>
              </w:rPr>
              <w:t>д</w:t>
            </w:r>
            <w:r w:rsidR="00C726D9" w:rsidRPr="00C726D9">
              <w:rPr>
                <w:rFonts w:ascii="Times New Roman" w:hAnsi="Times New Roman" w:cs="Times New Roman"/>
                <w:color w:val="333333"/>
                <w:shd w:val="clear" w:color="auto" w:fill="FFFFFF"/>
              </w:rPr>
              <w:t xml:space="preserve"> </w:t>
            </w:r>
            <w:r w:rsidR="00C726D9" w:rsidRPr="00C726D9">
              <w:rPr>
                <w:rFonts w:ascii="Times New Roman" w:eastAsia="Malgun Gothic Semilight" w:hAnsi="Times New Roman" w:cs="Times New Roman"/>
                <w:color w:val="333333"/>
                <w:shd w:val="clear" w:color="auto" w:fill="FFFFFF"/>
              </w:rPr>
              <w:t>провадження</w:t>
            </w:r>
            <w:r w:rsidR="00C726D9" w:rsidRPr="00C726D9">
              <w:rPr>
                <w:rFonts w:ascii="Times New Roman" w:hAnsi="Times New Roman" w:cs="Times New Roman"/>
                <w:color w:val="333333"/>
                <w:shd w:val="clear" w:color="auto" w:fill="FFFFFF"/>
              </w:rPr>
              <w:t xml:space="preserve"> </w:t>
            </w:r>
            <w:r w:rsidR="00C726D9" w:rsidRPr="00C726D9">
              <w:rPr>
                <w:rFonts w:ascii="Times New Roman" w:eastAsia="Malgun Gothic Semilight" w:hAnsi="Times New Roman" w:cs="Times New Roman"/>
                <w:color w:val="333333"/>
                <w:shd w:val="clear" w:color="auto" w:fill="FFFFFF"/>
              </w:rPr>
              <w:t>господарсько</w:t>
            </w:r>
            <w:r w:rsidR="00C726D9" w:rsidRPr="00C726D9">
              <w:rPr>
                <w:rFonts w:ascii="Times New Roman" w:hAnsi="Times New Roman" w:cs="Times New Roman"/>
                <w:color w:val="333333"/>
                <w:shd w:val="clear" w:color="auto" w:fill="FFFFFF"/>
              </w:rPr>
              <w:t xml:space="preserve">ї </w:t>
            </w:r>
            <w:r w:rsidR="00C726D9" w:rsidRPr="00C726D9">
              <w:rPr>
                <w:rFonts w:ascii="Times New Roman" w:eastAsia="Malgun Gothic Semilight" w:hAnsi="Times New Roman" w:cs="Times New Roman"/>
                <w:color w:val="333333"/>
                <w:shd w:val="clear" w:color="auto" w:fill="FFFFFF"/>
              </w:rPr>
              <w:t>д</w:t>
            </w:r>
            <w:r w:rsidR="00C726D9" w:rsidRPr="00C726D9">
              <w:rPr>
                <w:rFonts w:ascii="Times New Roman" w:hAnsi="Times New Roman" w:cs="Times New Roman"/>
                <w:color w:val="333333"/>
                <w:shd w:val="clear" w:color="auto" w:fill="FFFFFF"/>
              </w:rPr>
              <w:t>і</w:t>
            </w:r>
            <w:r w:rsidR="00C726D9" w:rsidRPr="00C726D9">
              <w:rPr>
                <w:rFonts w:ascii="Times New Roman" w:eastAsia="Malgun Gothic Semilight" w:hAnsi="Times New Roman" w:cs="Times New Roman"/>
                <w:color w:val="333333"/>
                <w:shd w:val="clear" w:color="auto" w:fill="FFFFFF"/>
              </w:rPr>
              <w:t>яльност</w:t>
            </w:r>
            <w:r w:rsidR="00C726D9" w:rsidRPr="00C726D9">
              <w:rPr>
                <w:rFonts w:ascii="Times New Roman" w:hAnsi="Times New Roman" w:cs="Times New Roman"/>
                <w:color w:val="333333"/>
                <w:shd w:val="clear" w:color="auto" w:fill="FFFFFF"/>
              </w:rPr>
              <w:t>і</w:t>
            </w:r>
            <w:r w:rsidR="00C726D9" w:rsidRPr="00C726D9">
              <w:rPr>
                <w:rFonts w:ascii="Times New Roman" w:eastAsia="Malgun Gothic Semilight" w:hAnsi="Times New Roman" w:cs="Times New Roman"/>
                <w:color w:val="333333"/>
                <w:shd w:val="clear" w:color="auto" w:fill="FFFFFF"/>
              </w:rPr>
              <w:t> </w:t>
            </w:r>
            <w:r w:rsidR="00C726D9" w:rsidRPr="00C726D9">
              <w:rPr>
                <w:rFonts w:ascii="Times New Roman" w:hAnsi="Times New Roman" w:cs="Times New Roman"/>
              </w:rPr>
              <w:t xml:space="preserve"> з обі</w:t>
            </w:r>
            <w:r w:rsidR="00C726D9" w:rsidRPr="00C726D9">
              <w:rPr>
                <w:rFonts w:ascii="Times New Roman" w:eastAsia="Malgun Gothic Semilight" w:hAnsi="Times New Roman" w:cs="Times New Roman"/>
              </w:rPr>
              <w:t>гу</w:t>
            </w:r>
            <w:r w:rsidR="00C726D9" w:rsidRPr="00C726D9">
              <w:rPr>
                <w:rFonts w:ascii="Times New Roman" w:hAnsi="Times New Roman" w:cs="Times New Roman"/>
              </w:rPr>
              <w:t xml:space="preserve"> </w:t>
            </w:r>
            <w:r w:rsidR="00C726D9" w:rsidRPr="00C726D9">
              <w:rPr>
                <w:rFonts w:ascii="Times New Roman" w:eastAsia="Malgun Gothic Semilight" w:hAnsi="Times New Roman" w:cs="Times New Roman"/>
              </w:rPr>
              <w:t>наркотичних</w:t>
            </w:r>
            <w:r w:rsidR="00C726D9" w:rsidRPr="00C726D9">
              <w:rPr>
                <w:rFonts w:ascii="Times New Roman" w:hAnsi="Times New Roman" w:cs="Times New Roman"/>
              </w:rPr>
              <w:t xml:space="preserve"> </w:t>
            </w:r>
            <w:r w:rsidR="00C726D9" w:rsidRPr="00C726D9">
              <w:rPr>
                <w:rFonts w:ascii="Times New Roman" w:eastAsia="Malgun Gothic Semilight" w:hAnsi="Times New Roman" w:cs="Times New Roman"/>
              </w:rPr>
              <w:t>засоб</w:t>
            </w:r>
            <w:r w:rsidR="00C726D9" w:rsidRPr="00C726D9">
              <w:rPr>
                <w:rFonts w:ascii="Times New Roman" w:hAnsi="Times New Roman" w:cs="Times New Roman"/>
              </w:rPr>
              <w:t>і</w:t>
            </w:r>
            <w:r w:rsidR="00C726D9" w:rsidRPr="00C726D9">
              <w:rPr>
                <w:rFonts w:ascii="Times New Roman" w:eastAsia="Malgun Gothic Semilight" w:hAnsi="Times New Roman" w:cs="Times New Roman"/>
              </w:rPr>
              <w:t>в</w:t>
            </w:r>
            <w:r w:rsidR="00C726D9" w:rsidRPr="00C726D9">
              <w:rPr>
                <w:rFonts w:ascii="Times New Roman" w:hAnsi="Times New Roman" w:cs="Times New Roman"/>
              </w:rPr>
              <w:t xml:space="preserve">, </w:t>
            </w:r>
            <w:r w:rsidR="00C726D9" w:rsidRPr="00C726D9">
              <w:rPr>
                <w:rFonts w:ascii="Times New Roman" w:eastAsia="Malgun Gothic Semilight" w:hAnsi="Times New Roman" w:cs="Times New Roman"/>
              </w:rPr>
              <w:t>психотропних</w:t>
            </w:r>
            <w:r w:rsidR="00C726D9" w:rsidRPr="00C726D9">
              <w:rPr>
                <w:rFonts w:ascii="Times New Roman" w:hAnsi="Times New Roman" w:cs="Times New Roman"/>
              </w:rPr>
              <w:t xml:space="preserve"> </w:t>
            </w:r>
            <w:r w:rsidR="00C726D9" w:rsidRPr="00072B83">
              <w:rPr>
                <w:rFonts w:ascii="Times New Roman" w:eastAsia="Malgun Gothic Semilight" w:hAnsi="Times New Roman" w:cs="Times New Roman"/>
              </w:rPr>
              <w:t>речовин</w:t>
            </w:r>
            <w:r w:rsidR="00C726D9" w:rsidRPr="00072B83">
              <w:rPr>
                <w:rFonts w:ascii="Times New Roman" w:hAnsi="Times New Roman" w:cs="Times New Roman"/>
              </w:rPr>
              <w:t xml:space="preserve"> і </w:t>
            </w:r>
            <w:r w:rsidR="00C726D9" w:rsidRPr="00072B83">
              <w:rPr>
                <w:rFonts w:ascii="Times New Roman" w:eastAsia="Malgun Gothic Semilight" w:hAnsi="Times New Roman" w:cs="Times New Roman"/>
              </w:rPr>
              <w:t>прекурсор</w:t>
            </w:r>
            <w:r w:rsidR="00C726D9" w:rsidRPr="00072B83">
              <w:rPr>
                <w:rFonts w:ascii="Times New Roman" w:hAnsi="Times New Roman" w:cs="Times New Roman"/>
              </w:rPr>
              <w:t>і</w:t>
            </w:r>
            <w:r w:rsidR="00C726D9" w:rsidRPr="00072B83">
              <w:rPr>
                <w:rFonts w:ascii="Times New Roman" w:eastAsia="Malgun Gothic Semilight" w:hAnsi="Times New Roman" w:cs="Times New Roman"/>
              </w:rPr>
              <w:t>в.</w:t>
            </w:r>
            <w:r w:rsidR="00C726D9" w:rsidRPr="00072B83">
              <w:rPr>
                <w:rFonts w:ascii="Times New Roman" w:hAnsi="Times New Roman" w:cs="Times New Roman"/>
              </w:rPr>
              <w:t xml:space="preserve"> </w:t>
            </w:r>
          </w:p>
          <w:p w14:paraId="54337707" w14:textId="54EBC4E4" w:rsidR="00C726D9" w:rsidRPr="00072B83" w:rsidRDefault="00072B83" w:rsidP="009B55CD">
            <w:pPr>
              <w:jc w:val="both"/>
              <w:rPr>
                <w:rFonts w:ascii="Times New Roman" w:hAnsi="Times New Roman" w:cs="Times New Roman"/>
                <w:color w:val="auto"/>
                <w:shd w:val="clear" w:color="auto" w:fill="FFFFFF"/>
              </w:rPr>
            </w:pPr>
            <w:r w:rsidRPr="00072B83">
              <w:rPr>
                <w:rFonts w:ascii="Times New Roman" w:hAnsi="Times New Roman" w:cs="Times New Roman"/>
                <w:color w:val="auto"/>
                <w:shd w:val="clear" w:color="auto" w:fill="FFFFFF"/>
              </w:rPr>
              <w:t>Залежно ві</w:t>
            </w:r>
            <w:r w:rsidRPr="00072B83">
              <w:rPr>
                <w:rFonts w:ascii="Times New Roman" w:eastAsia="Malgun Gothic Semilight" w:hAnsi="Times New Roman" w:cs="Times New Roman"/>
                <w:color w:val="auto"/>
                <w:shd w:val="clear" w:color="auto" w:fill="FFFFFF"/>
              </w:rPr>
              <w:t>д</w:t>
            </w:r>
            <w:r w:rsidRPr="00072B83">
              <w:rPr>
                <w:rFonts w:ascii="Times New Roman" w:hAnsi="Times New Roman" w:cs="Times New Roman"/>
                <w:color w:val="auto"/>
                <w:shd w:val="clear" w:color="auto" w:fill="FFFFFF"/>
              </w:rPr>
              <w:t xml:space="preserve"> </w:t>
            </w:r>
            <w:r w:rsidRPr="00072B83">
              <w:rPr>
                <w:rFonts w:ascii="Times New Roman" w:eastAsia="Malgun Gothic Semilight" w:hAnsi="Times New Roman" w:cs="Times New Roman"/>
                <w:color w:val="auto"/>
                <w:shd w:val="clear" w:color="auto" w:fill="FFFFFF"/>
              </w:rPr>
              <w:t>ступеня</w:t>
            </w:r>
            <w:r w:rsidRPr="00072B83">
              <w:rPr>
                <w:rFonts w:ascii="Times New Roman" w:hAnsi="Times New Roman" w:cs="Times New Roman"/>
                <w:color w:val="auto"/>
                <w:shd w:val="clear" w:color="auto" w:fill="FFFFFF"/>
              </w:rPr>
              <w:t xml:space="preserve"> </w:t>
            </w:r>
            <w:r w:rsidRPr="00072B83">
              <w:rPr>
                <w:rFonts w:ascii="Times New Roman" w:eastAsia="Malgun Gothic Semilight" w:hAnsi="Times New Roman" w:cs="Times New Roman"/>
                <w:color w:val="auto"/>
                <w:shd w:val="clear" w:color="auto" w:fill="FFFFFF"/>
              </w:rPr>
              <w:t xml:space="preserve">ризику та </w:t>
            </w:r>
            <w:r w:rsidRPr="00072B83">
              <w:rPr>
                <w:rFonts w:ascii="Times New Roman" w:eastAsia="Malgun Gothic Semilight" w:hAnsi="Times New Roman" w:cs="Times New Roman"/>
                <w:color w:val="333333"/>
              </w:rPr>
              <w:t>стану</w:t>
            </w:r>
            <w:r w:rsidRPr="00072B83">
              <w:rPr>
                <w:rFonts w:ascii="Times New Roman" w:hAnsi="Times New Roman" w:cs="Times New Roman"/>
                <w:color w:val="333333"/>
              </w:rPr>
              <w:t xml:space="preserve"> </w:t>
            </w:r>
            <w:r w:rsidRPr="00072B83">
              <w:rPr>
                <w:rFonts w:ascii="Times New Roman" w:eastAsia="Malgun Gothic Semilight" w:hAnsi="Times New Roman" w:cs="Times New Roman"/>
                <w:color w:val="333333"/>
              </w:rPr>
              <w:t>дотримання</w:t>
            </w:r>
            <w:r w:rsidRPr="00072B83">
              <w:rPr>
                <w:rFonts w:ascii="Times New Roman" w:hAnsi="Times New Roman" w:cs="Times New Roman"/>
                <w:color w:val="333333"/>
              </w:rPr>
              <w:t xml:space="preserve"> </w:t>
            </w:r>
            <w:r w:rsidRPr="00072B83">
              <w:rPr>
                <w:rFonts w:ascii="Times New Roman" w:eastAsia="Malgun Gothic Semilight" w:hAnsi="Times New Roman" w:cs="Times New Roman"/>
                <w:color w:val="333333"/>
              </w:rPr>
              <w:t>суб’</w:t>
            </w:r>
            <w:r w:rsidRPr="00072B83">
              <w:rPr>
                <w:rFonts w:ascii="Times New Roman" w:hAnsi="Times New Roman" w:cs="Times New Roman"/>
                <w:color w:val="333333"/>
              </w:rPr>
              <w:t>є</w:t>
            </w:r>
            <w:r w:rsidRPr="00072B83">
              <w:rPr>
                <w:rFonts w:ascii="Times New Roman" w:eastAsia="Malgun Gothic Semilight" w:hAnsi="Times New Roman" w:cs="Times New Roman"/>
                <w:color w:val="333333"/>
              </w:rPr>
              <w:t>ктами</w:t>
            </w:r>
            <w:r w:rsidRPr="00072B83">
              <w:rPr>
                <w:rFonts w:ascii="Times New Roman" w:hAnsi="Times New Roman" w:cs="Times New Roman"/>
                <w:color w:val="333333"/>
              </w:rPr>
              <w:t xml:space="preserve"> </w:t>
            </w:r>
            <w:r w:rsidRPr="00072B83">
              <w:rPr>
                <w:rFonts w:ascii="Times New Roman" w:eastAsia="Malgun Gothic Semilight" w:hAnsi="Times New Roman" w:cs="Times New Roman"/>
                <w:color w:val="333333"/>
              </w:rPr>
              <w:t>господарювання</w:t>
            </w:r>
            <w:r w:rsidRPr="00072B83">
              <w:rPr>
                <w:rFonts w:ascii="Times New Roman" w:hAnsi="Times New Roman" w:cs="Times New Roman"/>
                <w:color w:val="333333"/>
              </w:rPr>
              <w:t xml:space="preserve"> </w:t>
            </w:r>
            <w:r w:rsidRPr="00072B83">
              <w:rPr>
                <w:rFonts w:ascii="Times New Roman" w:eastAsia="Malgun Gothic Semilight" w:hAnsi="Times New Roman" w:cs="Times New Roman"/>
                <w:color w:val="333333"/>
              </w:rPr>
              <w:t>вимог</w:t>
            </w:r>
            <w:r w:rsidRPr="00072B83">
              <w:rPr>
                <w:rFonts w:ascii="Times New Roman" w:hAnsi="Times New Roman" w:cs="Times New Roman"/>
                <w:color w:val="333333"/>
              </w:rPr>
              <w:t xml:space="preserve"> </w:t>
            </w:r>
            <w:r w:rsidRPr="00072B83">
              <w:rPr>
                <w:rFonts w:ascii="Times New Roman" w:eastAsia="Malgun Gothic Semilight" w:hAnsi="Times New Roman" w:cs="Times New Roman"/>
                <w:color w:val="333333"/>
              </w:rPr>
              <w:t>законодавства</w:t>
            </w:r>
            <w:r w:rsidRPr="00072B83">
              <w:rPr>
                <w:rFonts w:ascii="Times New Roman" w:hAnsi="Times New Roman" w:cs="Times New Roman"/>
                <w:color w:val="333333"/>
              </w:rPr>
              <w:t xml:space="preserve"> </w:t>
            </w:r>
            <w:r w:rsidRPr="00072B83">
              <w:rPr>
                <w:rFonts w:ascii="Times New Roman" w:eastAsia="Malgun Gothic Semilight" w:hAnsi="Times New Roman" w:cs="Times New Roman"/>
                <w:color w:val="333333"/>
              </w:rPr>
              <w:t>у</w:t>
            </w:r>
            <w:r w:rsidRPr="00072B83">
              <w:rPr>
                <w:rFonts w:ascii="Times New Roman" w:hAnsi="Times New Roman" w:cs="Times New Roman"/>
                <w:color w:val="333333"/>
              </w:rPr>
              <w:t xml:space="preserve"> </w:t>
            </w:r>
            <w:r w:rsidRPr="00072B83">
              <w:rPr>
                <w:rFonts w:ascii="Times New Roman" w:eastAsia="Malgun Gothic Semilight" w:hAnsi="Times New Roman" w:cs="Times New Roman"/>
                <w:color w:val="333333"/>
              </w:rPr>
              <w:t>сфер</w:t>
            </w:r>
            <w:r w:rsidRPr="00072B83">
              <w:rPr>
                <w:rFonts w:ascii="Times New Roman" w:hAnsi="Times New Roman" w:cs="Times New Roman"/>
                <w:color w:val="333333"/>
              </w:rPr>
              <w:t>і обігу наркотичних засобів, психотропних речовин і прекурсорів</w:t>
            </w:r>
            <w:r w:rsidRPr="00072B83">
              <w:rPr>
                <w:rFonts w:ascii="Times New Roman" w:hAnsi="Times New Roman" w:cs="Times New Roman"/>
                <w:color w:val="auto"/>
                <w:shd w:val="clear" w:color="auto" w:fill="FFFFFF"/>
              </w:rPr>
              <w:t xml:space="preserve"> </w:t>
            </w:r>
            <w:r w:rsidRPr="00072B83">
              <w:rPr>
                <w:rFonts w:ascii="Times New Roman" w:eastAsia="Malgun Gothic Semilight" w:hAnsi="Times New Roman" w:cs="Times New Roman"/>
                <w:color w:val="auto"/>
                <w:shd w:val="clear" w:color="auto" w:fill="FFFFFF"/>
              </w:rPr>
              <w:t>визна</w:t>
            </w:r>
            <w:r w:rsidRPr="00072B83">
              <w:rPr>
                <w:rFonts w:ascii="Times New Roman" w:hAnsi="Times New Roman" w:cs="Times New Roman"/>
                <w:color w:val="auto"/>
                <w:shd w:val="clear" w:color="auto" w:fill="FFFFFF"/>
              </w:rPr>
              <w:t xml:space="preserve">чення </w:t>
            </w:r>
            <w:r w:rsidRPr="00072B83">
              <w:rPr>
                <w:rFonts w:ascii="Times New Roman" w:eastAsia="Malgun Gothic Semilight" w:hAnsi="Times New Roman" w:cs="Times New Roman"/>
                <w:color w:val="auto"/>
                <w:shd w:val="clear" w:color="auto" w:fill="FFFFFF"/>
              </w:rPr>
              <w:t>пер</w:t>
            </w:r>
            <w:r w:rsidRPr="00072B83">
              <w:rPr>
                <w:rFonts w:ascii="Times New Roman" w:hAnsi="Times New Roman" w:cs="Times New Roman"/>
                <w:color w:val="auto"/>
                <w:shd w:val="clear" w:color="auto" w:fill="FFFFFF"/>
              </w:rPr>
              <w:t>і</w:t>
            </w:r>
            <w:r w:rsidRPr="00072B83">
              <w:rPr>
                <w:rFonts w:ascii="Times New Roman" w:eastAsia="Malgun Gothic Semilight" w:hAnsi="Times New Roman" w:cs="Times New Roman"/>
                <w:color w:val="auto"/>
                <w:shd w:val="clear" w:color="auto" w:fill="FFFFFF"/>
              </w:rPr>
              <w:t>одичності</w:t>
            </w:r>
            <w:r w:rsidRPr="00072B83">
              <w:rPr>
                <w:rFonts w:ascii="Times New Roman" w:hAnsi="Times New Roman" w:cs="Times New Roman"/>
                <w:color w:val="auto"/>
                <w:shd w:val="clear" w:color="auto" w:fill="FFFFFF"/>
              </w:rPr>
              <w:t xml:space="preserve"> </w:t>
            </w:r>
            <w:r w:rsidRPr="00072B83">
              <w:rPr>
                <w:rFonts w:ascii="Times New Roman" w:eastAsia="Malgun Gothic Semilight" w:hAnsi="Times New Roman" w:cs="Times New Roman"/>
                <w:color w:val="auto"/>
                <w:shd w:val="clear" w:color="auto" w:fill="FFFFFF"/>
              </w:rPr>
              <w:t>проведення</w:t>
            </w:r>
            <w:r w:rsidRPr="00072B83">
              <w:rPr>
                <w:rFonts w:ascii="Times New Roman" w:hAnsi="Times New Roman" w:cs="Times New Roman"/>
                <w:color w:val="auto"/>
                <w:shd w:val="clear" w:color="auto" w:fill="FFFFFF"/>
              </w:rPr>
              <w:t xml:space="preserve"> </w:t>
            </w:r>
            <w:r w:rsidRPr="00072B83">
              <w:rPr>
                <w:rFonts w:ascii="Times New Roman" w:eastAsia="Malgun Gothic Semilight" w:hAnsi="Times New Roman" w:cs="Times New Roman"/>
                <w:color w:val="auto"/>
                <w:shd w:val="clear" w:color="auto" w:fill="FFFFFF"/>
              </w:rPr>
              <w:t>планових</w:t>
            </w:r>
            <w:r w:rsidRPr="00072B83">
              <w:rPr>
                <w:rFonts w:ascii="Times New Roman" w:hAnsi="Times New Roman" w:cs="Times New Roman"/>
                <w:color w:val="auto"/>
                <w:shd w:val="clear" w:color="auto" w:fill="FFFFFF"/>
              </w:rPr>
              <w:t xml:space="preserve"> </w:t>
            </w:r>
            <w:r w:rsidRPr="00072B83">
              <w:rPr>
                <w:rFonts w:ascii="Times New Roman" w:eastAsia="Malgun Gothic Semilight" w:hAnsi="Times New Roman" w:cs="Times New Roman"/>
                <w:color w:val="auto"/>
                <w:shd w:val="clear" w:color="auto" w:fill="FFFFFF"/>
              </w:rPr>
              <w:t>заход</w:t>
            </w:r>
            <w:r w:rsidRPr="00072B83">
              <w:rPr>
                <w:rFonts w:ascii="Times New Roman" w:hAnsi="Times New Roman" w:cs="Times New Roman"/>
                <w:color w:val="auto"/>
                <w:shd w:val="clear" w:color="auto" w:fill="FFFFFF"/>
              </w:rPr>
              <w:t>і</w:t>
            </w:r>
            <w:r w:rsidRPr="00072B83">
              <w:rPr>
                <w:rFonts w:ascii="Times New Roman" w:eastAsia="Malgun Gothic Semilight" w:hAnsi="Times New Roman" w:cs="Times New Roman"/>
                <w:color w:val="auto"/>
                <w:shd w:val="clear" w:color="auto" w:fill="FFFFFF"/>
              </w:rPr>
              <w:t>в</w:t>
            </w:r>
            <w:r w:rsidRPr="00072B83">
              <w:rPr>
                <w:rFonts w:ascii="Times New Roman" w:hAnsi="Times New Roman" w:cs="Times New Roman"/>
                <w:color w:val="auto"/>
                <w:shd w:val="clear" w:color="auto" w:fill="FFFFFF"/>
              </w:rPr>
              <w:t xml:space="preserve"> </w:t>
            </w:r>
            <w:r w:rsidRPr="00072B83">
              <w:rPr>
                <w:rFonts w:ascii="Times New Roman" w:eastAsia="Malgun Gothic Semilight" w:hAnsi="Times New Roman" w:cs="Times New Roman"/>
                <w:color w:val="auto"/>
                <w:shd w:val="clear" w:color="auto" w:fill="FFFFFF"/>
              </w:rPr>
              <w:t>державного</w:t>
            </w:r>
            <w:r w:rsidRPr="00072B83">
              <w:rPr>
                <w:rFonts w:ascii="Times New Roman" w:hAnsi="Times New Roman" w:cs="Times New Roman"/>
                <w:color w:val="auto"/>
                <w:shd w:val="clear" w:color="auto" w:fill="FFFFFF"/>
              </w:rPr>
              <w:t xml:space="preserve"> </w:t>
            </w:r>
            <w:r w:rsidRPr="00072B83">
              <w:rPr>
                <w:rFonts w:ascii="Times New Roman" w:eastAsia="Malgun Gothic Semilight" w:hAnsi="Times New Roman" w:cs="Times New Roman"/>
                <w:color w:val="auto"/>
                <w:shd w:val="clear" w:color="auto" w:fill="FFFFFF"/>
              </w:rPr>
              <w:t>нагляду</w:t>
            </w:r>
            <w:r w:rsidRPr="00072B83">
              <w:rPr>
                <w:rFonts w:ascii="Times New Roman" w:hAnsi="Times New Roman" w:cs="Times New Roman"/>
                <w:color w:val="auto"/>
                <w:shd w:val="clear" w:color="auto" w:fill="FFFFFF"/>
              </w:rPr>
              <w:t xml:space="preserve"> (</w:t>
            </w:r>
            <w:r w:rsidRPr="00072B83">
              <w:rPr>
                <w:rFonts w:ascii="Times New Roman" w:eastAsia="Malgun Gothic Semilight" w:hAnsi="Times New Roman" w:cs="Times New Roman"/>
                <w:color w:val="auto"/>
                <w:shd w:val="clear" w:color="auto" w:fill="FFFFFF"/>
              </w:rPr>
              <w:t>контролю</w:t>
            </w:r>
            <w:r w:rsidRPr="00072B83">
              <w:rPr>
                <w:rFonts w:ascii="Times New Roman" w:hAnsi="Times New Roman" w:cs="Times New Roman"/>
                <w:color w:val="auto"/>
                <w:shd w:val="clear" w:color="auto" w:fill="FFFFFF"/>
              </w:rPr>
              <w:t>).</w:t>
            </w:r>
          </w:p>
          <w:p w14:paraId="77DA3CE4" w14:textId="79669E5B" w:rsidR="00C120F7" w:rsidRPr="00696307" w:rsidRDefault="00C120F7" w:rsidP="009B55CD">
            <w:pPr>
              <w:jc w:val="both"/>
              <w:rPr>
                <w:rFonts w:ascii="Times New Roman" w:hAnsi="Times New Roman" w:cs="Times New Roman"/>
                <w:noProof/>
                <w:lang w:bidi="ar-SA"/>
              </w:rPr>
            </w:pPr>
          </w:p>
        </w:tc>
      </w:tr>
      <w:tr w:rsidR="00DF5C74" w:rsidRPr="00696307" w14:paraId="6D118BE7" w14:textId="77777777" w:rsidTr="00861E83">
        <w:trPr>
          <w:trHeight w:val="1184"/>
        </w:trPr>
        <w:tc>
          <w:tcPr>
            <w:tcW w:w="2280" w:type="dxa"/>
          </w:tcPr>
          <w:p w14:paraId="20DDBD43" w14:textId="7D4E137A" w:rsidR="00DF5C74" w:rsidRPr="00696307" w:rsidRDefault="00072B83" w:rsidP="007A1FAC">
            <w:pPr>
              <w:jc w:val="both"/>
              <w:rPr>
                <w:rFonts w:ascii="Times New Roman" w:hAnsi="Times New Roman" w:cs="Times New Roman"/>
                <w:noProof/>
                <w:lang w:bidi="ar-SA"/>
              </w:rPr>
            </w:pPr>
            <w:r>
              <w:rPr>
                <w:rFonts w:ascii="Times New Roman" w:hAnsi="Times New Roman" w:cs="Times New Roman"/>
                <w:noProof/>
                <w:lang w:bidi="ar-SA"/>
              </w:rPr>
              <w:t>Грома</w:t>
            </w:r>
            <w:r w:rsidR="00DF5C74">
              <w:rPr>
                <w:rFonts w:ascii="Times New Roman" w:hAnsi="Times New Roman" w:cs="Times New Roman"/>
                <w:noProof/>
                <w:lang w:bidi="ar-SA"/>
              </w:rPr>
              <w:t>дяни України</w:t>
            </w:r>
          </w:p>
        </w:tc>
        <w:tc>
          <w:tcPr>
            <w:tcW w:w="2814" w:type="dxa"/>
          </w:tcPr>
          <w:p w14:paraId="75B2658A" w14:textId="6133600C" w:rsidR="00DF5C74" w:rsidRPr="00696307" w:rsidRDefault="007B25F5" w:rsidP="00861E83">
            <w:pPr>
              <w:jc w:val="both"/>
              <w:rPr>
                <w:rFonts w:ascii="Times New Roman" w:hAnsi="Times New Roman" w:cs="Times New Roman"/>
                <w:noProof/>
                <w:lang w:bidi="ar-SA"/>
              </w:rPr>
            </w:pPr>
            <w:r w:rsidRPr="00696307">
              <w:rPr>
                <w:rFonts w:ascii="Times New Roman" w:hAnsi="Times New Roman" w:cs="Times New Roman"/>
                <w:noProof/>
                <w:lang w:bidi="ar-SA"/>
              </w:rPr>
              <w:t>Позитивний</w:t>
            </w:r>
          </w:p>
        </w:tc>
        <w:tc>
          <w:tcPr>
            <w:tcW w:w="4536" w:type="dxa"/>
          </w:tcPr>
          <w:p w14:paraId="57EE53CC" w14:textId="0759B6E0" w:rsidR="001E2412" w:rsidRPr="00DF5C74" w:rsidRDefault="00383C62" w:rsidP="00383C62">
            <w:pPr>
              <w:pStyle w:val="rvps2"/>
              <w:shd w:val="clear" w:color="auto" w:fill="FFFFFF"/>
              <w:spacing w:before="0" w:beforeAutospacing="0" w:after="150" w:afterAutospacing="0"/>
              <w:ind w:firstLine="450"/>
              <w:jc w:val="both"/>
              <w:rPr>
                <w:noProof/>
              </w:rPr>
            </w:pPr>
            <w:r>
              <w:t>З</w:t>
            </w:r>
            <w:r w:rsidRPr="00383C62">
              <w:t>ап</w:t>
            </w:r>
            <w:hyperlink r:id="rId12" w:anchor="w1_34" w:history="1">
              <w:r w:rsidRPr="00383C62">
                <w:rPr>
                  <w:rStyle w:val="a4"/>
                  <w:color w:val="auto"/>
                  <w:u w:val="none"/>
                </w:rPr>
                <w:t>обіг</w:t>
              </w:r>
            </w:hyperlink>
            <w:r w:rsidRPr="00383C62">
              <w:t>ання відтоку наркотичних засобів, психотропних речовин і прекурсорів із законного (легального) </w:t>
            </w:r>
            <w:hyperlink r:id="rId13" w:anchor="w1_35" w:history="1">
              <w:r w:rsidRPr="00383C62">
                <w:rPr>
                  <w:rStyle w:val="a4"/>
                  <w:color w:val="auto"/>
                  <w:u w:val="none"/>
                </w:rPr>
                <w:t>обіг</w:t>
              </w:r>
            </w:hyperlink>
            <w:r w:rsidRPr="00383C62">
              <w:t>у</w:t>
            </w:r>
            <w:bookmarkStart w:id="12" w:name="n58"/>
            <w:bookmarkEnd w:id="12"/>
            <w:r w:rsidRPr="00383C62">
              <w:t xml:space="preserve"> та зменшення шкоди від наслідків незаконного вживання наркотичних засобів, психотропних речовин</w:t>
            </w:r>
            <w:r>
              <w:t>.</w:t>
            </w:r>
          </w:p>
        </w:tc>
      </w:tr>
      <w:tr w:rsidR="002C2AA8" w:rsidRPr="00696307" w14:paraId="48550E09" w14:textId="77777777" w:rsidTr="00861E83">
        <w:trPr>
          <w:trHeight w:val="847"/>
        </w:trPr>
        <w:tc>
          <w:tcPr>
            <w:tcW w:w="2280" w:type="dxa"/>
          </w:tcPr>
          <w:p w14:paraId="769F9204" w14:textId="77777777" w:rsidR="002C2AA8" w:rsidRPr="00696307" w:rsidRDefault="002C2AA8" w:rsidP="00861E83">
            <w:pPr>
              <w:jc w:val="both"/>
              <w:rPr>
                <w:rFonts w:ascii="Times New Roman" w:hAnsi="Times New Roman" w:cs="Times New Roman"/>
                <w:noProof/>
                <w:lang w:bidi="ar-SA"/>
              </w:rPr>
            </w:pPr>
            <w:r w:rsidRPr="00696307">
              <w:rPr>
                <w:rFonts w:ascii="Times New Roman" w:hAnsi="Times New Roman" w:cs="Times New Roman"/>
                <w:noProof/>
                <w:lang w:bidi="ar-SA"/>
              </w:rPr>
              <w:t xml:space="preserve">Держава </w:t>
            </w:r>
          </w:p>
        </w:tc>
        <w:tc>
          <w:tcPr>
            <w:tcW w:w="2814" w:type="dxa"/>
          </w:tcPr>
          <w:p w14:paraId="62B18D8D" w14:textId="77777777" w:rsidR="002C2AA8" w:rsidRPr="00072B83" w:rsidRDefault="002C2AA8" w:rsidP="00861E83">
            <w:pPr>
              <w:jc w:val="both"/>
              <w:rPr>
                <w:rFonts w:ascii="Times New Roman" w:hAnsi="Times New Roman" w:cs="Times New Roman"/>
                <w:noProof/>
                <w:lang w:bidi="ar-SA"/>
              </w:rPr>
            </w:pPr>
            <w:r w:rsidRPr="00072B83">
              <w:rPr>
                <w:rFonts w:ascii="Times New Roman" w:hAnsi="Times New Roman" w:cs="Times New Roman"/>
                <w:noProof/>
                <w:lang w:bidi="ar-SA"/>
              </w:rPr>
              <w:t>Позитивний</w:t>
            </w:r>
          </w:p>
        </w:tc>
        <w:tc>
          <w:tcPr>
            <w:tcW w:w="4536" w:type="dxa"/>
          </w:tcPr>
          <w:p w14:paraId="738D29A8" w14:textId="048D7A16" w:rsidR="002C2AA8" w:rsidRPr="00383C62" w:rsidRDefault="00C7312F" w:rsidP="001F2B8F">
            <w:pPr>
              <w:jc w:val="both"/>
              <w:rPr>
                <w:rFonts w:ascii="Times New Roman" w:hAnsi="Times New Roman" w:cs="Times New Roman"/>
                <w:noProof/>
                <w:color w:val="auto"/>
                <w:lang w:bidi="ar-SA"/>
              </w:rPr>
            </w:pPr>
            <w:r w:rsidRPr="00072B83">
              <w:rPr>
                <w:rFonts w:ascii="Times New Roman" w:hAnsi="Times New Roman" w:cs="Times New Roman"/>
                <w:noProof/>
                <w:lang w:bidi="ar-SA"/>
              </w:rPr>
              <w:t xml:space="preserve">Забезпеченння організації </w:t>
            </w:r>
            <w:r w:rsidR="004C3846" w:rsidRPr="00072B83">
              <w:rPr>
                <w:rFonts w:ascii="Times New Roman" w:hAnsi="Times New Roman" w:cs="Times New Roman"/>
                <w:noProof/>
                <w:lang w:bidi="ar-SA"/>
              </w:rPr>
              <w:t xml:space="preserve">виконання </w:t>
            </w:r>
            <w:r w:rsidRPr="00383C62">
              <w:rPr>
                <w:rFonts w:ascii="Times New Roman" w:hAnsi="Times New Roman" w:cs="Times New Roman"/>
                <w:noProof/>
                <w:color w:val="auto"/>
                <w:lang w:bidi="ar-SA"/>
              </w:rPr>
              <w:t>вимог Закону.</w:t>
            </w:r>
          </w:p>
          <w:p w14:paraId="4291416F" w14:textId="4178BFE8" w:rsidR="00383C62" w:rsidRPr="00383C62" w:rsidRDefault="00383C62" w:rsidP="001F2B8F">
            <w:pPr>
              <w:jc w:val="both"/>
              <w:rPr>
                <w:rFonts w:ascii="Times New Roman" w:hAnsi="Times New Roman" w:cs="Times New Roman"/>
                <w:noProof/>
                <w:color w:val="auto"/>
                <w:lang w:bidi="ar-SA"/>
              </w:rPr>
            </w:pPr>
            <w:r w:rsidRPr="00383C62">
              <w:rPr>
                <w:rFonts w:ascii="Times New Roman" w:hAnsi="Times New Roman" w:cs="Times New Roman"/>
                <w:noProof/>
                <w:color w:val="auto"/>
                <w:lang w:bidi="ar-SA"/>
              </w:rPr>
              <w:t>Забезпечення</w:t>
            </w:r>
            <w:r>
              <w:rPr>
                <w:rFonts w:ascii="Times New Roman" w:hAnsi="Times New Roman" w:cs="Times New Roman"/>
                <w:noProof/>
                <w:color w:val="auto"/>
                <w:lang w:bidi="ar-SA"/>
              </w:rPr>
              <w:t>.</w:t>
            </w:r>
            <w:r w:rsidRPr="00383C62">
              <w:rPr>
                <w:rFonts w:ascii="Times New Roman" w:hAnsi="Times New Roman" w:cs="Times New Roman"/>
                <w:noProof/>
                <w:color w:val="auto"/>
                <w:lang w:bidi="ar-SA"/>
              </w:rPr>
              <w:t xml:space="preserve"> </w:t>
            </w:r>
            <w:r>
              <w:rPr>
                <w:rFonts w:ascii="Times New Roman" w:hAnsi="Times New Roman" w:cs="Times New Roman"/>
                <w:noProof/>
                <w:color w:val="auto"/>
                <w:lang w:bidi="ar-SA"/>
              </w:rPr>
              <w:t>д</w:t>
            </w:r>
            <w:r w:rsidRPr="00383C62">
              <w:rPr>
                <w:rFonts w:ascii="Times New Roman" w:hAnsi="Times New Roman" w:cs="Times New Roman"/>
                <w:color w:val="auto"/>
                <w:shd w:val="clear" w:color="auto" w:fill="FFFFFF"/>
              </w:rPr>
              <w:t>ержавного контролю</w:t>
            </w:r>
            <w:r>
              <w:rPr>
                <w:rFonts w:ascii="Times New Roman" w:hAnsi="Times New Roman" w:cs="Times New Roman"/>
                <w:color w:val="auto"/>
                <w:shd w:val="clear" w:color="auto" w:fill="FFFFFF"/>
              </w:rPr>
              <w:t>,</w:t>
            </w:r>
            <w:r w:rsidRPr="00383C62">
              <w:rPr>
                <w:rFonts w:ascii="Times New Roman" w:hAnsi="Times New Roman" w:cs="Times New Roman"/>
                <w:color w:val="auto"/>
                <w:shd w:val="clear" w:color="auto" w:fill="FFFFFF"/>
              </w:rPr>
              <w:t> зап</w:t>
            </w:r>
            <w:bookmarkStart w:id="13" w:name="w1_33"/>
            <w:r w:rsidRPr="00383C62">
              <w:rPr>
                <w:rFonts w:ascii="Times New Roman" w:hAnsi="Times New Roman" w:cs="Times New Roman"/>
                <w:color w:val="auto"/>
              </w:rPr>
              <w:fldChar w:fldCharType="begin"/>
            </w:r>
            <w:r w:rsidRPr="00383C62">
              <w:rPr>
                <w:rFonts w:ascii="Times New Roman" w:hAnsi="Times New Roman" w:cs="Times New Roman"/>
                <w:color w:val="auto"/>
              </w:rPr>
              <w:instrText xml:space="preserve"> HYPERLINK "https://zakon.rada.gov.ua/laws/show/60/95-%D0%B2%D1%80?find=1&amp;text=%D0%BE%D0%B1%D1%96%D0%B3" \l "w1_34" </w:instrText>
            </w:r>
            <w:r w:rsidRPr="00383C62">
              <w:rPr>
                <w:rFonts w:ascii="Times New Roman" w:hAnsi="Times New Roman" w:cs="Times New Roman"/>
                <w:color w:val="auto"/>
              </w:rPr>
              <w:fldChar w:fldCharType="separate"/>
            </w:r>
            <w:r w:rsidRPr="00383C62">
              <w:rPr>
                <w:rStyle w:val="a4"/>
                <w:rFonts w:ascii="Times New Roman" w:hAnsi="Times New Roman" w:cs="Times New Roman"/>
                <w:color w:val="auto"/>
                <w:u w:val="none"/>
              </w:rPr>
              <w:t>обі</w:t>
            </w:r>
            <w:r w:rsidRPr="00383C62">
              <w:rPr>
                <w:rStyle w:val="a4"/>
                <w:rFonts w:ascii="Times New Roman" w:eastAsia="Malgun Gothic Semilight" w:hAnsi="Times New Roman" w:cs="Times New Roman"/>
                <w:color w:val="auto"/>
                <w:u w:val="none"/>
              </w:rPr>
              <w:t>г</w:t>
            </w:r>
            <w:r w:rsidRPr="00383C62">
              <w:rPr>
                <w:rFonts w:ascii="Times New Roman" w:hAnsi="Times New Roman" w:cs="Times New Roman"/>
                <w:color w:val="auto"/>
              </w:rPr>
              <w:fldChar w:fldCharType="end"/>
            </w:r>
            <w:bookmarkEnd w:id="13"/>
            <w:r w:rsidRPr="00383C62">
              <w:rPr>
                <w:rFonts w:ascii="Times New Roman" w:hAnsi="Times New Roman" w:cs="Times New Roman"/>
                <w:color w:val="auto"/>
                <w:shd w:val="clear" w:color="auto" w:fill="FFFFFF"/>
              </w:rPr>
              <w:t>ання ві</w:t>
            </w:r>
            <w:r w:rsidRPr="00383C62">
              <w:rPr>
                <w:rFonts w:ascii="Times New Roman" w:eastAsia="Malgun Gothic Semilight" w:hAnsi="Times New Roman" w:cs="Times New Roman"/>
                <w:color w:val="auto"/>
                <w:shd w:val="clear" w:color="auto" w:fill="FFFFFF"/>
              </w:rPr>
              <w:t>дтоку</w:t>
            </w:r>
            <w:r w:rsidRPr="00383C62">
              <w:rPr>
                <w:rFonts w:ascii="Times New Roman" w:hAnsi="Times New Roman" w:cs="Times New Roman"/>
                <w:color w:val="auto"/>
                <w:shd w:val="clear" w:color="auto" w:fill="FFFFFF"/>
              </w:rPr>
              <w:t xml:space="preserve"> </w:t>
            </w:r>
            <w:r w:rsidRPr="00383C62">
              <w:rPr>
                <w:rFonts w:ascii="Times New Roman" w:eastAsia="Malgun Gothic Semilight" w:hAnsi="Times New Roman" w:cs="Times New Roman"/>
                <w:color w:val="auto"/>
                <w:shd w:val="clear" w:color="auto" w:fill="FFFFFF"/>
              </w:rPr>
              <w:t>наркотичних</w:t>
            </w:r>
            <w:r w:rsidRPr="00383C62">
              <w:rPr>
                <w:rFonts w:ascii="Times New Roman" w:hAnsi="Times New Roman" w:cs="Times New Roman"/>
                <w:color w:val="auto"/>
                <w:shd w:val="clear" w:color="auto" w:fill="FFFFFF"/>
              </w:rPr>
              <w:t xml:space="preserve"> </w:t>
            </w:r>
            <w:r w:rsidRPr="00383C62">
              <w:rPr>
                <w:rFonts w:ascii="Times New Roman" w:eastAsia="Malgun Gothic Semilight" w:hAnsi="Times New Roman" w:cs="Times New Roman"/>
                <w:color w:val="auto"/>
                <w:shd w:val="clear" w:color="auto" w:fill="FFFFFF"/>
              </w:rPr>
              <w:t>засоб</w:t>
            </w:r>
            <w:r w:rsidRPr="00383C62">
              <w:rPr>
                <w:rFonts w:ascii="Times New Roman" w:hAnsi="Times New Roman" w:cs="Times New Roman"/>
                <w:color w:val="auto"/>
                <w:shd w:val="clear" w:color="auto" w:fill="FFFFFF"/>
              </w:rPr>
              <w:t>і</w:t>
            </w:r>
            <w:r w:rsidRPr="00383C62">
              <w:rPr>
                <w:rFonts w:ascii="Times New Roman" w:eastAsia="Malgun Gothic Semilight" w:hAnsi="Times New Roman" w:cs="Times New Roman"/>
                <w:color w:val="auto"/>
                <w:shd w:val="clear" w:color="auto" w:fill="FFFFFF"/>
              </w:rPr>
              <w:t>в</w:t>
            </w:r>
            <w:r w:rsidRPr="00383C62">
              <w:rPr>
                <w:rFonts w:ascii="Times New Roman" w:hAnsi="Times New Roman" w:cs="Times New Roman"/>
                <w:color w:val="auto"/>
                <w:shd w:val="clear" w:color="auto" w:fill="FFFFFF"/>
              </w:rPr>
              <w:t xml:space="preserve">, </w:t>
            </w:r>
            <w:r w:rsidRPr="00383C62">
              <w:rPr>
                <w:rFonts w:ascii="Times New Roman" w:eastAsia="Malgun Gothic Semilight" w:hAnsi="Times New Roman" w:cs="Times New Roman"/>
                <w:color w:val="auto"/>
                <w:shd w:val="clear" w:color="auto" w:fill="FFFFFF"/>
              </w:rPr>
              <w:t>психотропних</w:t>
            </w:r>
            <w:r w:rsidRPr="00383C62">
              <w:rPr>
                <w:rFonts w:ascii="Times New Roman" w:hAnsi="Times New Roman" w:cs="Times New Roman"/>
                <w:color w:val="auto"/>
                <w:shd w:val="clear" w:color="auto" w:fill="FFFFFF"/>
              </w:rPr>
              <w:t xml:space="preserve"> </w:t>
            </w:r>
            <w:r w:rsidRPr="00383C62">
              <w:rPr>
                <w:rFonts w:ascii="Times New Roman" w:eastAsia="Malgun Gothic Semilight" w:hAnsi="Times New Roman" w:cs="Times New Roman"/>
                <w:color w:val="auto"/>
                <w:shd w:val="clear" w:color="auto" w:fill="FFFFFF"/>
              </w:rPr>
              <w:t>речовин</w:t>
            </w:r>
            <w:r w:rsidRPr="00383C62">
              <w:rPr>
                <w:rFonts w:ascii="Times New Roman" w:hAnsi="Times New Roman" w:cs="Times New Roman"/>
                <w:color w:val="auto"/>
                <w:shd w:val="clear" w:color="auto" w:fill="FFFFFF"/>
              </w:rPr>
              <w:t xml:space="preserve"> і </w:t>
            </w:r>
            <w:r w:rsidRPr="00383C62">
              <w:rPr>
                <w:rFonts w:ascii="Times New Roman" w:eastAsia="Malgun Gothic Semilight" w:hAnsi="Times New Roman" w:cs="Times New Roman"/>
                <w:color w:val="auto"/>
                <w:shd w:val="clear" w:color="auto" w:fill="FFFFFF"/>
              </w:rPr>
              <w:t>прекурсор</w:t>
            </w:r>
            <w:r w:rsidRPr="00383C62">
              <w:rPr>
                <w:rFonts w:ascii="Times New Roman" w:hAnsi="Times New Roman" w:cs="Times New Roman"/>
                <w:color w:val="auto"/>
                <w:shd w:val="clear" w:color="auto" w:fill="FFFFFF"/>
              </w:rPr>
              <w:t>і</w:t>
            </w:r>
            <w:r w:rsidRPr="00383C62">
              <w:rPr>
                <w:rFonts w:ascii="Times New Roman" w:eastAsia="Malgun Gothic Semilight" w:hAnsi="Times New Roman" w:cs="Times New Roman"/>
                <w:color w:val="auto"/>
                <w:shd w:val="clear" w:color="auto" w:fill="FFFFFF"/>
              </w:rPr>
              <w:t>в</w:t>
            </w:r>
            <w:r w:rsidRPr="00383C62">
              <w:rPr>
                <w:rFonts w:ascii="Times New Roman" w:hAnsi="Times New Roman" w:cs="Times New Roman"/>
                <w:color w:val="auto"/>
                <w:shd w:val="clear" w:color="auto" w:fill="FFFFFF"/>
              </w:rPr>
              <w:t xml:space="preserve"> і</w:t>
            </w:r>
            <w:r w:rsidRPr="00383C62">
              <w:rPr>
                <w:rFonts w:ascii="Times New Roman" w:eastAsia="Malgun Gothic Semilight" w:hAnsi="Times New Roman" w:cs="Times New Roman"/>
                <w:color w:val="auto"/>
                <w:shd w:val="clear" w:color="auto" w:fill="FFFFFF"/>
              </w:rPr>
              <w:t>з</w:t>
            </w:r>
            <w:r w:rsidRPr="00383C62">
              <w:rPr>
                <w:rFonts w:ascii="Times New Roman" w:hAnsi="Times New Roman" w:cs="Times New Roman"/>
                <w:color w:val="auto"/>
                <w:shd w:val="clear" w:color="auto" w:fill="FFFFFF"/>
              </w:rPr>
              <w:t xml:space="preserve"> </w:t>
            </w:r>
            <w:r w:rsidRPr="00383C62">
              <w:rPr>
                <w:rFonts w:ascii="Times New Roman" w:eastAsia="Malgun Gothic Semilight" w:hAnsi="Times New Roman" w:cs="Times New Roman"/>
                <w:color w:val="auto"/>
                <w:shd w:val="clear" w:color="auto" w:fill="FFFFFF"/>
              </w:rPr>
              <w:t>законного</w:t>
            </w:r>
            <w:r w:rsidRPr="00383C62">
              <w:rPr>
                <w:rFonts w:ascii="Times New Roman" w:hAnsi="Times New Roman" w:cs="Times New Roman"/>
                <w:color w:val="auto"/>
                <w:shd w:val="clear" w:color="auto" w:fill="FFFFFF"/>
              </w:rPr>
              <w:t xml:space="preserve"> (</w:t>
            </w:r>
            <w:r w:rsidRPr="00383C62">
              <w:rPr>
                <w:rFonts w:ascii="Times New Roman" w:eastAsia="Malgun Gothic Semilight" w:hAnsi="Times New Roman" w:cs="Times New Roman"/>
                <w:color w:val="auto"/>
                <w:shd w:val="clear" w:color="auto" w:fill="FFFFFF"/>
              </w:rPr>
              <w:t>легального</w:t>
            </w:r>
            <w:r w:rsidRPr="00383C62">
              <w:rPr>
                <w:rFonts w:ascii="Times New Roman" w:hAnsi="Times New Roman" w:cs="Times New Roman"/>
                <w:color w:val="auto"/>
                <w:shd w:val="clear" w:color="auto" w:fill="FFFFFF"/>
              </w:rPr>
              <w:t>) </w:t>
            </w:r>
            <w:bookmarkStart w:id="14" w:name="w1_34"/>
            <w:r w:rsidRPr="00383C62">
              <w:rPr>
                <w:rFonts w:ascii="Times New Roman" w:hAnsi="Times New Roman" w:cs="Times New Roman"/>
                <w:color w:val="auto"/>
              </w:rPr>
              <w:fldChar w:fldCharType="begin"/>
            </w:r>
            <w:r w:rsidRPr="00383C62">
              <w:rPr>
                <w:rFonts w:ascii="Times New Roman" w:hAnsi="Times New Roman" w:cs="Times New Roman"/>
                <w:color w:val="auto"/>
              </w:rPr>
              <w:instrText xml:space="preserve"> HYPERLINK "https://zakon.rada.gov.ua/laws/show/60/95-%D0%B2%D1%80?find=1&amp;text=%D0%BE%D0%B1%D1%96%D0%B3" \l "w1_35" </w:instrText>
            </w:r>
            <w:r w:rsidRPr="00383C62">
              <w:rPr>
                <w:rFonts w:ascii="Times New Roman" w:hAnsi="Times New Roman" w:cs="Times New Roman"/>
                <w:color w:val="auto"/>
              </w:rPr>
              <w:fldChar w:fldCharType="separate"/>
            </w:r>
            <w:r w:rsidRPr="00383C62">
              <w:rPr>
                <w:rStyle w:val="a4"/>
                <w:rFonts w:ascii="Times New Roman" w:hAnsi="Times New Roman" w:cs="Times New Roman"/>
                <w:color w:val="auto"/>
                <w:u w:val="none"/>
              </w:rPr>
              <w:t>обі</w:t>
            </w:r>
            <w:r w:rsidRPr="00383C62">
              <w:rPr>
                <w:rStyle w:val="a4"/>
                <w:rFonts w:ascii="Times New Roman" w:eastAsia="Malgun Gothic Semilight" w:hAnsi="Times New Roman" w:cs="Times New Roman"/>
                <w:color w:val="auto"/>
                <w:u w:val="none"/>
              </w:rPr>
              <w:t>г</w:t>
            </w:r>
            <w:r w:rsidRPr="00383C62">
              <w:rPr>
                <w:rFonts w:ascii="Times New Roman" w:hAnsi="Times New Roman" w:cs="Times New Roman"/>
                <w:color w:val="auto"/>
              </w:rPr>
              <w:fldChar w:fldCharType="end"/>
            </w:r>
            <w:bookmarkEnd w:id="14"/>
            <w:r w:rsidRPr="00383C62">
              <w:rPr>
                <w:rFonts w:ascii="Times New Roman" w:hAnsi="Times New Roman" w:cs="Times New Roman"/>
                <w:color w:val="auto"/>
                <w:shd w:val="clear" w:color="auto" w:fill="FFFFFF"/>
              </w:rPr>
              <w:t>у</w:t>
            </w:r>
            <w:r>
              <w:rPr>
                <w:rFonts w:ascii="Times New Roman" w:hAnsi="Times New Roman" w:cs="Times New Roman"/>
                <w:color w:val="auto"/>
                <w:shd w:val="clear" w:color="auto" w:fill="FFFFFF"/>
              </w:rPr>
              <w:t>.</w:t>
            </w:r>
          </w:p>
          <w:p w14:paraId="449954B0" w14:textId="2BD0B2AE" w:rsidR="00072B83" w:rsidRPr="00072B83" w:rsidRDefault="00072B83" w:rsidP="001F2B8F">
            <w:pPr>
              <w:jc w:val="both"/>
              <w:rPr>
                <w:rFonts w:ascii="Times New Roman" w:hAnsi="Times New Roman" w:cs="Times New Roman"/>
                <w:noProof/>
                <w:lang w:bidi="ar-SA"/>
              </w:rPr>
            </w:pPr>
            <w:r w:rsidRPr="00072B83">
              <w:rPr>
                <w:rFonts w:ascii="Times New Roman" w:hAnsi="Times New Roman" w:cs="Times New Roman"/>
                <w:noProof/>
                <w:lang w:bidi="ar-SA"/>
              </w:rPr>
              <w:t xml:space="preserve">Встановлення та конкретизація </w:t>
            </w:r>
            <w:r w:rsidRPr="00072B83">
              <w:rPr>
                <w:rFonts w:ascii="Times New Roman" w:hAnsi="Times New Roman" w:cs="Times New Roman"/>
                <w:shd w:val="clear" w:color="auto" w:fill="FFFFFF"/>
              </w:rPr>
              <w:t>оці</w:t>
            </w:r>
            <w:r w:rsidRPr="00072B83">
              <w:rPr>
                <w:rFonts w:ascii="Times New Roman" w:eastAsia="Malgun Gothic Semilight" w:hAnsi="Times New Roman" w:cs="Times New Roman"/>
                <w:shd w:val="clear" w:color="auto" w:fill="FFFFFF"/>
              </w:rPr>
              <w:t>нк</w:t>
            </w:r>
            <w:r w:rsidRPr="00072B83">
              <w:rPr>
                <w:rFonts w:ascii="Times New Roman" w:hAnsi="Times New Roman" w:cs="Times New Roman"/>
                <w:shd w:val="clear" w:color="auto" w:fill="FFFFFF"/>
              </w:rPr>
              <w:t xml:space="preserve">и ступеня небезпеки порушень, наявності </w:t>
            </w:r>
            <w:r w:rsidRPr="00072B83">
              <w:rPr>
                <w:rFonts w:ascii="Times New Roman" w:eastAsia="Malgun Gothic Semilight" w:hAnsi="Times New Roman" w:cs="Times New Roman"/>
                <w:shd w:val="clear" w:color="auto" w:fill="FFFFFF"/>
              </w:rPr>
              <w:t>порушень</w:t>
            </w:r>
            <w:r w:rsidRPr="00072B83">
              <w:rPr>
                <w:rFonts w:ascii="Times New Roman" w:hAnsi="Times New Roman" w:cs="Times New Roman"/>
                <w:shd w:val="clear" w:color="auto" w:fill="FFFFFF"/>
              </w:rPr>
              <w:t xml:space="preserve">, </w:t>
            </w:r>
            <w:r w:rsidRPr="00072B83">
              <w:rPr>
                <w:rFonts w:ascii="Times New Roman" w:eastAsia="Malgun Gothic Semilight" w:hAnsi="Times New Roman" w:cs="Times New Roman"/>
                <w:shd w:val="clear" w:color="auto" w:fill="FFFFFF"/>
              </w:rPr>
              <w:t>ст</w:t>
            </w:r>
            <w:r w:rsidRPr="00072B83">
              <w:rPr>
                <w:rFonts w:ascii="Times New Roman" w:hAnsi="Times New Roman" w:cs="Times New Roman"/>
                <w:shd w:val="clear" w:color="auto" w:fill="FFFFFF"/>
              </w:rPr>
              <w:t>упені</w:t>
            </w:r>
            <w:r w:rsidRPr="00072B83">
              <w:rPr>
                <w:rFonts w:ascii="Times New Roman" w:eastAsia="Malgun Gothic Semilight" w:hAnsi="Times New Roman" w:cs="Times New Roman"/>
                <w:shd w:val="clear" w:color="auto" w:fill="FFFFFF"/>
              </w:rPr>
              <w:t>в</w:t>
            </w:r>
            <w:r w:rsidRPr="00072B83">
              <w:rPr>
                <w:rFonts w:ascii="Times New Roman" w:hAnsi="Times New Roman" w:cs="Times New Roman"/>
                <w:shd w:val="clear" w:color="auto" w:fill="FFFFFF"/>
              </w:rPr>
              <w:t xml:space="preserve"> </w:t>
            </w:r>
            <w:r w:rsidRPr="00072B83">
              <w:rPr>
                <w:rFonts w:ascii="Times New Roman" w:eastAsia="Malgun Gothic Semilight" w:hAnsi="Times New Roman" w:cs="Times New Roman"/>
                <w:shd w:val="clear" w:color="auto" w:fill="FFFFFF"/>
              </w:rPr>
              <w:t>ризику</w:t>
            </w:r>
            <w:r w:rsidRPr="00072B83">
              <w:rPr>
                <w:rFonts w:ascii="Times New Roman" w:hAnsi="Times New Roman" w:cs="Times New Roman"/>
                <w:shd w:val="clear" w:color="auto" w:fill="FFFFFF"/>
              </w:rPr>
              <w:t xml:space="preserve"> </w:t>
            </w:r>
            <w:r w:rsidRPr="00072B83">
              <w:rPr>
                <w:rFonts w:ascii="Times New Roman" w:eastAsia="Malgun Gothic Semilight" w:hAnsi="Times New Roman" w:cs="Times New Roman"/>
                <w:shd w:val="clear" w:color="auto" w:fill="FFFFFF"/>
              </w:rPr>
              <w:t>в</w:t>
            </w:r>
            <w:r w:rsidRPr="00072B83">
              <w:rPr>
                <w:rFonts w:ascii="Times New Roman" w:hAnsi="Times New Roman" w:cs="Times New Roman"/>
                <w:shd w:val="clear" w:color="auto" w:fill="FFFFFF"/>
              </w:rPr>
              <w:t>і</w:t>
            </w:r>
            <w:r w:rsidRPr="00072B83">
              <w:rPr>
                <w:rFonts w:ascii="Times New Roman" w:eastAsia="Malgun Gothic Semilight" w:hAnsi="Times New Roman" w:cs="Times New Roman"/>
                <w:shd w:val="clear" w:color="auto" w:fill="FFFFFF"/>
              </w:rPr>
              <w:t>д</w:t>
            </w:r>
            <w:r w:rsidRPr="00072B83">
              <w:rPr>
                <w:rFonts w:ascii="Times New Roman" w:hAnsi="Times New Roman" w:cs="Times New Roman"/>
                <w:shd w:val="clear" w:color="auto" w:fill="FFFFFF"/>
              </w:rPr>
              <w:t xml:space="preserve"> </w:t>
            </w:r>
            <w:r w:rsidRPr="00072B83">
              <w:rPr>
                <w:rFonts w:ascii="Times New Roman" w:eastAsia="Malgun Gothic Semilight" w:hAnsi="Times New Roman" w:cs="Times New Roman"/>
                <w:shd w:val="clear" w:color="auto" w:fill="FFFFFF"/>
              </w:rPr>
              <w:t>провадження</w:t>
            </w:r>
            <w:r w:rsidRPr="00072B83">
              <w:rPr>
                <w:rFonts w:ascii="Times New Roman" w:hAnsi="Times New Roman" w:cs="Times New Roman"/>
                <w:shd w:val="clear" w:color="auto" w:fill="FFFFFF"/>
              </w:rPr>
              <w:t xml:space="preserve"> </w:t>
            </w:r>
            <w:r w:rsidRPr="00072B83">
              <w:rPr>
                <w:rFonts w:ascii="Times New Roman" w:eastAsia="Malgun Gothic Semilight" w:hAnsi="Times New Roman" w:cs="Times New Roman"/>
                <w:shd w:val="clear" w:color="auto" w:fill="FFFFFF"/>
              </w:rPr>
              <w:t>господарсько</w:t>
            </w:r>
            <w:r w:rsidRPr="00072B83">
              <w:rPr>
                <w:rFonts w:ascii="Times New Roman" w:hAnsi="Times New Roman" w:cs="Times New Roman"/>
                <w:shd w:val="clear" w:color="auto" w:fill="FFFFFF"/>
              </w:rPr>
              <w:t xml:space="preserve">ї </w:t>
            </w:r>
            <w:r w:rsidRPr="00072B83">
              <w:rPr>
                <w:rFonts w:ascii="Times New Roman" w:eastAsia="Malgun Gothic Semilight" w:hAnsi="Times New Roman" w:cs="Times New Roman"/>
                <w:shd w:val="clear" w:color="auto" w:fill="FFFFFF"/>
              </w:rPr>
              <w:t>д</w:t>
            </w:r>
            <w:r w:rsidRPr="00072B83">
              <w:rPr>
                <w:rFonts w:ascii="Times New Roman" w:hAnsi="Times New Roman" w:cs="Times New Roman"/>
                <w:shd w:val="clear" w:color="auto" w:fill="FFFFFF"/>
              </w:rPr>
              <w:t>і</w:t>
            </w:r>
            <w:r w:rsidRPr="00072B83">
              <w:rPr>
                <w:rFonts w:ascii="Times New Roman" w:eastAsia="Malgun Gothic Semilight" w:hAnsi="Times New Roman" w:cs="Times New Roman"/>
                <w:shd w:val="clear" w:color="auto" w:fill="FFFFFF"/>
              </w:rPr>
              <w:t>яльност</w:t>
            </w:r>
            <w:r w:rsidRPr="00072B83">
              <w:rPr>
                <w:rFonts w:ascii="Times New Roman" w:hAnsi="Times New Roman" w:cs="Times New Roman"/>
                <w:shd w:val="clear" w:color="auto" w:fill="FFFFFF"/>
              </w:rPr>
              <w:t xml:space="preserve">і </w:t>
            </w:r>
            <w:r w:rsidRPr="00072B83">
              <w:rPr>
                <w:rFonts w:ascii="Times New Roman" w:eastAsia="Malgun Gothic Semilight" w:hAnsi="Times New Roman" w:cs="Times New Roman"/>
                <w:shd w:val="clear" w:color="auto" w:fill="FFFFFF"/>
              </w:rPr>
              <w:t>та</w:t>
            </w:r>
            <w:r w:rsidRPr="00072B83">
              <w:rPr>
                <w:rFonts w:ascii="Times New Roman" w:hAnsi="Times New Roman" w:cs="Times New Roman"/>
                <w:shd w:val="clear" w:color="auto" w:fill="FFFFFF"/>
              </w:rPr>
              <w:t xml:space="preserve"> </w:t>
            </w:r>
            <w:r w:rsidRPr="00072B83">
              <w:rPr>
                <w:rFonts w:ascii="Times New Roman" w:eastAsia="Malgun Gothic Semilight" w:hAnsi="Times New Roman" w:cs="Times New Roman"/>
                <w:shd w:val="clear" w:color="auto" w:fill="FFFFFF"/>
              </w:rPr>
              <w:t>визначення</w:t>
            </w:r>
            <w:r w:rsidRPr="00072B83">
              <w:rPr>
                <w:rFonts w:ascii="Times New Roman" w:hAnsi="Times New Roman" w:cs="Times New Roman"/>
                <w:shd w:val="clear" w:color="auto" w:fill="FFFFFF"/>
              </w:rPr>
              <w:t xml:space="preserve"> </w:t>
            </w:r>
            <w:r w:rsidRPr="00072B83">
              <w:rPr>
                <w:rFonts w:ascii="Times New Roman" w:eastAsia="Malgun Gothic Semilight" w:hAnsi="Times New Roman" w:cs="Times New Roman"/>
                <w:shd w:val="clear" w:color="auto" w:fill="FFFFFF"/>
              </w:rPr>
              <w:t>пер</w:t>
            </w:r>
            <w:r w:rsidRPr="00072B83">
              <w:rPr>
                <w:rFonts w:ascii="Times New Roman" w:hAnsi="Times New Roman" w:cs="Times New Roman"/>
                <w:shd w:val="clear" w:color="auto" w:fill="FFFFFF"/>
              </w:rPr>
              <w:t>і</w:t>
            </w:r>
            <w:r w:rsidRPr="00072B83">
              <w:rPr>
                <w:rFonts w:ascii="Times New Roman" w:eastAsia="Malgun Gothic Semilight" w:hAnsi="Times New Roman" w:cs="Times New Roman"/>
                <w:shd w:val="clear" w:color="auto" w:fill="FFFFFF"/>
              </w:rPr>
              <w:t>одичн</w:t>
            </w:r>
            <w:r w:rsidRPr="00072B83">
              <w:rPr>
                <w:rFonts w:ascii="Times New Roman" w:hAnsi="Times New Roman" w:cs="Times New Roman"/>
                <w:shd w:val="clear" w:color="auto" w:fill="FFFFFF"/>
              </w:rPr>
              <w:t xml:space="preserve">ості </w:t>
            </w:r>
            <w:r w:rsidRPr="00072B83">
              <w:rPr>
                <w:rFonts w:ascii="Times New Roman" w:eastAsia="Malgun Gothic Semilight" w:hAnsi="Times New Roman" w:cs="Times New Roman"/>
                <w:shd w:val="clear" w:color="auto" w:fill="FFFFFF"/>
              </w:rPr>
              <w:t>проведення</w:t>
            </w:r>
            <w:r w:rsidRPr="00072B83">
              <w:rPr>
                <w:rFonts w:ascii="Times New Roman" w:hAnsi="Times New Roman" w:cs="Times New Roman"/>
                <w:shd w:val="clear" w:color="auto" w:fill="FFFFFF"/>
              </w:rPr>
              <w:t xml:space="preserve"> </w:t>
            </w:r>
            <w:r w:rsidRPr="00072B83">
              <w:rPr>
                <w:rFonts w:ascii="Times New Roman" w:eastAsia="Malgun Gothic Semilight" w:hAnsi="Times New Roman" w:cs="Times New Roman"/>
                <w:shd w:val="clear" w:color="auto" w:fill="FFFFFF"/>
              </w:rPr>
              <w:t>планових</w:t>
            </w:r>
            <w:r w:rsidRPr="00072B83">
              <w:rPr>
                <w:rFonts w:ascii="Times New Roman" w:hAnsi="Times New Roman" w:cs="Times New Roman"/>
                <w:shd w:val="clear" w:color="auto" w:fill="FFFFFF"/>
              </w:rPr>
              <w:t xml:space="preserve"> </w:t>
            </w:r>
            <w:r w:rsidRPr="00072B83">
              <w:rPr>
                <w:rFonts w:ascii="Times New Roman" w:eastAsia="Malgun Gothic Semilight" w:hAnsi="Times New Roman" w:cs="Times New Roman"/>
                <w:shd w:val="clear" w:color="auto" w:fill="FFFFFF"/>
              </w:rPr>
              <w:t>заход</w:t>
            </w:r>
            <w:r w:rsidRPr="00072B83">
              <w:rPr>
                <w:rFonts w:ascii="Times New Roman" w:hAnsi="Times New Roman" w:cs="Times New Roman"/>
                <w:shd w:val="clear" w:color="auto" w:fill="FFFFFF"/>
              </w:rPr>
              <w:t>і</w:t>
            </w:r>
            <w:r w:rsidRPr="00072B83">
              <w:rPr>
                <w:rFonts w:ascii="Times New Roman" w:eastAsia="Malgun Gothic Semilight" w:hAnsi="Times New Roman" w:cs="Times New Roman"/>
                <w:shd w:val="clear" w:color="auto" w:fill="FFFFFF"/>
              </w:rPr>
              <w:t>в</w:t>
            </w:r>
            <w:r w:rsidRPr="00072B83">
              <w:rPr>
                <w:rFonts w:ascii="Times New Roman" w:hAnsi="Times New Roman" w:cs="Times New Roman"/>
                <w:shd w:val="clear" w:color="auto" w:fill="FFFFFF"/>
              </w:rPr>
              <w:t xml:space="preserve"> </w:t>
            </w:r>
            <w:r w:rsidRPr="00072B83">
              <w:rPr>
                <w:rFonts w:ascii="Times New Roman" w:eastAsia="Malgun Gothic Semilight" w:hAnsi="Times New Roman" w:cs="Times New Roman"/>
                <w:shd w:val="clear" w:color="auto" w:fill="FFFFFF"/>
              </w:rPr>
              <w:t>державного</w:t>
            </w:r>
            <w:r w:rsidRPr="00072B83">
              <w:rPr>
                <w:rFonts w:ascii="Times New Roman" w:hAnsi="Times New Roman" w:cs="Times New Roman"/>
                <w:shd w:val="clear" w:color="auto" w:fill="FFFFFF"/>
              </w:rPr>
              <w:t xml:space="preserve"> </w:t>
            </w:r>
            <w:r w:rsidRPr="00072B83">
              <w:rPr>
                <w:rFonts w:ascii="Times New Roman" w:eastAsia="Malgun Gothic Semilight" w:hAnsi="Times New Roman" w:cs="Times New Roman"/>
                <w:shd w:val="clear" w:color="auto" w:fill="FFFFFF"/>
              </w:rPr>
              <w:t>нагляду</w:t>
            </w:r>
            <w:r w:rsidRPr="00072B83">
              <w:rPr>
                <w:rFonts w:ascii="Times New Roman" w:hAnsi="Times New Roman" w:cs="Times New Roman"/>
                <w:shd w:val="clear" w:color="auto" w:fill="FFFFFF"/>
              </w:rPr>
              <w:t xml:space="preserve"> (</w:t>
            </w:r>
            <w:r w:rsidRPr="00072B83">
              <w:rPr>
                <w:rFonts w:ascii="Times New Roman" w:eastAsia="Malgun Gothic Semilight" w:hAnsi="Times New Roman" w:cs="Times New Roman"/>
                <w:shd w:val="clear" w:color="auto" w:fill="FFFFFF"/>
              </w:rPr>
              <w:t>контролю</w:t>
            </w:r>
            <w:r w:rsidRPr="00072B83">
              <w:rPr>
                <w:rFonts w:ascii="Times New Roman" w:hAnsi="Times New Roman" w:cs="Times New Roman"/>
                <w:shd w:val="clear" w:color="auto" w:fill="FFFFFF"/>
              </w:rPr>
              <w:t>) і</w:t>
            </w:r>
            <w:r w:rsidRPr="00072B83">
              <w:rPr>
                <w:rFonts w:ascii="Times New Roman" w:eastAsia="Malgun Gothic Semilight" w:hAnsi="Times New Roman" w:cs="Times New Roman"/>
                <w:shd w:val="clear" w:color="auto" w:fill="FFFFFF"/>
              </w:rPr>
              <w:t>з</w:t>
            </w:r>
            <w:r w:rsidRPr="00072B83">
              <w:rPr>
                <w:rFonts w:ascii="Times New Roman" w:hAnsi="Times New Roman" w:cs="Times New Roman"/>
                <w:shd w:val="clear" w:color="auto" w:fill="FFFFFF"/>
              </w:rPr>
              <w:t xml:space="preserve"> </w:t>
            </w:r>
            <w:r w:rsidRPr="00072B83">
              <w:rPr>
                <w:rFonts w:ascii="Times New Roman" w:eastAsia="Malgun Gothic Semilight" w:hAnsi="Times New Roman" w:cs="Times New Roman"/>
                <w:shd w:val="clear" w:color="auto" w:fill="FFFFFF"/>
              </w:rPr>
              <w:t>застосуванням</w:t>
            </w:r>
            <w:r w:rsidRPr="00072B83">
              <w:rPr>
                <w:rFonts w:ascii="Times New Roman" w:hAnsi="Times New Roman" w:cs="Times New Roman"/>
                <w:shd w:val="clear" w:color="auto" w:fill="FFFFFF"/>
              </w:rPr>
              <w:t xml:space="preserve"> </w:t>
            </w:r>
            <w:r w:rsidRPr="00072B83">
              <w:rPr>
                <w:rFonts w:ascii="Times New Roman" w:eastAsia="Malgun Gothic Semilight" w:hAnsi="Times New Roman" w:cs="Times New Roman"/>
                <w:shd w:val="clear" w:color="auto" w:fill="FFFFFF"/>
              </w:rPr>
              <w:t>ризик</w:t>
            </w:r>
            <w:r w:rsidRPr="00072B83">
              <w:rPr>
                <w:rFonts w:ascii="Times New Roman" w:hAnsi="Times New Roman" w:cs="Times New Roman"/>
                <w:shd w:val="clear" w:color="auto" w:fill="FFFFFF"/>
              </w:rPr>
              <w:t>-</w:t>
            </w:r>
            <w:r w:rsidRPr="00072B83">
              <w:rPr>
                <w:rFonts w:ascii="Times New Roman" w:eastAsia="Malgun Gothic Semilight" w:hAnsi="Times New Roman" w:cs="Times New Roman"/>
                <w:shd w:val="clear" w:color="auto" w:fill="FFFFFF"/>
              </w:rPr>
              <w:t>ор</w:t>
            </w:r>
            <w:r w:rsidRPr="00072B83">
              <w:rPr>
                <w:rFonts w:ascii="Times New Roman" w:hAnsi="Times New Roman" w:cs="Times New Roman"/>
                <w:shd w:val="clear" w:color="auto" w:fill="FFFFFF"/>
              </w:rPr>
              <w:t>іє</w:t>
            </w:r>
            <w:r w:rsidRPr="00072B83">
              <w:rPr>
                <w:rFonts w:ascii="Times New Roman" w:eastAsia="Malgun Gothic Semilight" w:hAnsi="Times New Roman" w:cs="Times New Roman"/>
                <w:shd w:val="clear" w:color="auto" w:fill="FFFFFF"/>
              </w:rPr>
              <w:t>нтованого</w:t>
            </w:r>
            <w:r w:rsidRPr="00072B83">
              <w:rPr>
                <w:rFonts w:ascii="Times New Roman" w:hAnsi="Times New Roman" w:cs="Times New Roman"/>
                <w:shd w:val="clear" w:color="auto" w:fill="FFFFFF"/>
              </w:rPr>
              <w:t xml:space="preserve"> </w:t>
            </w:r>
            <w:r w:rsidRPr="00072B83">
              <w:rPr>
                <w:rFonts w:ascii="Times New Roman" w:eastAsia="Malgun Gothic Semilight" w:hAnsi="Times New Roman" w:cs="Times New Roman"/>
                <w:shd w:val="clear" w:color="auto" w:fill="FFFFFF"/>
              </w:rPr>
              <w:t>п</w:t>
            </w:r>
            <w:r w:rsidRPr="00072B83">
              <w:rPr>
                <w:rFonts w:ascii="Times New Roman" w:hAnsi="Times New Roman" w:cs="Times New Roman"/>
                <w:shd w:val="clear" w:color="auto" w:fill="FFFFFF"/>
              </w:rPr>
              <w:t>і</w:t>
            </w:r>
            <w:r w:rsidRPr="00072B83">
              <w:rPr>
                <w:rFonts w:ascii="Times New Roman" w:eastAsia="Malgun Gothic Semilight" w:hAnsi="Times New Roman" w:cs="Times New Roman"/>
                <w:shd w:val="clear" w:color="auto" w:fill="FFFFFF"/>
              </w:rPr>
              <w:t>д</w:t>
            </w:r>
            <w:r w:rsidRPr="00072B83">
              <w:rPr>
                <w:rFonts w:ascii="Times New Roman" w:hAnsi="Times New Roman" w:cs="Times New Roman"/>
                <w:shd w:val="clear" w:color="auto" w:fill="FFFFFF"/>
              </w:rPr>
              <w:t>х</w:t>
            </w:r>
            <w:r>
              <w:rPr>
                <w:rFonts w:ascii="Times New Roman" w:hAnsi="Times New Roman" w:cs="Times New Roman"/>
                <w:shd w:val="clear" w:color="auto" w:fill="FFFFFF"/>
              </w:rPr>
              <w:t>оду.</w:t>
            </w:r>
          </w:p>
          <w:p w14:paraId="50903BDB" w14:textId="7E3B9535" w:rsidR="00DF5C74" w:rsidRPr="00072B83" w:rsidRDefault="00DF5C74" w:rsidP="00072B83">
            <w:pPr>
              <w:jc w:val="both"/>
              <w:rPr>
                <w:rFonts w:ascii="Times New Roman" w:hAnsi="Times New Roman" w:cs="Times New Roman"/>
                <w:noProof/>
                <w:lang w:bidi="ar-SA"/>
              </w:rPr>
            </w:pPr>
          </w:p>
        </w:tc>
      </w:tr>
    </w:tbl>
    <w:p w14:paraId="02084212" w14:textId="7B260978" w:rsidR="003377E2" w:rsidRDefault="003377E2" w:rsidP="003377E2">
      <w:pPr>
        <w:pStyle w:val="20"/>
        <w:shd w:val="clear" w:color="auto" w:fill="auto"/>
        <w:spacing w:line="322" w:lineRule="exact"/>
        <w:ind w:firstLine="0"/>
        <w:jc w:val="left"/>
      </w:pPr>
    </w:p>
    <w:p w14:paraId="7D46497C" w14:textId="50743D26" w:rsidR="004D0178" w:rsidRDefault="004D0178" w:rsidP="003377E2">
      <w:pPr>
        <w:pStyle w:val="20"/>
        <w:shd w:val="clear" w:color="auto" w:fill="auto"/>
        <w:spacing w:line="322" w:lineRule="exact"/>
        <w:ind w:firstLine="0"/>
        <w:jc w:val="left"/>
      </w:pPr>
    </w:p>
    <w:p w14:paraId="165AB3D3" w14:textId="77777777" w:rsidR="0016382A" w:rsidRDefault="0016382A" w:rsidP="003377E2">
      <w:pPr>
        <w:pStyle w:val="20"/>
        <w:shd w:val="clear" w:color="auto" w:fill="auto"/>
        <w:spacing w:line="322" w:lineRule="exact"/>
        <w:ind w:firstLine="0"/>
        <w:jc w:val="left"/>
      </w:pPr>
    </w:p>
    <w:p w14:paraId="748A84C4" w14:textId="29990623" w:rsidR="00CD032C" w:rsidRPr="00A55B43" w:rsidRDefault="00CD032C" w:rsidP="00CD032C">
      <w:pPr>
        <w:rPr>
          <w:rFonts w:ascii="Times New Roman" w:hAnsi="Times New Roman" w:cs="Times New Roman"/>
          <w:sz w:val="20"/>
          <w:szCs w:val="20"/>
        </w:rPr>
      </w:pPr>
      <w:r w:rsidRPr="007E49C0">
        <w:rPr>
          <w:rFonts w:ascii="Times New Roman" w:hAnsi="Times New Roman" w:cs="Times New Roman"/>
          <w:b/>
          <w:sz w:val="28"/>
          <w:szCs w:val="28"/>
        </w:rPr>
        <w:t>Голов</w:t>
      </w:r>
      <w:r>
        <w:rPr>
          <w:rFonts w:ascii="Times New Roman" w:hAnsi="Times New Roman" w:cs="Times New Roman"/>
          <w:b/>
          <w:sz w:val="28"/>
          <w:szCs w:val="28"/>
          <w:lang w:val="ru-RU"/>
        </w:rPr>
        <w:t>а</w:t>
      </w:r>
      <w:r w:rsidRPr="007E49C0">
        <w:rPr>
          <w:rFonts w:ascii="Times New Roman" w:hAnsi="Times New Roman" w:cs="Times New Roman"/>
          <w:b/>
          <w:sz w:val="28"/>
          <w:szCs w:val="28"/>
        </w:rPr>
        <w:tab/>
      </w:r>
      <w:r w:rsidRPr="007E49C0">
        <w:rPr>
          <w:rFonts w:ascii="Times New Roman" w:hAnsi="Times New Roman" w:cs="Times New Roman"/>
          <w:b/>
          <w:sz w:val="28"/>
          <w:szCs w:val="28"/>
        </w:rPr>
        <w:tab/>
      </w:r>
      <w:r w:rsidRPr="00CD032C">
        <w:rPr>
          <w:rFonts w:ascii="Times New Roman" w:hAnsi="Times New Roman" w:cs="Times New Roman"/>
          <w:b/>
          <w:sz w:val="28"/>
          <w:szCs w:val="28"/>
          <w:lang w:val="ru-RU"/>
        </w:rPr>
        <w:t xml:space="preserve">                      </w:t>
      </w:r>
      <w:r>
        <w:rPr>
          <w:rFonts w:ascii="Times New Roman" w:hAnsi="Times New Roman" w:cs="Times New Roman"/>
          <w:b/>
          <w:sz w:val="28"/>
          <w:szCs w:val="28"/>
        </w:rPr>
        <w:tab/>
        <w:t xml:space="preserve">                                       </w:t>
      </w:r>
      <w:r>
        <w:rPr>
          <w:rFonts w:ascii="Times New Roman" w:hAnsi="Times New Roman" w:cs="Times New Roman"/>
          <w:b/>
          <w:sz w:val="28"/>
          <w:szCs w:val="28"/>
          <w:lang w:val="ru-RU"/>
        </w:rPr>
        <w:t>Роман</w:t>
      </w:r>
      <w:r>
        <w:rPr>
          <w:rFonts w:ascii="Times New Roman" w:hAnsi="Times New Roman" w:cs="Times New Roman"/>
          <w:b/>
          <w:sz w:val="28"/>
          <w:szCs w:val="28"/>
        </w:rPr>
        <w:t xml:space="preserve"> </w:t>
      </w:r>
      <w:r>
        <w:rPr>
          <w:rFonts w:ascii="Times New Roman" w:hAnsi="Times New Roman" w:cs="Times New Roman"/>
          <w:b/>
          <w:sz w:val="28"/>
          <w:szCs w:val="28"/>
          <w:lang w:val="ru-RU"/>
        </w:rPr>
        <w:t>ІСАЄНКО</w:t>
      </w:r>
    </w:p>
    <w:p w14:paraId="01143D15" w14:textId="77777777" w:rsidR="00CD032C" w:rsidRDefault="00CD032C" w:rsidP="00CD032C">
      <w:pPr>
        <w:rPr>
          <w:rFonts w:ascii="Times New Roman" w:hAnsi="Times New Roman" w:cs="Times New Roman"/>
          <w:sz w:val="20"/>
          <w:szCs w:val="20"/>
        </w:rPr>
      </w:pPr>
    </w:p>
    <w:p w14:paraId="0077F512" w14:textId="77777777" w:rsidR="00CD032C" w:rsidRDefault="00CD032C" w:rsidP="00CD032C">
      <w:pPr>
        <w:rPr>
          <w:rFonts w:ascii="Times New Roman" w:eastAsia="Calibri" w:hAnsi="Times New Roman" w:cs="Times New Roman"/>
          <w:sz w:val="28"/>
          <w:szCs w:val="28"/>
        </w:rPr>
      </w:pPr>
      <w:r w:rsidRPr="0009752A">
        <w:rPr>
          <w:rFonts w:ascii="Times New Roman" w:eastAsia="Calibri" w:hAnsi="Times New Roman" w:cs="Times New Roman"/>
          <w:sz w:val="28"/>
          <w:szCs w:val="28"/>
        </w:rPr>
        <w:t>«___»______________202</w:t>
      </w:r>
      <w:r>
        <w:rPr>
          <w:rFonts w:ascii="Times New Roman" w:eastAsia="Calibri" w:hAnsi="Times New Roman" w:cs="Times New Roman"/>
          <w:sz w:val="28"/>
          <w:szCs w:val="28"/>
        </w:rPr>
        <w:t>5</w:t>
      </w:r>
      <w:r w:rsidRPr="0009752A">
        <w:rPr>
          <w:rFonts w:ascii="Times New Roman" w:eastAsia="Calibri" w:hAnsi="Times New Roman" w:cs="Times New Roman"/>
          <w:sz w:val="28"/>
          <w:szCs w:val="28"/>
        </w:rPr>
        <w:t xml:space="preserve"> р.</w:t>
      </w:r>
    </w:p>
    <w:p w14:paraId="2658BE24" w14:textId="77777777" w:rsidR="002C2AA8" w:rsidRDefault="002C2AA8" w:rsidP="002C2AA8">
      <w:pPr>
        <w:widowControl/>
        <w:spacing w:after="160" w:line="259" w:lineRule="auto"/>
        <w:rPr>
          <w:rFonts w:ascii="Times New Roman" w:eastAsia="Calibri" w:hAnsi="Times New Roman" w:cs="Times New Roman"/>
          <w:color w:val="auto"/>
          <w:sz w:val="28"/>
          <w:szCs w:val="28"/>
          <w:lang w:eastAsia="en-US" w:bidi="ar-SA"/>
        </w:rPr>
      </w:pPr>
    </w:p>
    <w:p w14:paraId="0465A62C" w14:textId="77777777" w:rsidR="002C2AA8" w:rsidRDefault="002C2AA8" w:rsidP="002C2AA8">
      <w:pPr>
        <w:widowControl/>
        <w:spacing w:after="160" w:line="259" w:lineRule="auto"/>
      </w:pPr>
    </w:p>
    <w:sectPr w:rsidR="002C2AA8" w:rsidSect="00A8042C">
      <w:headerReference w:type="default" r:id="rId14"/>
      <w:pgSz w:w="11906" w:h="16838"/>
      <w:pgMar w:top="567" w:right="850" w:bottom="1135" w:left="1418"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E7E708" w14:textId="77777777" w:rsidR="00861E83" w:rsidRDefault="00861E83" w:rsidP="00F73283">
      <w:r>
        <w:separator/>
      </w:r>
    </w:p>
  </w:endnote>
  <w:endnote w:type="continuationSeparator" w:id="0">
    <w:p w14:paraId="4FC7BF41" w14:textId="77777777" w:rsidR="00861E83" w:rsidRDefault="00861E83" w:rsidP="00F73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Malgun Gothic Semilight">
    <w:panose1 w:val="020B0502040204020203"/>
    <w:charset w:val="81"/>
    <w:family w:val="swiss"/>
    <w:pitch w:val="variable"/>
    <w:sig w:usb0="B0000AAF" w:usb1="09DF7CFB" w:usb2="00000012" w:usb3="00000000" w:csb0="003E01BD"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4CA87F" w14:textId="77777777" w:rsidR="00861E83" w:rsidRDefault="00861E83" w:rsidP="00F73283">
      <w:r>
        <w:separator/>
      </w:r>
    </w:p>
  </w:footnote>
  <w:footnote w:type="continuationSeparator" w:id="0">
    <w:p w14:paraId="77EEE748" w14:textId="77777777" w:rsidR="00861E83" w:rsidRDefault="00861E83" w:rsidP="00F732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413311"/>
      <w:docPartObj>
        <w:docPartGallery w:val="Page Numbers (Top of Page)"/>
        <w:docPartUnique/>
      </w:docPartObj>
    </w:sdtPr>
    <w:sdtEndPr/>
    <w:sdtContent>
      <w:p w14:paraId="4C68C153" w14:textId="000E16B5" w:rsidR="00861E83" w:rsidRDefault="00861E83">
        <w:pPr>
          <w:pStyle w:val="a5"/>
          <w:jc w:val="center"/>
        </w:pPr>
        <w:r>
          <w:fldChar w:fldCharType="begin"/>
        </w:r>
        <w:r>
          <w:instrText>PAGE   \* MERGEFORMAT</w:instrText>
        </w:r>
        <w:r>
          <w:fldChar w:fldCharType="separate"/>
        </w:r>
        <w:r w:rsidR="00883C14">
          <w:rPr>
            <w:noProof/>
          </w:rPr>
          <w:t>1</w:t>
        </w:r>
        <w:r>
          <w:fldChar w:fldCharType="end"/>
        </w:r>
      </w:p>
    </w:sdtContent>
  </w:sdt>
  <w:p w14:paraId="42CC9373" w14:textId="77777777" w:rsidR="00861E83" w:rsidRDefault="00861E83">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F405D"/>
    <w:multiLevelType w:val="multilevel"/>
    <w:tmpl w:val="C958BBB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3837367"/>
    <w:multiLevelType w:val="multilevel"/>
    <w:tmpl w:val="1550F4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E334E26"/>
    <w:multiLevelType w:val="hybridMultilevel"/>
    <w:tmpl w:val="B8F0431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F94"/>
    <w:rsid w:val="000028EB"/>
    <w:rsid w:val="00007B9F"/>
    <w:rsid w:val="000111F2"/>
    <w:rsid w:val="000168F4"/>
    <w:rsid w:val="0002113F"/>
    <w:rsid w:val="000305CF"/>
    <w:rsid w:val="00036220"/>
    <w:rsid w:val="00041889"/>
    <w:rsid w:val="00043931"/>
    <w:rsid w:val="00044767"/>
    <w:rsid w:val="000553E4"/>
    <w:rsid w:val="00072B83"/>
    <w:rsid w:val="00075039"/>
    <w:rsid w:val="0007613C"/>
    <w:rsid w:val="00082D0E"/>
    <w:rsid w:val="00094952"/>
    <w:rsid w:val="00094AA0"/>
    <w:rsid w:val="0009754A"/>
    <w:rsid w:val="000A06CC"/>
    <w:rsid w:val="000A60EF"/>
    <w:rsid w:val="000A6BB4"/>
    <w:rsid w:val="000A6C35"/>
    <w:rsid w:val="000B2DE3"/>
    <w:rsid w:val="000C072B"/>
    <w:rsid w:val="000C11A8"/>
    <w:rsid w:val="000C3D49"/>
    <w:rsid w:val="000D2C77"/>
    <w:rsid w:val="00100521"/>
    <w:rsid w:val="00110893"/>
    <w:rsid w:val="00113006"/>
    <w:rsid w:val="00120470"/>
    <w:rsid w:val="00137139"/>
    <w:rsid w:val="00137B19"/>
    <w:rsid w:val="00137EC0"/>
    <w:rsid w:val="00142448"/>
    <w:rsid w:val="0015451C"/>
    <w:rsid w:val="00156174"/>
    <w:rsid w:val="0016382A"/>
    <w:rsid w:val="001658AE"/>
    <w:rsid w:val="001673AA"/>
    <w:rsid w:val="00173F8F"/>
    <w:rsid w:val="00185E0D"/>
    <w:rsid w:val="001862FF"/>
    <w:rsid w:val="00186DDC"/>
    <w:rsid w:val="00190B73"/>
    <w:rsid w:val="001A6036"/>
    <w:rsid w:val="001B0E9B"/>
    <w:rsid w:val="001B7EAB"/>
    <w:rsid w:val="001C0E01"/>
    <w:rsid w:val="001C2263"/>
    <w:rsid w:val="001C7E68"/>
    <w:rsid w:val="001D01BF"/>
    <w:rsid w:val="001D16D2"/>
    <w:rsid w:val="001D1AE2"/>
    <w:rsid w:val="001E2412"/>
    <w:rsid w:val="001E69FC"/>
    <w:rsid w:val="001F2B8F"/>
    <w:rsid w:val="00203BD4"/>
    <w:rsid w:val="00204941"/>
    <w:rsid w:val="00204B15"/>
    <w:rsid w:val="00204D24"/>
    <w:rsid w:val="00205B4A"/>
    <w:rsid w:val="00221A83"/>
    <w:rsid w:val="0023777B"/>
    <w:rsid w:val="0024070F"/>
    <w:rsid w:val="002467A6"/>
    <w:rsid w:val="0025709B"/>
    <w:rsid w:val="00260B38"/>
    <w:rsid w:val="00262AFD"/>
    <w:rsid w:val="00275C43"/>
    <w:rsid w:val="00276978"/>
    <w:rsid w:val="00277F7C"/>
    <w:rsid w:val="002856EB"/>
    <w:rsid w:val="0029171C"/>
    <w:rsid w:val="00291F02"/>
    <w:rsid w:val="00295E7E"/>
    <w:rsid w:val="002A0481"/>
    <w:rsid w:val="002A28A6"/>
    <w:rsid w:val="002B2020"/>
    <w:rsid w:val="002B21DF"/>
    <w:rsid w:val="002B6B79"/>
    <w:rsid w:val="002C271C"/>
    <w:rsid w:val="002C2AA8"/>
    <w:rsid w:val="002D5A92"/>
    <w:rsid w:val="003007A4"/>
    <w:rsid w:val="00303EBB"/>
    <w:rsid w:val="0030540B"/>
    <w:rsid w:val="00321982"/>
    <w:rsid w:val="00321D03"/>
    <w:rsid w:val="00334F2B"/>
    <w:rsid w:val="003377E2"/>
    <w:rsid w:val="00340127"/>
    <w:rsid w:val="00351113"/>
    <w:rsid w:val="00352F54"/>
    <w:rsid w:val="003743BF"/>
    <w:rsid w:val="003771C4"/>
    <w:rsid w:val="00383C62"/>
    <w:rsid w:val="00385CF7"/>
    <w:rsid w:val="003936C2"/>
    <w:rsid w:val="003A77D6"/>
    <w:rsid w:val="003B0195"/>
    <w:rsid w:val="003B7193"/>
    <w:rsid w:val="003C5F9C"/>
    <w:rsid w:val="003C67A7"/>
    <w:rsid w:val="003D0A61"/>
    <w:rsid w:val="003E34BF"/>
    <w:rsid w:val="004061B3"/>
    <w:rsid w:val="004172F4"/>
    <w:rsid w:val="00440840"/>
    <w:rsid w:val="00440F65"/>
    <w:rsid w:val="00446FD0"/>
    <w:rsid w:val="004500DE"/>
    <w:rsid w:val="0045165A"/>
    <w:rsid w:val="0045299E"/>
    <w:rsid w:val="00455658"/>
    <w:rsid w:val="00463EEF"/>
    <w:rsid w:val="00474A32"/>
    <w:rsid w:val="0047582E"/>
    <w:rsid w:val="00476763"/>
    <w:rsid w:val="00490B25"/>
    <w:rsid w:val="00490BA2"/>
    <w:rsid w:val="004B5BA2"/>
    <w:rsid w:val="004C1163"/>
    <w:rsid w:val="004C1A03"/>
    <w:rsid w:val="004C3846"/>
    <w:rsid w:val="004C47EE"/>
    <w:rsid w:val="004C5B90"/>
    <w:rsid w:val="004D0178"/>
    <w:rsid w:val="004D491B"/>
    <w:rsid w:val="004E16E5"/>
    <w:rsid w:val="004E4FC2"/>
    <w:rsid w:val="004E6B10"/>
    <w:rsid w:val="00500EDA"/>
    <w:rsid w:val="00503CD1"/>
    <w:rsid w:val="0051026A"/>
    <w:rsid w:val="005106D1"/>
    <w:rsid w:val="005218EF"/>
    <w:rsid w:val="005277D7"/>
    <w:rsid w:val="00554970"/>
    <w:rsid w:val="005575BD"/>
    <w:rsid w:val="0056120E"/>
    <w:rsid w:val="005615BC"/>
    <w:rsid w:val="00562236"/>
    <w:rsid w:val="00563DC8"/>
    <w:rsid w:val="00564170"/>
    <w:rsid w:val="0056713C"/>
    <w:rsid w:val="00572D92"/>
    <w:rsid w:val="00580F57"/>
    <w:rsid w:val="005931E4"/>
    <w:rsid w:val="00596C6D"/>
    <w:rsid w:val="005A547B"/>
    <w:rsid w:val="005B45E4"/>
    <w:rsid w:val="005B7B23"/>
    <w:rsid w:val="005D1087"/>
    <w:rsid w:val="005D7B1A"/>
    <w:rsid w:val="005E0797"/>
    <w:rsid w:val="005E700D"/>
    <w:rsid w:val="005F39CB"/>
    <w:rsid w:val="00602E25"/>
    <w:rsid w:val="006152A9"/>
    <w:rsid w:val="006228CB"/>
    <w:rsid w:val="00632DDC"/>
    <w:rsid w:val="00633C95"/>
    <w:rsid w:val="00634B20"/>
    <w:rsid w:val="0064142C"/>
    <w:rsid w:val="00646CBD"/>
    <w:rsid w:val="0065747F"/>
    <w:rsid w:val="0066161A"/>
    <w:rsid w:val="006707DC"/>
    <w:rsid w:val="00676576"/>
    <w:rsid w:val="00676D24"/>
    <w:rsid w:val="00693588"/>
    <w:rsid w:val="00694AA1"/>
    <w:rsid w:val="006A5E89"/>
    <w:rsid w:val="006A6F9F"/>
    <w:rsid w:val="006B2F3F"/>
    <w:rsid w:val="006D0141"/>
    <w:rsid w:val="006D16D5"/>
    <w:rsid w:val="006D1B88"/>
    <w:rsid w:val="006E6C61"/>
    <w:rsid w:val="006F7C0D"/>
    <w:rsid w:val="00701A26"/>
    <w:rsid w:val="00701EF2"/>
    <w:rsid w:val="00703356"/>
    <w:rsid w:val="007068A4"/>
    <w:rsid w:val="00707FB1"/>
    <w:rsid w:val="00713698"/>
    <w:rsid w:val="00734D8C"/>
    <w:rsid w:val="00736D40"/>
    <w:rsid w:val="00743819"/>
    <w:rsid w:val="00744F49"/>
    <w:rsid w:val="00756DD8"/>
    <w:rsid w:val="0077412B"/>
    <w:rsid w:val="00774E51"/>
    <w:rsid w:val="00790DCA"/>
    <w:rsid w:val="00793628"/>
    <w:rsid w:val="00795180"/>
    <w:rsid w:val="00795D8F"/>
    <w:rsid w:val="007A1FAC"/>
    <w:rsid w:val="007A4C14"/>
    <w:rsid w:val="007A508A"/>
    <w:rsid w:val="007B25F5"/>
    <w:rsid w:val="007D3F3E"/>
    <w:rsid w:val="007D4A1D"/>
    <w:rsid w:val="007D6853"/>
    <w:rsid w:val="007D6D9D"/>
    <w:rsid w:val="007E2193"/>
    <w:rsid w:val="007E5C54"/>
    <w:rsid w:val="007F6121"/>
    <w:rsid w:val="0080207A"/>
    <w:rsid w:val="008049C8"/>
    <w:rsid w:val="008230A9"/>
    <w:rsid w:val="0083271B"/>
    <w:rsid w:val="0083768E"/>
    <w:rsid w:val="00840D98"/>
    <w:rsid w:val="00857413"/>
    <w:rsid w:val="00861E83"/>
    <w:rsid w:val="008672BE"/>
    <w:rsid w:val="0088126B"/>
    <w:rsid w:val="00883C14"/>
    <w:rsid w:val="00891E92"/>
    <w:rsid w:val="008A0E6A"/>
    <w:rsid w:val="008A2D56"/>
    <w:rsid w:val="008B1AA3"/>
    <w:rsid w:val="008B1E36"/>
    <w:rsid w:val="008B3DA7"/>
    <w:rsid w:val="008B6BB7"/>
    <w:rsid w:val="008B7B42"/>
    <w:rsid w:val="008E2381"/>
    <w:rsid w:val="008E2784"/>
    <w:rsid w:val="008F2C01"/>
    <w:rsid w:val="00907C0F"/>
    <w:rsid w:val="00922C42"/>
    <w:rsid w:val="00930E78"/>
    <w:rsid w:val="009372DD"/>
    <w:rsid w:val="009463C6"/>
    <w:rsid w:val="009514ED"/>
    <w:rsid w:val="00951B28"/>
    <w:rsid w:val="0095547B"/>
    <w:rsid w:val="00961BC8"/>
    <w:rsid w:val="009650C7"/>
    <w:rsid w:val="00980138"/>
    <w:rsid w:val="0099024C"/>
    <w:rsid w:val="00993EF9"/>
    <w:rsid w:val="009A269C"/>
    <w:rsid w:val="009A47D9"/>
    <w:rsid w:val="009A7EAD"/>
    <w:rsid w:val="009B55CD"/>
    <w:rsid w:val="009B5712"/>
    <w:rsid w:val="009C3928"/>
    <w:rsid w:val="009C4F19"/>
    <w:rsid w:val="009D0A2A"/>
    <w:rsid w:val="009D42EE"/>
    <w:rsid w:val="009E1C41"/>
    <w:rsid w:val="009F6E69"/>
    <w:rsid w:val="00A003F2"/>
    <w:rsid w:val="00A01A46"/>
    <w:rsid w:val="00A03E74"/>
    <w:rsid w:val="00A0468F"/>
    <w:rsid w:val="00A06442"/>
    <w:rsid w:val="00A06555"/>
    <w:rsid w:val="00A06679"/>
    <w:rsid w:val="00A30A14"/>
    <w:rsid w:val="00A44734"/>
    <w:rsid w:val="00A45E1D"/>
    <w:rsid w:val="00A71834"/>
    <w:rsid w:val="00A72843"/>
    <w:rsid w:val="00A8042C"/>
    <w:rsid w:val="00A81736"/>
    <w:rsid w:val="00A9162B"/>
    <w:rsid w:val="00AB06F2"/>
    <w:rsid w:val="00AC3BF2"/>
    <w:rsid w:val="00AE1F19"/>
    <w:rsid w:val="00AE4123"/>
    <w:rsid w:val="00AF265D"/>
    <w:rsid w:val="00AF4006"/>
    <w:rsid w:val="00B03D77"/>
    <w:rsid w:val="00B07BBA"/>
    <w:rsid w:val="00B15F75"/>
    <w:rsid w:val="00B2152A"/>
    <w:rsid w:val="00B47FA8"/>
    <w:rsid w:val="00B54DF5"/>
    <w:rsid w:val="00B572E3"/>
    <w:rsid w:val="00B57948"/>
    <w:rsid w:val="00B64A06"/>
    <w:rsid w:val="00B72C6A"/>
    <w:rsid w:val="00B73B27"/>
    <w:rsid w:val="00B8462A"/>
    <w:rsid w:val="00B85095"/>
    <w:rsid w:val="00B93390"/>
    <w:rsid w:val="00BA1093"/>
    <w:rsid w:val="00BA6774"/>
    <w:rsid w:val="00BB018F"/>
    <w:rsid w:val="00BB66E9"/>
    <w:rsid w:val="00BC185A"/>
    <w:rsid w:val="00BC219A"/>
    <w:rsid w:val="00BC3336"/>
    <w:rsid w:val="00BC4790"/>
    <w:rsid w:val="00BC6A11"/>
    <w:rsid w:val="00BD3ACD"/>
    <w:rsid w:val="00BE30BB"/>
    <w:rsid w:val="00BE7861"/>
    <w:rsid w:val="00BF0487"/>
    <w:rsid w:val="00C120F7"/>
    <w:rsid w:val="00C17815"/>
    <w:rsid w:val="00C23A3D"/>
    <w:rsid w:val="00C50C22"/>
    <w:rsid w:val="00C627E5"/>
    <w:rsid w:val="00C65262"/>
    <w:rsid w:val="00C70CC7"/>
    <w:rsid w:val="00C726D9"/>
    <w:rsid w:val="00C7312F"/>
    <w:rsid w:val="00C73DFD"/>
    <w:rsid w:val="00C800B6"/>
    <w:rsid w:val="00C81258"/>
    <w:rsid w:val="00C96E7A"/>
    <w:rsid w:val="00CA44B5"/>
    <w:rsid w:val="00CA66D3"/>
    <w:rsid w:val="00CA71A7"/>
    <w:rsid w:val="00CA7597"/>
    <w:rsid w:val="00CB0F7D"/>
    <w:rsid w:val="00CB3C4D"/>
    <w:rsid w:val="00CC71CF"/>
    <w:rsid w:val="00CD032C"/>
    <w:rsid w:val="00CD408C"/>
    <w:rsid w:val="00CD4E95"/>
    <w:rsid w:val="00CE11F5"/>
    <w:rsid w:val="00CE2117"/>
    <w:rsid w:val="00CE5DF9"/>
    <w:rsid w:val="00D043A4"/>
    <w:rsid w:val="00D1788A"/>
    <w:rsid w:val="00D17C2F"/>
    <w:rsid w:val="00D21FBA"/>
    <w:rsid w:val="00D349CC"/>
    <w:rsid w:val="00D370E6"/>
    <w:rsid w:val="00D42CC9"/>
    <w:rsid w:val="00D537B8"/>
    <w:rsid w:val="00D63503"/>
    <w:rsid w:val="00D70BDE"/>
    <w:rsid w:val="00D717A9"/>
    <w:rsid w:val="00D8030F"/>
    <w:rsid w:val="00D94F0F"/>
    <w:rsid w:val="00DA17FF"/>
    <w:rsid w:val="00DA2CCB"/>
    <w:rsid w:val="00DA4188"/>
    <w:rsid w:val="00DA7D89"/>
    <w:rsid w:val="00DC27C2"/>
    <w:rsid w:val="00DD5619"/>
    <w:rsid w:val="00DD78DF"/>
    <w:rsid w:val="00DF5371"/>
    <w:rsid w:val="00DF5C74"/>
    <w:rsid w:val="00E01C5E"/>
    <w:rsid w:val="00E076C2"/>
    <w:rsid w:val="00E10B83"/>
    <w:rsid w:val="00E11E83"/>
    <w:rsid w:val="00E1209C"/>
    <w:rsid w:val="00E250C6"/>
    <w:rsid w:val="00E27F94"/>
    <w:rsid w:val="00E31062"/>
    <w:rsid w:val="00E46B30"/>
    <w:rsid w:val="00E46F36"/>
    <w:rsid w:val="00E47863"/>
    <w:rsid w:val="00E501F0"/>
    <w:rsid w:val="00E5202E"/>
    <w:rsid w:val="00E70615"/>
    <w:rsid w:val="00E71735"/>
    <w:rsid w:val="00E75415"/>
    <w:rsid w:val="00E80600"/>
    <w:rsid w:val="00E867C4"/>
    <w:rsid w:val="00E9209B"/>
    <w:rsid w:val="00E924FB"/>
    <w:rsid w:val="00EA71AE"/>
    <w:rsid w:val="00EA7666"/>
    <w:rsid w:val="00EB1D93"/>
    <w:rsid w:val="00EB243A"/>
    <w:rsid w:val="00EB33D8"/>
    <w:rsid w:val="00EC4E92"/>
    <w:rsid w:val="00ED06BE"/>
    <w:rsid w:val="00EE2131"/>
    <w:rsid w:val="00EE5C96"/>
    <w:rsid w:val="00F03CA5"/>
    <w:rsid w:val="00F058E7"/>
    <w:rsid w:val="00F111B6"/>
    <w:rsid w:val="00F1765E"/>
    <w:rsid w:val="00F25685"/>
    <w:rsid w:val="00F431C5"/>
    <w:rsid w:val="00F633B8"/>
    <w:rsid w:val="00F66260"/>
    <w:rsid w:val="00F73283"/>
    <w:rsid w:val="00F81316"/>
    <w:rsid w:val="00F81CB2"/>
    <w:rsid w:val="00F86DA7"/>
    <w:rsid w:val="00F92B9D"/>
    <w:rsid w:val="00F933F8"/>
    <w:rsid w:val="00F963C3"/>
    <w:rsid w:val="00F972A5"/>
    <w:rsid w:val="00FA7646"/>
    <w:rsid w:val="00FC2E0C"/>
    <w:rsid w:val="00FC6B02"/>
    <w:rsid w:val="00FC6B40"/>
    <w:rsid w:val="00FD72D1"/>
    <w:rsid w:val="00FD7BE6"/>
    <w:rsid w:val="00FE2835"/>
    <w:rsid w:val="00FE6144"/>
    <w:rsid w:val="00FF46A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342EF3F"/>
  <w15:chartTrackingRefBased/>
  <w15:docId w15:val="{96E73FBF-DCB4-461B-837C-E1E6EE72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27F94"/>
    <w:pPr>
      <w:widowControl w:val="0"/>
      <w:spacing w:after="0" w:line="240" w:lineRule="auto"/>
    </w:pPr>
    <w:rPr>
      <w:rFonts w:ascii="Arial Unicode MS" w:eastAsia="Arial Unicode MS" w:hAnsi="Arial Unicode MS" w:cs="Arial Unicode MS"/>
      <w:color w:val="000000"/>
      <w:sz w:val="24"/>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E27F94"/>
    <w:rPr>
      <w:rFonts w:ascii="Times New Roman" w:eastAsia="Times New Roman" w:hAnsi="Times New Roman" w:cs="Times New Roman"/>
      <w:sz w:val="28"/>
      <w:szCs w:val="28"/>
      <w:shd w:val="clear" w:color="auto" w:fill="FFFFFF"/>
    </w:rPr>
  </w:style>
  <w:style w:type="character" w:customStyle="1" w:styleId="21">
    <w:name w:val="Заголовок №2_"/>
    <w:basedOn w:val="a0"/>
    <w:link w:val="22"/>
    <w:rsid w:val="00E27F94"/>
    <w:rPr>
      <w:rFonts w:ascii="Times New Roman" w:eastAsia="Times New Roman" w:hAnsi="Times New Roman" w:cs="Times New Roman"/>
      <w:b/>
      <w:bCs/>
      <w:sz w:val="28"/>
      <w:szCs w:val="28"/>
      <w:shd w:val="clear" w:color="auto" w:fill="FFFFFF"/>
    </w:rPr>
  </w:style>
  <w:style w:type="character" w:customStyle="1" w:styleId="3">
    <w:name w:val="Основной текст (3)_"/>
    <w:basedOn w:val="a0"/>
    <w:link w:val="30"/>
    <w:rsid w:val="00E27F94"/>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E27F94"/>
    <w:pPr>
      <w:shd w:val="clear" w:color="auto" w:fill="FFFFFF"/>
      <w:spacing w:after="1260" w:line="322" w:lineRule="exact"/>
      <w:jc w:val="center"/>
    </w:pPr>
    <w:rPr>
      <w:rFonts w:ascii="Times New Roman" w:eastAsia="Times New Roman" w:hAnsi="Times New Roman" w:cs="Times New Roman"/>
      <w:b/>
      <w:bCs/>
      <w:color w:val="auto"/>
      <w:sz w:val="28"/>
      <w:szCs w:val="28"/>
      <w:lang w:eastAsia="en-US" w:bidi="ar-SA"/>
    </w:rPr>
  </w:style>
  <w:style w:type="paragraph" w:customStyle="1" w:styleId="20">
    <w:name w:val="Основной текст (2)"/>
    <w:basedOn w:val="a"/>
    <w:link w:val="2"/>
    <w:rsid w:val="00E27F94"/>
    <w:pPr>
      <w:shd w:val="clear" w:color="auto" w:fill="FFFFFF"/>
      <w:spacing w:line="0" w:lineRule="atLeast"/>
      <w:ind w:hanging="620"/>
      <w:jc w:val="right"/>
    </w:pPr>
    <w:rPr>
      <w:rFonts w:ascii="Times New Roman" w:eastAsia="Times New Roman" w:hAnsi="Times New Roman" w:cs="Times New Roman"/>
      <w:color w:val="auto"/>
      <w:sz w:val="28"/>
      <w:szCs w:val="28"/>
      <w:lang w:eastAsia="en-US" w:bidi="ar-SA"/>
    </w:rPr>
  </w:style>
  <w:style w:type="paragraph" w:customStyle="1" w:styleId="22">
    <w:name w:val="Заголовок №2"/>
    <w:basedOn w:val="a"/>
    <w:link w:val="21"/>
    <w:rsid w:val="00E27F94"/>
    <w:pPr>
      <w:shd w:val="clear" w:color="auto" w:fill="FFFFFF"/>
      <w:spacing w:before="480" w:line="682" w:lineRule="exact"/>
      <w:ind w:hanging="620"/>
      <w:jc w:val="center"/>
      <w:outlineLvl w:val="1"/>
    </w:pPr>
    <w:rPr>
      <w:rFonts w:ascii="Times New Roman" w:eastAsia="Times New Roman" w:hAnsi="Times New Roman" w:cs="Times New Roman"/>
      <w:b/>
      <w:bCs/>
      <w:color w:val="auto"/>
      <w:sz w:val="28"/>
      <w:szCs w:val="28"/>
      <w:lang w:eastAsia="en-US" w:bidi="ar-SA"/>
    </w:rPr>
  </w:style>
  <w:style w:type="paragraph" w:styleId="a3">
    <w:name w:val="List Paragraph"/>
    <w:basedOn w:val="a"/>
    <w:uiPriority w:val="34"/>
    <w:qFormat/>
    <w:rsid w:val="00E27F94"/>
    <w:pPr>
      <w:ind w:left="720"/>
      <w:contextualSpacing/>
    </w:pPr>
  </w:style>
  <w:style w:type="character" w:styleId="a4">
    <w:name w:val="Hyperlink"/>
    <w:basedOn w:val="a0"/>
    <w:uiPriority w:val="99"/>
    <w:semiHidden/>
    <w:unhideWhenUsed/>
    <w:rsid w:val="00340127"/>
    <w:rPr>
      <w:color w:val="0000FF"/>
      <w:u w:val="single"/>
    </w:rPr>
  </w:style>
  <w:style w:type="paragraph" w:customStyle="1" w:styleId="rvps2">
    <w:name w:val="rvps2"/>
    <w:basedOn w:val="a"/>
    <w:rsid w:val="00044767"/>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rvts46">
    <w:name w:val="rvts46"/>
    <w:basedOn w:val="a0"/>
    <w:rsid w:val="00044767"/>
  </w:style>
  <w:style w:type="paragraph" w:styleId="a5">
    <w:name w:val="header"/>
    <w:basedOn w:val="a"/>
    <w:link w:val="a6"/>
    <w:uiPriority w:val="99"/>
    <w:unhideWhenUsed/>
    <w:rsid w:val="00F73283"/>
    <w:pPr>
      <w:tabs>
        <w:tab w:val="center" w:pos="4677"/>
        <w:tab w:val="right" w:pos="9355"/>
      </w:tabs>
    </w:pPr>
  </w:style>
  <w:style w:type="character" w:customStyle="1" w:styleId="a6">
    <w:name w:val="Верхний колонтитул Знак"/>
    <w:basedOn w:val="a0"/>
    <w:link w:val="a5"/>
    <w:uiPriority w:val="99"/>
    <w:rsid w:val="00F73283"/>
    <w:rPr>
      <w:rFonts w:ascii="Arial Unicode MS" w:eastAsia="Arial Unicode MS" w:hAnsi="Arial Unicode MS" w:cs="Arial Unicode MS"/>
      <w:color w:val="000000"/>
      <w:sz w:val="24"/>
      <w:szCs w:val="24"/>
      <w:lang w:eastAsia="uk-UA" w:bidi="uk-UA"/>
    </w:rPr>
  </w:style>
  <w:style w:type="paragraph" w:styleId="a7">
    <w:name w:val="footer"/>
    <w:basedOn w:val="a"/>
    <w:link w:val="a8"/>
    <w:uiPriority w:val="99"/>
    <w:unhideWhenUsed/>
    <w:rsid w:val="00F73283"/>
    <w:pPr>
      <w:tabs>
        <w:tab w:val="center" w:pos="4677"/>
        <w:tab w:val="right" w:pos="9355"/>
      </w:tabs>
    </w:pPr>
  </w:style>
  <w:style w:type="character" w:customStyle="1" w:styleId="a8">
    <w:name w:val="Нижний колонтитул Знак"/>
    <w:basedOn w:val="a0"/>
    <w:link w:val="a7"/>
    <w:uiPriority w:val="99"/>
    <w:rsid w:val="00F73283"/>
    <w:rPr>
      <w:rFonts w:ascii="Arial Unicode MS" w:eastAsia="Arial Unicode MS" w:hAnsi="Arial Unicode MS" w:cs="Arial Unicode MS"/>
      <w:color w:val="000000"/>
      <w:sz w:val="24"/>
      <w:szCs w:val="24"/>
      <w:lang w:eastAsia="uk-UA" w:bidi="uk-UA"/>
    </w:rPr>
  </w:style>
  <w:style w:type="paragraph" w:styleId="a9">
    <w:name w:val="Balloon Text"/>
    <w:basedOn w:val="a"/>
    <w:link w:val="aa"/>
    <w:uiPriority w:val="99"/>
    <w:semiHidden/>
    <w:unhideWhenUsed/>
    <w:rsid w:val="00F73283"/>
    <w:rPr>
      <w:rFonts w:ascii="Segoe UI" w:hAnsi="Segoe UI" w:cs="Segoe UI"/>
      <w:sz w:val="18"/>
      <w:szCs w:val="18"/>
    </w:rPr>
  </w:style>
  <w:style w:type="character" w:customStyle="1" w:styleId="aa">
    <w:name w:val="Текст выноски Знак"/>
    <w:basedOn w:val="a0"/>
    <w:link w:val="a9"/>
    <w:uiPriority w:val="99"/>
    <w:semiHidden/>
    <w:rsid w:val="00F73283"/>
    <w:rPr>
      <w:rFonts w:ascii="Segoe UI" w:eastAsia="Arial Unicode MS" w:hAnsi="Segoe UI" w:cs="Segoe UI"/>
      <w:color w:val="000000"/>
      <w:sz w:val="18"/>
      <w:szCs w:val="18"/>
      <w:lang w:eastAsia="uk-UA" w:bidi="uk-UA"/>
    </w:rPr>
  </w:style>
  <w:style w:type="character" w:customStyle="1" w:styleId="rvts0">
    <w:name w:val="rvts0"/>
    <w:rsid w:val="00352F54"/>
  </w:style>
  <w:style w:type="character" w:customStyle="1" w:styleId="spanrvts9">
    <w:name w:val="span_rvts9"/>
    <w:basedOn w:val="a0"/>
    <w:rsid w:val="00A0468F"/>
    <w:rPr>
      <w:rFonts w:ascii="Times New Roman" w:eastAsia="Times New Roman" w:hAnsi="Times New Roman" w:cs="Times New Roman"/>
      <w:b/>
      <w:bCs/>
      <w:i w:val="0"/>
      <w:iCs w:val="0"/>
      <w:sz w:val="24"/>
      <w:szCs w:val="24"/>
    </w:rPr>
  </w:style>
  <w:style w:type="paragraph" w:customStyle="1" w:styleId="rvps6">
    <w:name w:val="rvps6"/>
    <w:basedOn w:val="a"/>
    <w:rsid w:val="00861E83"/>
    <w:pPr>
      <w:widowControl/>
      <w:spacing w:before="100" w:beforeAutospacing="1" w:after="100" w:afterAutospacing="1"/>
    </w:pPr>
    <w:rPr>
      <w:rFonts w:ascii="Times New Roman" w:eastAsia="Times New Roman" w:hAnsi="Times New Roman" w:cs="Times New Roman"/>
      <w:color w:val="auto"/>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493914">
      <w:bodyDiv w:val="1"/>
      <w:marLeft w:val="0"/>
      <w:marRight w:val="0"/>
      <w:marTop w:val="0"/>
      <w:marBottom w:val="0"/>
      <w:divBdr>
        <w:top w:val="none" w:sz="0" w:space="0" w:color="auto"/>
        <w:left w:val="none" w:sz="0" w:space="0" w:color="auto"/>
        <w:bottom w:val="none" w:sz="0" w:space="0" w:color="auto"/>
        <w:right w:val="none" w:sz="0" w:space="0" w:color="auto"/>
      </w:divBdr>
    </w:div>
    <w:div w:id="793329050">
      <w:bodyDiv w:val="1"/>
      <w:marLeft w:val="0"/>
      <w:marRight w:val="0"/>
      <w:marTop w:val="0"/>
      <w:marBottom w:val="0"/>
      <w:divBdr>
        <w:top w:val="none" w:sz="0" w:space="0" w:color="auto"/>
        <w:left w:val="none" w:sz="0" w:space="0" w:color="auto"/>
        <w:bottom w:val="none" w:sz="0" w:space="0" w:color="auto"/>
        <w:right w:val="none" w:sz="0" w:space="0" w:color="auto"/>
      </w:divBdr>
    </w:div>
    <w:div w:id="1484352954">
      <w:bodyDiv w:val="1"/>
      <w:marLeft w:val="0"/>
      <w:marRight w:val="0"/>
      <w:marTop w:val="0"/>
      <w:marBottom w:val="0"/>
      <w:divBdr>
        <w:top w:val="none" w:sz="0" w:space="0" w:color="auto"/>
        <w:left w:val="none" w:sz="0" w:space="0" w:color="auto"/>
        <w:bottom w:val="none" w:sz="0" w:space="0" w:color="auto"/>
        <w:right w:val="none" w:sz="0" w:space="0" w:color="auto"/>
      </w:divBdr>
    </w:div>
    <w:div w:id="194965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5.rada.gov.ua/laws/show/770-2000-%D0%BF" TargetMode="External"/><Relationship Id="rId13" Type="http://schemas.openxmlformats.org/officeDocument/2006/relationships/hyperlink" Target="https://zakon.rada.gov.ua/laws/show/60/95-%D0%B2%D1%80?find=1&amp;text=%D0%BE%D0%B1%D1%96%D0%B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60/95-%D0%B2%D1%80?find=1&amp;text=%D0%BE%D0%B1%D1%96%D0%B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60/95-%D0%B2%D1%8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zakon.rada.gov.ua/laws/show/60/95-%D0%B2%D1%80?find=1&amp;text=%D0%BE%D0%B1%D1%96%D0%B3" TargetMode="External"/><Relationship Id="rId4" Type="http://schemas.openxmlformats.org/officeDocument/2006/relationships/settings" Target="settings.xml"/><Relationship Id="rId9" Type="http://schemas.openxmlformats.org/officeDocument/2006/relationships/hyperlink" Target="https://zakon.rada.gov.ua/laws/show/877-16?find=1&amp;text=%D1%80%D0%B8%D0%B7%D0%B8%D0%BA"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5BC5A-FD6C-4C70-9843-499634C5D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9231</Words>
  <Characters>5263</Characters>
  <Application>Microsoft Office Word</Application>
  <DocSecurity>0</DocSecurity>
  <Lines>43</Lines>
  <Paragraphs>28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Бадей Оксана Ігорівна</dc:creator>
  <cp:keywords/>
  <dc:description/>
  <cp:lastModifiedBy>Олійник Тетяна Миколаївна</cp:lastModifiedBy>
  <cp:revision>2</cp:revision>
  <cp:lastPrinted>2023-05-08T12:19:00Z</cp:lastPrinted>
  <dcterms:created xsi:type="dcterms:W3CDTF">2025-10-20T10:56:00Z</dcterms:created>
  <dcterms:modified xsi:type="dcterms:W3CDTF">2025-10-20T10:56:00Z</dcterms:modified>
</cp:coreProperties>
</file>