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EABC3" w14:textId="77777777" w:rsidR="00083471" w:rsidRPr="00655E01" w:rsidRDefault="00083471" w:rsidP="00655E01">
      <w:pPr>
        <w:spacing w:line="240" w:lineRule="auto"/>
        <w:ind w:left="-2" w:firstLine="5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5E01">
        <w:rPr>
          <w:rFonts w:ascii="Times New Roman" w:eastAsia="Times New Roman" w:hAnsi="Times New Roman" w:cs="Times New Roman"/>
          <w:b/>
          <w:sz w:val="28"/>
          <w:szCs w:val="28"/>
        </w:rPr>
        <w:t>ПОЯСНЮВАЛЬНА ЗАПИСКА</w:t>
      </w:r>
    </w:p>
    <w:p w14:paraId="703A47A7" w14:textId="70511AFD" w:rsidR="00425E51" w:rsidRPr="00655E01" w:rsidRDefault="00083471" w:rsidP="00655E01">
      <w:pPr>
        <w:widowControl w:val="0"/>
        <w:tabs>
          <w:tab w:val="left" w:pos="851"/>
        </w:tabs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E01">
        <w:rPr>
          <w:rFonts w:ascii="Times New Roman" w:eastAsia="Times New Roman" w:hAnsi="Times New Roman" w:cs="Times New Roman"/>
          <w:b/>
          <w:sz w:val="28"/>
          <w:szCs w:val="28"/>
        </w:rPr>
        <w:t xml:space="preserve">до проєкту постанови Кабінету Міністрів України </w:t>
      </w:r>
      <w:r w:rsidR="00425E51" w:rsidRPr="00655E01">
        <w:rPr>
          <w:rFonts w:ascii="Times New Roman" w:hAnsi="Times New Roman" w:cs="Times New Roman"/>
          <w:b/>
          <w:sz w:val="28"/>
          <w:szCs w:val="28"/>
        </w:rPr>
        <w:t>«Про внесення змін до</w:t>
      </w:r>
      <w:r w:rsidR="00133D19" w:rsidRPr="00655E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E51" w:rsidRPr="00655E01">
        <w:rPr>
          <w:rFonts w:ascii="Times New Roman" w:hAnsi="Times New Roman" w:cs="Times New Roman"/>
          <w:b/>
          <w:sz w:val="28"/>
          <w:szCs w:val="28"/>
        </w:rPr>
        <w:t>Ліцензійних умов провадження господарської діяльності з виробництва</w:t>
      </w:r>
      <w:r w:rsidR="002562AA" w:rsidRPr="00655E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E51" w:rsidRPr="00655E01">
        <w:rPr>
          <w:rFonts w:ascii="Times New Roman" w:hAnsi="Times New Roman" w:cs="Times New Roman"/>
          <w:b/>
          <w:sz w:val="28"/>
          <w:szCs w:val="28"/>
        </w:rPr>
        <w:t>лікарських засобів, оптової та роздрібної торгівлі лікарськими засобами, імпорту лікарських засобів (крім активних фармацевтичних інгредієнтів)»</w:t>
      </w:r>
    </w:p>
    <w:p w14:paraId="260B61F0" w14:textId="06DBC656" w:rsidR="00083471" w:rsidRPr="00655E01" w:rsidRDefault="00083471" w:rsidP="00655E01">
      <w:pPr>
        <w:spacing w:line="240" w:lineRule="auto"/>
        <w:ind w:firstLine="55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8A05ED" w14:textId="77777777" w:rsidR="005B164C" w:rsidRDefault="00083471" w:rsidP="005B164C">
      <w:pPr>
        <w:spacing w:line="240" w:lineRule="auto"/>
        <w:ind w:firstLine="42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/>
      <w:bookmarkEnd w:id="0"/>
      <w:r w:rsidRPr="00655E01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655E0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55E01">
        <w:rPr>
          <w:rFonts w:ascii="Times New Roman" w:eastAsia="Times New Roman" w:hAnsi="Times New Roman" w:cs="Times New Roman"/>
          <w:b/>
          <w:sz w:val="28"/>
          <w:szCs w:val="28"/>
        </w:rPr>
        <w:t>Мета</w:t>
      </w:r>
      <w:bookmarkStart w:id="1" w:name="_mfzx17gwxi17"/>
      <w:bookmarkEnd w:id="1"/>
    </w:p>
    <w:p w14:paraId="453C800A" w14:textId="63B59F27" w:rsidR="00456BA1" w:rsidRDefault="00083471" w:rsidP="005B164C">
      <w:pPr>
        <w:spacing w:line="240" w:lineRule="auto"/>
        <w:ind w:firstLine="42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64C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5B164C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Міністрів України</w:t>
      </w:r>
      <w:r w:rsidR="00DF04FE" w:rsidRPr="005B164C">
        <w:rPr>
          <w:rFonts w:ascii="Times New Roman" w:hAnsi="Times New Roman" w:cs="Times New Roman"/>
          <w:sz w:val="28"/>
          <w:szCs w:val="28"/>
        </w:rPr>
        <w:t xml:space="preserve"> «Про внесення змін до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інгредієнтів)»</w:t>
      </w:r>
      <w:r w:rsidRPr="005B164C">
        <w:rPr>
          <w:rFonts w:ascii="Times New Roman" w:hAnsi="Times New Roman" w:cs="Times New Roman"/>
          <w:sz w:val="28"/>
          <w:szCs w:val="28"/>
        </w:rPr>
        <w:t xml:space="preserve"> (далі </w:t>
      </w:r>
      <w:r w:rsidRPr="005B164C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5B164C">
        <w:rPr>
          <w:rFonts w:ascii="Times New Roman" w:hAnsi="Times New Roman" w:cs="Times New Roman"/>
          <w:sz w:val="28"/>
          <w:szCs w:val="28"/>
        </w:rPr>
        <w:t xml:space="preserve"> проєкт</w:t>
      </w:r>
      <w:r w:rsidR="00DF04FE" w:rsidRPr="005B164C">
        <w:rPr>
          <w:rFonts w:ascii="Times New Roman" w:hAnsi="Times New Roman" w:cs="Times New Roman"/>
          <w:sz w:val="28"/>
          <w:szCs w:val="28"/>
        </w:rPr>
        <w:t xml:space="preserve"> </w:t>
      </w:r>
      <w:r w:rsidRPr="005B164C">
        <w:rPr>
          <w:rFonts w:ascii="Times New Roman" w:hAnsi="Times New Roman" w:cs="Times New Roman"/>
          <w:sz w:val="28"/>
          <w:szCs w:val="28"/>
        </w:rPr>
        <w:t>акта)</w:t>
      </w:r>
      <w:r w:rsidR="00115D7A" w:rsidRPr="005B164C">
        <w:rPr>
          <w:rFonts w:ascii="Times New Roman" w:hAnsi="Times New Roman" w:cs="Times New Roman"/>
          <w:sz w:val="28"/>
          <w:szCs w:val="28"/>
        </w:rPr>
        <w:t xml:space="preserve"> </w:t>
      </w:r>
      <w:r w:rsidRPr="005B164C">
        <w:rPr>
          <w:rFonts w:ascii="Times New Roman" w:hAnsi="Times New Roman" w:cs="Times New Roman"/>
          <w:sz w:val="28"/>
          <w:szCs w:val="28"/>
        </w:rPr>
        <w:t>розроблено з метою</w:t>
      </w:r>
      <w:r w:rsidR="005408C8" w:rsidRPr="005B164C">
        <w:rPr>
          <w:rFonts w:ascii="Times New Roman" w:hAnsi="Times New Roman" w:cs="Times New Roman"/>
          <w:sz w:val="28"/>
          <w:szCs w:val="28"/>
        </w:rPr>
        <w:t xml:space="preserve"> реалізації </w:t>
      </w:r>
      <w:r w:rsidR="005C2293" w:rsidRPr="005B164C">
        <w:rPr>
          <w:rFonts w:ascii="Times New Roman" w:hAnsi="Times New Roman" w:cs="Times New Roman"/>
          <w:sz w:val="28"/>
          <w:szCs w:val="28"/>
        </w:rPr>
        <w:t xml:space="preserve">Указу Президента України від 12.02.2025 </w:t>
      </w:r>
      <w:r w:rsidR="005C2293" w:rsidRPr="005B164C">
        <w:rPr>
          <w:rFonts w:ascii="Times New Roman" w:hAnsi="Times New Roman" w:cs="Times New Roman"/>
          <w:sz w:val="28"/>
          <w:szCs w:val="28"/>
        </w:rPr>
        <w:br/>
        <w:t xml:space="preserve">№ 82 «Про рішення Ради національної безпеки і оборони України від 12 лютого 2025 року «Про додаткові заходи щодо забезпечення доступності лікарських засобів для українців» в частині </w:t>
      </w:r>
      <w:r w:rsidR="005B164C" w:rsidRPr="005B164C">
        <w:rPr>
          <w:rFonts w:ascii="Times New Roman" w:hAnsi="Times New Roman" w:cs="Times New Roman"/>
          <w:sz w:val="28"/>
          <w:szCs w:val="28"/>
        </w:rPr>
        <w:t xml:space="preserve">створення аптек </w:t>
      </w:r>
      <w:r w:rsidR="005B164C" w:rsidRPr="005B164C">
        <w:rPr>
          <w:rFonts w:ascii="Times New Roman" w:hAnsi="Times New Roman" w:cs="Times New Roman"/>
          <w:sz w:val="28"/>
          <w:szCs w:val="28"/>
        </w:rPr>
        <w:t>як структурних підрозділів державних та/а</w:t>
      </w:r>
      <w:r w:rsidR="005B164C" w:rsidRPr="005B164C">
        <w:rPr>
          <w:rFonts w:ascii="Times New Roman" w:hAnsi="Times New Roman" w:cs="Times New Roman"/>
          <w:sz w:val="28"/>
          <w:szCs w:val="28"/>
        </w:rPr>
        <w:t xml:space="preserve">бо комунальних закладів охорони </w:t>
      </w:r>
      <w:r w:rsidR="005B164C" w:rsidRPr="005B164C">
        <w:rPr>
          <w:rFonts w:ascii="Times New Roman" w:hAnsi="Times New Roman" w:cs="Times New Roman"/>
          <w:sz w:val="28"/>
          <w:szCs w:val="28"/>
        </w:rPr>
        <w:t>здоров’я із запровадженням мінімальних надбавок (націнок) на лікарські засоби,</w:t>
      </w:r>
      <w:r w:rsidR="005B164C" w:rsidRPr="005B164C">
        <w:rPr>
          <w:rFonts w:ascii="Times New Roman" w:hAnsi="Times New Roman" w:cs="Times New Roman"/>
          <w:sz w:val="28"/>
          <w:szCs w:val="28"/>
        </w:rPr>
        <w:t xml:space="preserve"> </w:t>
      </w:r>
      <w:r w:rsidR="005B164C" w:rsidRPr="005B164C">
        <w:rPr>
          <w:rFonts w:ascii="Times New Roman" w:hAnsi="Times New Roman" w:cs="Times New Roman"/>
          <w:sz w:val="28"/>
          <w:szCs w:val="28"/>
        </w:rPr>
        <w:t>що реалізуються, та з метою створення альте</w:t>
      </w:r>
      <w:r w:rsidR="005B164C" w:rsidRPr="005B164C">
        <w:rPr>
          <w:rFonts w:ascii="Times New Roman" w:hAnsi="Times New Roman" w:cs="Times New Roman"/>
          <w:sz w:val="28"/>
          <w:szCs w:val="28"/>
        </w:rPr>
        <w:t xml:space="preserve">рнативного доступу пацієнтів до </w:t>
      </w:r>
      <w:r w:rsidR="005B164C" w:rsidRPr="005B164C">
        <w:rPr>
          <w:rFonts w:ascii="Times New Roman" w:hAnsi="Times New Roman" w:cs="Times New Roman"/>
          <w:sz w:val="28"/>
          <w:szCs w:val="28"/>
        </w:rPr>
        <w:t>необхідних лікарських засобів, які мають найдешевші ціни, що задекларовані у</w:t>
      </w:r>
      <w:r w:rsidR="005B164C" w:rsidRPr="005B164C">
        <w:rPr>
          <w:rFonts w:ascii="Times New Roman" w:hAnsi="Times New Roman" w:cs="Times New Roman"/>
          <w:sz w:val="28"/>
          <w:szCs w:val="28"/>
        </w:rPr>
        <w:t xml:space="preserve"> </w:t>
      </w:r>
      <w:r w:rsidR="005B164C" w:rsidRPr="005B164C">
        <w:rPr>
          <w:rFonts w:ascii="Times New Roman" w:hAnsi="Times New Roman" w:cs="Times New Roman"/>
          <w:sz w:val="28"/>
          <w:szCs w:val="28"/>
        </w:rPr>
        <w:t>Національному каталозі цін</w:t>
      </w:r>
      <w:r w:rsidR="005B164C" w:rsidRPr="005B164C">
        <w:rPr>
          <w:rFonts w:ascii="Times New Roman" w:hAnsi="Times New Roman" w:cs="Times New Roman"/>
          <w:sz w:val="28"/>
          <w:szCs w:val="28"/>
        </w:rPr>
        <w:t>.</w:t>
      </w:r>
    </w:p>
    <w:p w14:paraId="49A788F0" w14:textId="77777777" w:rsidR="005B164C" w:rsidRPr="005B164C" w:rsidRDefault="005B164C" w:rsidP="005B164C">
      <w:pPr>
        <w:spacing w:line="240" w:lineRule="auto"/>
        <w:ind w:firstLine="42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85F400" w14:textId="648163C9" w:rsidR="00083471" w:rsidRDefault="00083471" w:rsidP="00655E01">
      <w:pPr>
        <w:pStyle w:val="rvps2"/>
        <w:shd w:val="clear" w:color="auto" w:fill="FFFFFF"/>
        <w:spacing w:before="0" w:beforeAutospacing="0" w:after="0" w:afterAutospacing="0"/>
        <w:ind w:firstLine="428"/>
        <w:jc w:val="both"/>
        <w:rPr>
          <w:b/>
          <w:sz w:val="28"/>
          <w:szCs w:val="28"/>
        </w:rPr>
      </w:pPr>
      <w:bookmarkStart w:id="2" w:name="n15"/>
      <w:bookmarkEnd w:id="2"/>
      <w:r w:rsidRPr="00E35784">
        <w:rPr>
          <w:b/>
          <w:sz w:val="28"/>
          <w:szCs w:val="28"/>
        </w:rPr>
        <w:t xml:space="preserve">2. Обґрунтування необхідності прийняття </w:t>
      </w:r>
      <w:proofErr w:type="spellStart"/>
      <w:r w:rsidRPr="00E35784">
        <w:rPr>
          <w:b/>
          <w:sz w:val="28"/>
          <w:szCs w:val="28"/>
        </w:rPr>
        <w:t>проєкту</w:t>
      </w:r>
      <w:proofErr w:type="spellEnd"/>
      <w:r w:rsidRPr="00E35784">
        <w:rPr>
          <w:b/>
          <w:sz w:val="28"/>
          <w:szCs w:val="28"/>
        </w:rPr>
        <w:t xml:space="preserve"> </w:t>
      </w:r>
      <w:proofErr w:type="spellStart"/>
      <w:r w:rsidRPr="00E35784">
        <w:rPr>
          <w:b/>
          <w:sz w:val="28"/>
          <w:szCs w:val="28"/>
        </w:rPr>
        <w:t>акта</w:t>
      </w:r>
      <w:proofErr w:type="spellEnd"/>
    </w:p>
    <w:p w14:paraId="52FC2424" w14:textId="5AD80EEB" w:rsidR="003A0A1F" w:rsidRDefault="005C2293" w:rsidP="00655E01">
      <w:pPr>
        <w:pStyle w:val="rvps2"/>
        <w:shd w:val="clear" w:color="auto" w:fill="FFFFFF"/>
        <w:spacing w:before="0" w:beforeAutospacing="0" w:after="0" w:afterAutospacing="0"/>
        <w:ind w:firstLine="428"/>
        <w:jc w:val="both"/>
        <w:rPr>
          <w:sz w:val="28"/>
          <w:szCs w:val="28"/>
        </w:rPr>
      </w:pPr>
      <w:r w:rsidRPr="005C2293">
        <w:rPr>
          <w:sz w:val="28"/>
          <w:szCs w:val="28"/>
        </w:rPr>
        <w:t xml:space="preserve">Необхідність прийняття </w:t>
      </w:r>
      <w:proofErr w:type="spellStart"/>
      <w:r w:rsidRPr="005C2293">
        <w:rPr>
          <w:sz w:val="28"/>
          <w:szCs w:val="28"/>
        </w:rPr>
        <w:t>проєкту</w:t>
      </w:r>
      <w:proofErr w:type="spellEnd"/>
      <w:r w:rsidRPr="005C2293">
        <w:rPr>
          <w:sz w:val="28"/>
          <w:szCs w:val="28"/>
        </w:rPr>
        <w:t xml:space="preserve"> </w:t>
      </w:r>
      <w:proofErr w:type="spellStart"/>
      <w:r w:rsidRPr="005C2293">
        <w:rPr>
          <w:sz w:val="28"/>
          <w:szCs w:val="28"/>
        </w:rPr>
        <w:t>акта</w:t>
      </w:r>
      <w:proofErr w:type="spellEnd"/>
      <w:r w:rsidRPr="005C2293">
        <w:rPr>
          <w:sz w:val="28"/>
          <w:szCs w:val="28"/>
        </w:rPr>
        <w:t xml:space="preserve"> зумовлена потребою усунення надмірних та застарілих регуляторних вимог, які створювали суттєві перешкоди для відкриття аптек і аптечних пунктів у лікувально-профілактичних закладах. Чинні норми, що передбачали значні обмеження щодо приміщень, площ та кадрових вимог, не відповідали реальним умовам функціонування закладів охорони здоров’я, де можливість організувати аптеку є важливим елементом безперервності лікування та доступності лікарських засобів. Запропоновані зміни уточнюють вимоги до розміщення аптек, мінімальних площ приміщень та кваліфікаційного рівня персоналу, що усуває бар’єри, які не мали безпосереднього зв’язку з якістю та безпечністю фармацевтичної діяльності.</w:t>
      </w:r>
    </w:p>
    <w:p w14:paraId="2DC12ACF" w14:textId="5143CB57" w:rsidR="005C2293" w:rsidRDefault="005C2293" w:rsidP="00655E01">
      <w:pPr>
        <w:pStyle w:val="rvps2"/>
        <w:shd w:val="clear" w:color="auto" w:fill="FFFFFF"/>
        <w:spacing w:before="0" w:beforeAutospacing="0" w:after="0" w:afterAutospacing="0"/>
        <w:ind w:firstLine="428"/>
        <w:jc w:val="both"/>
        <w:rPr>
          <w:sz w:val="28"/>
          <w:szCs w:val="28"/>
        </w:rPr>
      </w:pPr>
      <w:r w:rsidRPr="005C2293">
        <w:rPr>
          <w:sz w:val="28"/>
          <w:szCs w:val="28"/>
        </w:rPr>
        <w:t>Уточнення вимог спрямоване на оптимізацію регуляторного середовища, забезпечення пропорційності державного втручання, усунення норм, які створюють невиправдані витрати для суб’єктів господарювання, та підвищення ефективності забезпечення населення лікарськими засобами у межах системи охорони здоров’я.</w:t>
      </w:r>
    </w:p>
    <w:p w14:paraId="30DCBAB9" w14:textId="4ABC107F" w:rsidR="005C2293" w:rsidRDefault="005C2293" w:rsidP="00655E01">
      <w:pPr>
        <w:pStyle w:val="rvps2"/>
        <w:shd w:val="clear" w:color="auto" w:fill="FFFFFF"/>
        <w:spacing w:before="0" w:beforeAutospacing="0" w:after="0" w:afterAutospacing="0"/>
        <w:ind w:firstLine="428"/>
        <w:jc w:val="both"/>
        <w:rPr>
          <w:sz w:val="28"/>
          <w:szCs w:val="28"/>
        </w:rPr>
      </w:pPr>
      <w:r w:rsidRPr="005C2293">
        <w:rPr>
          <w:sz w:val="28"/>
          <w:szCs w:val="28"/>
        </w:rPr>
        <w:t xml:space="preserve">Необхідність прийняття </w:t>
      </w:r>
      <w:proofErr w:type="spellStart"/>
      <w:r w:rsidRPr="005C2293">
        <w:rPr>
          <w:sz w:val="28"/>
          <w:szCs w:val="28"/>
        </w:rPr>
        <w:t>проєкту</w:t>
      </w:r>
      <w:proofErr w:type="spellEnd"/>
      <w:r w:rsidRPr="005C2293">
        <w:rPr>
          <w:sz w:val="28"/>
          <w:szCs w:val="28"/>
        </w:rPr>
        <w:t xml:space="preserve"> </w:t>
      </w:r>
      <w:proofErr w:type="spellStart"/>
      <w:r w:rsidRPr="005C2293">
        <w:rPr>
          <w:sz w:val="28"/>
          <w:szCs w:val="28"/>
        </w:rPr>
        <w:t>акта</w:t>
      </w:r>
      <w:proofErr w:type="spellEnd"/>
      <w:r w:rsidRPr="005C2293">
        <w:rPr>
          <w:sz w:val="28"/>
          <w:szCs w:val="28"/>
        </w:rPr>
        <w:t xml:space="preserve"> обумовлена також потребою нормативно врегулювати особливості відпуску лікарських засобів у лікувально-профілактичних</w:t>
      </w:r>
      <w:r>
        <w:rPr>
          <w:sz w:val="28"/>
          <w:szCs w:val="28"/>
        </w:rPr>
        <w:t xml:space="preserve"> закладах</w:t>
      </w:r>
      <w:r w:rsidRPr="005C2293">
        <w:rPr>
          <w:sz w:val="28"/>
          <w:szCs w:val="28"/>
        </w:rPr>
        <w:t>. Запропоноване уточнення пункту 167 встановлює, що аптек</w:t>
      </w:r>
      <w:r>
        <w:rPr>
          <w:sz w:val="28"/>
          <w:szCs w:val="28"/>
        </w:rPr>
        <w:t>и, розташовані у приміщеннях лікувально-профілактичних закладах</w:t>
      </w:r>
      <w:r w:rsidRPr="005C2293">
        <w:rPr>
          <w:sz w:val="28"/>
          <w:szCs w:val="28"/>
        </w:rPr>
        <w:t>, здійснюватимуть торгівлю виключно лікарськими засобами, включеними до Національного каталогу цін та такими, гранична роздрібна ціна яких відповідає трьом найбільш економічно вигідним цінам серед препаратів з аналогічним складом, дозуванням та формою випуску. Такий підхід забезпечує передбачуваність цінової політики, виключає можливість реалізації лікарських засобів за завищеною вартістю, мінімізує ризики необґрунто</w:t>
      </w:r>
      <w:r w:rsidR="003A4303">
        <w:rPr>
          <w:sz w:val="28"/>
          <w:szCs w:val="28"/>
        </w:rPr>
        <w:t xml:space="preserve">ваних цінових коливань </w:t>
      </w:r>
      <w:r w:rsidRPr="005C2293">
        <w:rPr>
          <w:sz w:val="28"/>
          <w:szCs w:val="28"/>
        </w:rPr>
        <w:t xml:space="preserve">та гарантує пацієнтам можливість отримувати доступні за ціною </w:t>
      </w:r>
      <w:r w:rsidRPr="005C2293">
        <w:rPr>
          <w:sz w:val="28"/>
          <w:szCs w:val="28"/>
        </w:rPr>
        <w:lastRenderedPageBreak/>
        <w:t xml:space="preserve">препарати безпосередньо під час отримання медичної допомоги. Водночас </w:t>
      </w:r>
      <w:proofErr w:type="spellStart"/>
      <w:r w:rsidRPr="005C2293">
        <w:rPr>
          <w:sz w:val="28"/>
          <w:szCs w:val="28"/>
        </w:rPr>
        <w:t>проєкт</w:t>
      </w:r>
      <w:proofErr w:type="spellEnd"/>
      <w:r w:rsidRPr="005C2293">
        <w:rPr>
          <w:sz w:val="28"/>
          <w:szCs w:val="28"/>
        </w:rPr>
        <w:t xml:space="preserve"> </w:t>
      </w:r>
      <w:proofErr w:type="spellStart"/>
      <w:r w:rsidRPr="005C2293">
        <w:rPr>
          <w:sz w:val="28"/>
          <w:szCs w:val="28"/>
        </w:rPr>
        <w:t>акт</w:t>
      </w:r>
      <w:r w:rsidR="003A4303">
        <w:rPr>
          <w:sz w:val="28"/>
          <w:szCs w:val="28"/>
        </w:rPr>
        <w:t>а</w:t>
      </w:r>
      <w:proofErr w:type="spellEnd"/>
      <w:r w:rsidR="003A4303">
        <w:rPr>
          <w:sz w:val="28"/>
          <w:szCs w:val="28"/>
        </w:rPr>
        <w:t xml:space="preserve"> враховує необхідність врахування</w:t>
      </w:r>
      <w:r w:rsidRPr="005C2293">
        <w:rPr>
          <w:sz w:val="28"/>
          <w:szCs w:val="28"/>
        </w:rPr>
        <w:t xml:space="preserve"> випадків, коли лікарські засоби не підлягають декларуванню в Національному каталозі цін згідно з пунктом 6 Порядку декл</w:t>
      </w:r>
      <w:r w:rsidR="003A4303">
        <w:rPr>
          <w:sz w:val="28"/>
          <w:szCs w:val="28"/>
        </w:rPr>
        <w:t>арування цін</w:t>
      </w:r>
      <w:r w:rsidRPr="005C2293">
        <w:rPr>
          <w:sz w:val="28"/>
          <w:szCs w:val="28"/>
        </w:rPr>
        <w:t>. Тому уточнення механізму відпуску лікарських засобів за цінами, визначеними на основі Національного каталогу</w:t>
      </w:r>
      <w:r w:rsidR="003A4303">
        <w:rPr>
          <w:sz w:val="28"/>
          <w:szCs w:val="28"/>
        </w:rPr>
        <w:t xml:space="preserve"> цін</w:t>
      </w:r>
      <w:r w:rsidRPr="005C2293">
        <w:rPr>
          <w:sz w:val="28"/>
          <w:szCs w:val="28"/>
        </w:rPr>
        <w:t xml:space="preserve">, є необхідним для впорядкування цінової моделі діяльності аптек у </w:t>
      </w:r>
      <w:r w:rsidR="003A4303" w:rsidRPr="003A4303">
        <w:rPr>
          <w:sz w:val="28"/>
          <w:szCs w:val="28"/>
        </w:rPr>
        <w:t>лікувально-профілактичних закладах</w:t>
      </w:r>
      <w:r w:rsidRPr="005C2293">
        <w:rPr>
          <w:sz w:val="28"/>
          <w:szCs w:val="28"/>
        </w:rPr>
        <w:t>, забезпечення прозорості формування відпускних цін та дотримання принципу економічної обґрунтованості вартості лікарських засобів у системі охорони здоров’я.</w:t>
      </w:r>
    </w:p>
    <w:p w14:paraId="57E3AC79" w14:textId="77777777" w:rsidR="005C2293" w:rsidRPr="00655E01" w:rsidRDefault="005C2293" w:rsidP="00655E01">
      <w:pPr>
        <w:pStyle w:val="rvps2"/>
        <w:shd w:val="clear" w:color="auto" w:fill="FFFFFF"/>
        <w:spacing w:before="0" w:beforeAutospacing="0" w:after="0" w:afterAutospacing="0"/>
        <w:ind w:firstLine="428"/>
        <w:jc w:val="both"/>
        <w:rPr>
          <w:sz w:val="28"/>
          <w:szCs w:val="28"/>
        </w:rPr>
      </w:pPr>
    </w:p>
    <w:p w14:paraId="07A813E6" w14:textId="77777777" w:rsidR="00083471" w:rsidRPr="00655E01" w:rsidRDefault="00083471" w:rsidP="00655E01">
      <w:pPr>
        <w:spacing w:line="240" w:lineRule="auto"/>
        <w:ind w:firstLine="42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5E01">
        <w:rPr>
          <w:rFonts w:ascii="Times New Roman" w:eastAsia="Times New Roman" w:hAnsi="Times New Roman" w:cs="Times New Roman"/>
          <w:b/>
          <w:sz w:val="28"/>
          <w:szCs w:val="28"/>
        </w:rPr>
        <w:t>3. Основні положення проєкту акта</w:t>
      </w:r>
    </w:p>
    <w:p w14:paraId="5D5FD6D9" w14:textId="5B6BF0DE" w:rsidR="005B164C" w:rsidRPr="005B164C" w:rsidRDefault="00083471" w:rsidP="005B164C">
      <w:pPr>
        <w:pStyle w:val="rvps2"/>
        <w:shd w:val="clear" w:color="auto" w:fill="FFFFFF"/>
        <w:spacing w:before="0" w:beforeAutospacing="0" w:after="0" w:afterAutospacing="0"/>
        <w:ind w:firstLine="428"/>
        <w:jc w:val="both"/>
        <w:rPr>
          <w:sz w:val="28"/>
          <w:szCs w:val="28"/>
          <w:lang w:val="en-US"/>
        </w:rPr>
      </w:pPr>
      <w:r w:rsidRPr="00655E01">
        <w:rPr>
          <w:sz w:val="28"/>
          <w:szCs w:val="28"/>
          <w:shd w:val="clear" w:color="auto" w:fill="FFFFFF"/>
        </w:rPr>
        <w:t>Проєктом акта</w:t>
      </w:r>
      <w:r w:rsidR="00115327" w:rsidRPr="00655E01">
        <w:rPr>
          <w:sz w:val="28"/>
          <w:szCs w:val="28"/>
          <w:shd w:val="clear" w:color="auto" w:fill="FFFFFF"/>
        </w:rPr>
        <w:t xml:space="preserve"> </w:t>
      </w:r>
      <w:r w:rsidR="00115327" w:rsidRPr="00655E01">
        <w:rPr>
          <w:sz w:val="28"/>
          <w:szCs w:val="28"/>
        </w:rPr>
        <w:t>з метою</w:t>
      </w:r>
      <w:r w:rsidR="005B164C">
        <w:rPr>
          <w:sz w:val="28"/>
          <w:szCs w:val="28"/>
        </w:rPr>
        <w:t xml:space="preserve"> реалізації </w:t>
      </w:r>
      <w:r w:rsidR="005B164C" w:rsidRPr="005B164C">
        <w:rPr>
          <w:sz w:val="28"/>
          <w:szCs w:val="28"/>
        </w:rPr>
        <w:t xml:space="preserve">Указу Президента України від 12.02.2025 </w:t>
      </w:r>
      <w:r w:rsidR="005B164C" w:rsidRPr="005B164C">
        <w:rPr>
          <w:sz w:val="28"/>
          <w:szCs w:val="28"/>
        </w:rPr>
        <w:br/>
        <w:t>№ 82 «Про рішення Ради національної безпеки і оборони України від 12 лютого 2025 року «Про додаткові заходи щодо забезпечення доступності лікарських засобів для українців»</w:t>
      </w:r>
      <w:r w:rsidR="00DA73CB">
        <w:rPr>
          <w:sz w:val="28"/>
          <w:szCs w:val="28"/>
        </w:rPr>
        <w:t xml:space="preserve"> </w:t>
      </w:r>
      <w:r w:rsidRPr="00655E01">
        <w:rPr>
          <w:sz w:val="28"/>
          <w:szCs w:val="28"/>
          <w:shd w:val="clear" w:color="auto" w:fill="FFFFFF"/>
        </w:rPr>
        <w:t>запропоновано</w:t>
      </w:r>
      <w:r w:rsidR="00DA73CB">
        <w:rPr>
          <w:sz w:val="28"/>
          <w:szCs w:val="28"/>
          <w:shd w:val="clear" w:color="auto" w:fill="FFFFFF"/>
        </w:rPr>
        <w:t xml:space="preserve"> </w:t>
      </w:r>
      <w:r w:rsidRPr="00655E01">
        <w:rPr>
          <w:sz w:val="28"/>
          <w:szCs w:val="28"/>
        </w:rPr>
        <w:t>внесення змін до</w:t>
      </w:r>
      <w:r w:rsidR="00CB475B" w:rsidRPr="00655E01">
        <w:rPr>
          <w:sz w:val="28"/>
          <w:szCs w:val="28"/>
        </w:rPr>
        <w:t xml:space="preserve">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інгредієнтів), затверджених постановою Кабінету Міністрів України</w:t>
      </w:r>
      <w:r w:rsidR="00A11B37" w:rsidRPr="00655E01">
        <w:rPr>
          <w:sz w:val="28"/>
          <w:szCs w:val="28"/>
        </w:rPr>
        <w:t xml:space="preserve"> </w:t>
      </w:r>
      <w:r w:rsidR="00CB475B" w:rsidRPr="00655E01">
        <w:rPr>
          <w:sz w:val="28"/>
          <w:szCs w:val="28"/>
        </w:rPr>
        <w:t>від 30 листопада 2016 р</w:t>
      </w:r>
      <w:r w:rsidR="00B54C95">
        <w:rPr>
          <w:sz w:val="28"/>
          <w:szCs w:val="28"/>
        </w:rPr>
        <w:t xml:space="preserve">оку </w:t>
      </w:r>
      <w:r w:rsidR="005B164C">
        <w:rPr>
          <w:sz w:val="28"/>
          <w:szCs w:val="28"/>
        </w:rPr>
        <w:t>№ 929, а саме</w:t>
      </w:r>
      <w:r w:rsidR="005B164C">
        <w:rPr>
          <w:sz w:val="28"/>
          <w:szCs w:val="28"/>
          <w:lang w:val="en-US"/>
        </w:rPr>
        <w:t>:</w:t>
      </w:r>
    </w:p>
    <w:p w14:paraId="36894951" w14:textId="5F8D6337" w:rsidR="005B164C" w:rsidRPr="005B164C" w:rsidRDefault="005B164C" w:rsidP="00655E01">
      <w:pPr>
        <w:pStyle w:val="rvps2"/>
        <w:shd w:val="clear" w:color="auto" w:fill="FFFFFF"/>
        <w:spacing w:before="0" w:beforeAutospacing="0" w:after="0" w:afterAutospacing="0"/>
        <w:ind w:firstLine="428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апте</w:t>
      </w:r>
      <w:r>
        <w:rPr>
          <w:sz w:val="28"/>
          <w:szCs w:val="28"/>
        </w:rPr>
        <w:t>чні</w:t>
      </w:r>
      <w:proofErr w:type="spellEnd"/>
      <w:r>
        <w:rPr>
          <w:sz w:val="28"/>
          <w:szCs w:val="28"/>
        </w:rPr>
        <w:t xml:space="preserve"> заклади</w:t>
      </w:r>
      <w:r w:rsidRPr="005B164C">
        <w:rPr>
          <w:sz w:val="28"/>
          <w:szCs w:val="28"/>
          <w:lang w:val="ru-RU"/>
        </w:rPr>
        <w:t xml:space="preserve"> у </w:t>
      </w:r>
      <w:proofErr w:type="spellStart"/>
      <w:r w:rsidRPr="005B164C">
        <w:rPr>
          <w:sz w:val="28"/>
          <w:szCs w:val="28"/>
          <w:lang w:val="ru-RU"/>
        </w:rPr>
        <w:t>лікувально-профілактичних</w:t>
      </w:r>
      <w:proofErr w:type="spellEnd"/>
      <w:r w:rsidRPr="005B164C">
        <w:rPr>
          <w:sz w:val="28"/>
          <w:szCs w:val="28"/>
          <w:lang w:val="ru-RU"/>
        </w:rPr>
        <w:t xml:space="preserve"> закладах відпускають </w:t>
      </w:r>
      <w:proofErr w:type="spellStart"/>
      <w:r w:rsidRPr="005B164C">
        <w:rPr>
          <w:sz w:val="28"/>
          <w:szCs w:val="28"/>
          <w:lang w:val="ru-RU"/>
        </w:rPr>
        <w:t>лікарські</w:t>
      </w:r>
      <w:proofErr w:type="spellEnd"/>
      <w:r w:rsidRPr="005B164C">
        <w:rPr>
          <w:sz w:val="28"/>
          <w:szCs w:val="28"/>
          <w:lang w:val="ru-RU"/>
        </w:rPr>
        <w:t xml:space="preserve"> </w:t>
      </w:r>
      <w:proofErr w:type="spellStart"/>
      <w:r w:rsidRPr="005B164C">
        <w:rPr>
          <w:sz w:val="28"/>
          <w:szCs w:val="28"/>
          <w:lang w:val="ru-RU"/>
        </w:rPr>
        <w:t>засоби</w:t>
      </w:r>
      <w:proofErr w:type="spellEnd"/>
      <w:r w:rsidRPr="005B164C">
        <w:rPr>
          <w:sz w:val="28"/>
          <w:szCs w:val="28"/>
          <w:lang w:val="ru-RU"/>
        </w:rPr>
        <w:t xml:space="preserve">, </w:t>
      </w:r>
      <w:proofErr w:type="spellStart"/>
      <w:r w:rsidRPr="005B164C">
        <w:rPr>
          <w:sz w:val="28"/>
          <w:szCs w:val="28"/>
          <w:lang w:val="ru-RU"/>
        </w:rPr>
        <w:t>включені</w:t>
      </w:r>
      <w:proofErr w:type="spellEnd"/>
      <w:r w:rsidRPr="005B164C">
        <w:rPr>
          <w:sz w:val="28"/>
          <w:szCs w:val="28"/>
          <w:lang w:val="ru-RU"/>
        </w:rPr>
        <w:t xml:space="preserve"> до </w:t>
      </w:r>
      <w:proofErr w:type="spellStart"/>
      <w:r w:rsidRPr="005B164C">
        <w:rPr>
          <w:sz w:val="28"/>
          <w:szCs w:val="28"/>
          <w:lang w:val="ru-RU"/>
        </w:rPr>
        <w:t>Національного</w:t>
      </w:r>
      <w:proofErr w:type="spellEnd"/>
      <w:r w:rsidRPr="005B164C">
        <w:rPr>
          <w:sz w:val="28"/>
          <w:szCs w:val="28"/>
          <w:lang w:val="ru-RU"/>
        </w:rPr>
        <w:t xml:space="preserve"> каталогу </w:t>
      </w:r>
      <w:proofErr w:type="spellStart"/>
      <w:r w:rsidRPr="005B164C">
        <w:rPr>
          <w:sz w:val="28"/>
          <w:szCs w:val="28"/>
          <w:lang w:val="ru-RU"/>
        </w:rPr>
        <w:t>цін</w:t>
      </w:r>
      <w:proofErr w:type="spellEnd"/>
      <w:r w:rsidRPr="005B164C">
        <w:rPr>
          <w:sz w:val="28"/>
          <w:szCs w:val="28"/>
          <w:lang w:val="ru-RU"/>
        </w:rPr>
        <w:t xml:space="preserve">, за </w:t>
      </w:r>
      <w:proofErr w:type="spellStart"/>
      <w:r w:rsidRPr="005B164C">
        <w:rPr>
          <w:sz w:val="28"/>
          <w:szCs w:val="28"/>
          <w:lang w:val="ru-RU"/>
        </w:rPr>
        <w:t>найбільш</w:t>
      </w:r>
      <w:proofErr w:type="spellEnd"/>
      <w:r w:rsidRPr="005B164C">
        <w:rPr>
          <w:sz w:val="28"/>
          <w:szCs w:val="28"/>
          <w:lang w:val="ru-RU"/>
        </w:rPr>
        <w:t xml:space="preserve"> </w:t>
      </w:r>
      <w:proofErr w:type="spellStart"/>
      <w:r w:rsidRPr="005B164C">
        <w:rPr>
          <w:sz w:val="28"/>
          <w:szCs w:val="28"/>
          <w:lang w:val="ru-RU"/>
        </w:rPr>
        <w:t>економічно</w:t>
      </w:r>
      <w:proofErr w:type="spellEnd"/>
      <w:r w:rsidRPr="005B164C">
        <w:rPr>
          <w:sz w:val="28"/>
          <w:szCs w:val="28"/>
          <w:lang w:val="ru-RU"/>
        </w:rPr>
        <w:t xml:space="preserve"> </w:t>
      </w:r>
      <w:proofErr w:type="spellStart"/>
      <w:r w:rsidRPr="005B164C">
        <w:rPr>
          <w:sz w:val="28"/>
          <w:szCs w:val="28"/>
          <w:lang w:val="ru-RU"/>
        </w:rPr>
        <w:t>вигідними</w:t>
      </w:r>
      <w:proofErr w:type="spellEnd"/>
      <w:r w:rsidRPr="005B164C">
        <w:rPr>
          <w:sz w:val="28"/>
          <w:szCs w:val="28"/>
          <w:lang w:val="ru-RU"/>
        </w:rPr>
        <w:t xml:space="preserve"> </w:t>
      </w:r>
      <w:proofErr w:type="spellStart"/>
      <w:r w:rsidRPr="005B164C">
        <w:rPr>
          <w:sz w:val="28"/>
          <w:szCs w:val="28"/>
          <w:lang w:val="ru-RU"/>
        </w:rPr>
        <w:t>цінами</w:t>
      </w:r>
      <w:proofErr w:type="spellEnd"/>
      <w:r w:rsidRPr="005B164C">
        <w:rPr>
          <w:sz w:val="28"/>
          <w:szCs w:val="28"/>
          <w:lang w:val="ru-RU"/>
        </w:rPr>
        <w:t>;</w:t>
      </w:r>
    </w:p>
    <w:p w14:paraId="3C5C490D" w14:textId="2409CE3B" w:rsidR="005B164C" w:rsidRDefault="005B164C" w:rsidP="00655E01">
      <w:pPr>
        <w:pStyle w:val="rvps2"/>
        <w:shd w:val="clear" w:color="auto" w:fill="FFFFFF"/>
        <w:spacing w:before="0" w:beforeAutospacing="0" w:after="0" w:afterAutospacing="0"/>
        <w:ind w:firstLine="428"/>
        <w:jc w:val="both"/>
        <w:rPr>
          <w:sz w:val="28"/>
          <w:szCs w:val="28"/>
          <w:lang w:val="ru-RU"/>
        </w:rPr>
      </w:pPr>
      <w:proofErr w:type="spellStart"/>
      <w:r w:rsidRPr="005B164C">
        <w:rPr>
          <w:sz w:val="28"/>
          <w:szCs w:val="28"/>
          <w:lang w:val="ru-RU"/>
        </w:rPr>
        <w:t>мінімальна</w:t>
      </w:r>
      <w:proofErr w:type="spellEnd"/>
      <w:r w:rsidRPr="005B164C">
        <w:rPr>
          <w:sz w:val="28"/>
          <w:szCs w:val="28"/>
          <w:lang w:val="ru-RU"/>
        </w:rPr>
        <w:t xml:space="preserve"> </w:t>
      </w:r>
      <w:proofErr w:type="spellStart"/>
      <w:r w:rsidRPr="005B164C">
        <w:rPr>
          <w:sz w:val="28"/>
          <w:szCs w:val="28"/>
          <w:lang w:val="ru-RU"/>
        </w:rPr>
        <w:t>площа</w:t>
      </w:r>
      <w:proofErr w:type="spellEnd"/>
      <w:r w:rsidRPr="005B164C">
        <w:rPr>
          <w:sz w:val="28"/>
          <w:szCs w:val="28"/>
          <w:lang w:val="ru-RU"/>
        </w:rPr>
        <w:t xml:space="preserve"> аптек у </w:t>
      </w:r>
      <w:proofErr w:type="spellStart"/>
      <w:r w:rsidRPr="005B164C">
        <w:rPr>
          <w:sz w:val="28"/>
          <w:szCs w:val="28"/>
          <w:lang w:val="ru-RU"/>
        </w:rPr>
        <w:t>лікувально-профілактичних</w:t>
      </w:r>
      <w:proofErr w:type="spellEnd"/>
      <w:r w:rsidRPr="005B164C">
        <w:rPr>
          <w:sz w:val="28"/>
          <w:szCs w:val="28"/>
          <w:lang w:val="ru-RU"/>
        </w:rPr>
        <w:t xml:space="preserve"> закладах</w:t>
      </w:r>
      <w:r>
        <w:rPr>
          <w:sz w:val="28"/>
          <w:szCs w:val="28"/>
          <w:lang w:val="ru-RU"/>
        </w:rPr>
        <w:t xml:space="preserve"> становить </w:t>
      </w:r>
      <w:r w:rsidRPr="005B164C">
        <w:rPr>
          <w:sz w:val="28"/>
          <w:szCs w:val="28"/>
          <w:lang w:val="ru-RU"/>
        </w:rPr>
        <w:t xml:space="preserve">30 кв. </w:t>
      </w:r>
      <w:proofErr w:type="spellStart"/>
      <w:r w:rsidRPr="005B164C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>етрів</w:t>
      </w:r>
      <w:proofErr w:type="spellEnd"/>
      <w:r w:rsidRPr="005B164C">
        <w:rPr>
          <w:sz w:val="28"/>
          <w:szCs w:val="28"/>
          <w:lang w:val="ru-RU"/>
        </w:rPr>
        <w:t xml:space="preserve">, а </w:t>
      </w:r>
      <w:proofErr w:type="spellStart"/>
      <w:r w:rsidRPr="005B164C">
        <w:rPr>
          <w:sz w:val="28"/>
          <w:szCs w:val="28"/>
          <w:lang w:val="ru-RU"/>
        </w:rPr>
        <w:t>площа</w:t>
      </w:r>
      <w:proofErr w:type="spellEnd"/>
      <w:r w:rsidRPr="005B164C">
        <w:rPr>
          <w:sz w:val="28"/>
          <w:szCs w:val="28"/>
          <w:lang w:val="ru-RU"/>
        </w:rPr>
        <w:t xml:space="preserve"> аптечного пункту </w:t>
      </w:r>
      <w:proofErr w:type="spellStart"/>
      <w:r w:rsidRPr="005B164C">
        <w:rPr>
          <w:sz w:val="28"/>
          <w:szCs w:val="28"/>
          <w:lang w:val="ru-RU"/>
        </w:rPr>
        <w:t>зменшується</w:t>
      </w:r>
      <w:proofErr w:type="spellEnd"/>
      <w:r w:rsidRPr="005B164C">
        <w:rPr>
          <w:sz w:val="28"/>
          <w:szCs w:val="28"/>
          <w:lang w:val="ru-RU"/>
        </w:rPr>
        <w:t xml:space="preserve"> до 10 кв. </w:t>
      </w:r>
      <w:proofErr w:type="spellStart"/>
      <w:r w:rsidRPr="005B164C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>етрів</w:t>
      </w:r>
      <w:proofErr w:type="spellEnd"/>
      <w:r w:rsidRPr="005B164C">
        <w:rPr>
          <w:sz w:val="28"/>
          <w:szCs w:val="28"/>
          <w:lang w:val="ru-RU"/>
        </w:rPr>
        <w:t>;</w:t>
      </w:r>
    </w:p>
    <w:p w14:paraId="27397DC2" w14:textId="5462CAE4" w:rsidR="005B164C" w:rsidRPr="00F95B5E" w:rsidRDefault="005B164C" w:rsidP="00F95B5E">
      <w:pPr>
        <w:pStyle w:val="rvps2"/>
        <w:shd w:val="clear" w:color="auto" w:fill="FFFFFF"/>
        <w:spacing w:before="0" w:beforeAutospacing="0" w:after="0" w:afterAutospacing="0"/>
        <w:ind w:firstLine="428"/>
        <w:jc w:val="both"/>
        <w:rPr>
          <w:sz w:val="28"/>
          <w:szCs w:val="28"/>
          <w:lang w:val="ru-RU"/>
        </w:rPr>
      </w:pPr>
      <w:proofErr w:type="spellStart"/>
      <w:r w:rsidRPr="005B164C">
        <w:rPr>
          <w:sz w:val="28"/>
          <w:szCs w:val="28"/>
          <w:lang w:val="ru-RU"/>
        </w:rPr>
        <w:t>розширюється</w:t>
      </w:r>
      <w:proofErr w:type="spellEnd"/>
      <w:r w:rsidRPr="005B164C">
        <w:rPr>
          <w:sz w:val="28"/>
          <w:szCs w:val="28"/>
          <w:lang w:val="ru-RU"/>
        </w:rPr>
        <w:t xml:space="preserve"> </w:t>
      </w:r>
      <w:proofErr w:type="spellStart"/>
      <w:r w:rsidRPr="005B164C">
        <w:rPr>
          <w:sz w:val="28"/>
          <w:szCs w:val="28"/>
          <w:lang w:val="ru-RU"/>
        </w:rPr>
        <w:t>перелік</w:t>
      </w:r>
      <w:proofErr w:type="spellEnd"/>
      <w:r w:rsidRPr="005B164C">
        <w:rPr>
          <w:sz w:val="28"/>
          <w:szCs w:val="28"/>
          <w:lang w:val="ru-RU"/>
        </w:rPr>
        <w:t xml:space="preserve"> </w:t>
      </w:r>
      <w:proofErr w:type="spellStart"/>
      <w:r w:rsidRPr="005B164C">
        <w:rPr>
          <w:sz w:val="28"/>
          <w:szCs w:val="28"/>
          <w:lang w:val="ru-RU"/>
        </w:rPr>
        <w:t>осіб</w:t>
      </w:r>
      <w:proofErr w:type="spellEnd"/>
      <w:r w:rsidRPr="005B164C">
        <w:rPr>
          <w:sz w:val="28"/>
          <w:szCs w:val="28"/>
          <w:lang w:val="ru-RU"/>
        </w:rPr>
        <w:t xml:space="preserve">, </w:t>
      </w:r>
      <w:proofErr w:type="spellStart"/>
      <w:r w:rsidRPr="005B164C">
        <w:rPr>
          <w:sz w:val="28"/>
          <w:szCs w:val="28"/>
          <w:lang w:val="ru-RU"/>
        </w:rPr>
        <w:t>які</w:t>
      </w:r>
      <w:proofErr w:type="spellEnd"/>
      <w:r w:rsidRPr="005B164C">
        <w:rPr>
          <w:sz w:val="28"/>
          <w:szCs w:val="28"/>
          <w:lang w:val="ru-RU"/>
        </w:rPr>
        <w:t xml:space="preserve"> </w:t>
      </w:r>
      <w:proofErr w:type="spellStart"/>
      <w:r w:rsidRPr="005B164C">
        <w:rPr>
          <w:sz w:val="28"/>
          <w:szCs w:val="28"/>
          <w:lang w:val="ru-RU"/>
        </w:rPr>
        <w:t>можуть</w:t>
      </w:r>
      <w:proofErr w:type="spellEnd"/>
      <w:r w:rsidRPr="005B164C">
        <w:rPr>
          <w:sz w:val="28"/>
          <w:szCs w:val="28"/>
          <w:lang w:val="ru-RU"/>
        </w:rPr>
        <w:t xml:space="preserve"> </w:t>
      </w:r>
      <w:proofErr w:type="spellStart"/>
      <w:r w:rsidRPr="005B164C">
        <w:rPr>
          <w:sz w:val="28"/>
          <w:szCs w:val="28"/>
          <w:lang w:val="ru-RU"/>
        </w:rPr>
        <w:t>займати</w:t>
      </w:r>
      <w:proofErr w:type="spellEnd"/>
      <w:r w:rsidRPr="005B164C">
        <w:rPr>
          <w:sz w:val="28"/>
          <w:szCs w:val="28"/>
          <w:lang w:val="ru-RU"/>
        </w:rPr>
        <w:t xml:space="preserve"> посади </w:t>
      </w:r>
      <w:proofErr w:type="spellStart"/>
      <w:r w:rsidRPr="005B164C">
        <w:rPr>
          <w:sz w:val="28"/>
          <w:szCs w:val="28"/>
          <w:lang w:val="ru-RU"/>
        </w:rPr>
        <w:t>завідувачів</w:t>
      </w:r>
      <w:proofErr w:type="spellEnd"/>
      <w:r w:rsidRPr="005B164C">
        <w:rPr>
          <w:sz w:val="28"/>
          <w:szCs w:val="28"/>
          <w:lang w:val="ru-RU"/>
        </w:rPr>
        <w:t xml:space="preserve"> аптек та </w:t>
      </w:r>
      <w:proofErr w:type="spellStart"/>
      <w:r w:rsidRPr="005B164C">
        <w:rPr>
          <w:sz w:val="28"/>
          <w:szCs w:val="28"/>
          <w:lang w:val="ru-RU"/>
        </w:rPr>
        <w:t>аптечних</w:t>
      </w:r>
      <w:proofErr w:type="spellEnd"/>
      <w:r w:rsidRPr="005B164C">
        <w:rPr>
          <w:sz w:val="28"/>
          <w:szCs w:val="28"/>
          <w:lang w:val="ru-RU"/>
        </w:rPr>
        <w:t xml:space="preserve"> </w:t>
      </w:r>
      <w:proofErr w:type="spellStart"/>
      <w:r w:rsidRPr="005B164C">
        <w:rPr>
          <w:sz w:val="28"/>
          <w:szCs w:val="28"/>
          <w:lang w:val="ru-RU"/>
        </w:rPr>
        <w:t>пунктів</w:t>
      </w:r>
      <w:proofErr w:type="spellEnd"/>
      <w:r w:rsidRPr="005B164C">
        <w:rPr>
          <w:sz w:val="28"/>
          <w:szCs w:val="28"/>
          <w:lang w:val="ru-RU"/>
        </w:rPr>
        <w:t xml:space="preserve"> у </w:t>
      </w:r>
      <w:proofErr w:type="spellStart"/>
      <w:r w:rsidR="00F95B5E" w:rsidRPr="00F95B5E">
        <w:rPr>
          <w:sz w:val="28"/>
          <w:szCs w:val="28"/>
          <w:lang w:val="ru-RU"/>
        </w:rPr>
        <w:t>лікувально-профілактичних</w:t>
      </w:r>
      <w:proofErr w:type="spellEnd"/>
      <w:r w:rsidR="00F95B5E" w:rsidRPr="00F95B5E">
        <w:rPr>
          <w:sz w:val="28"/>
          <w:szCs w:val="28"/>
          <w:lang w:val="ru-RU"/>
        </w:rPr>
        <w:t xml:space="preserve"> закладах.</w:t>
      </w:r>
    </w:p>
    <w:p w14:paraId="2257ACEA" w14:textId="77777777" w:rsidR="005B164C" w:rsidRPr="00F95B5E" w:rsidRDefault="005B164C" w:rsidP="00655E01">
      <w:pPr>
        <w:pStyle w:val="rvps2"/>
        <w:shd w:val="clear" w:color="auto" w:fill="FFFFFF"/>
        <w:spacing w:before="0" w:beforeAutospacing="0" w:after="0" w:afterAutospacing="0"/>
        <w:ind w:firstLine="428"/>
        <w:jc w:val="both"/>
        <w:rPr>
          <w:sz w:val="28"/>
          <w:szCs w:val="28"/>
          <w:lang w:val="ru-RU"/>
        </w:rPr>
      </w:pPr>
    </w:p>
    <w:p w14:paraId="3F63F11A" w14:textId="0BBDD7E4" w:rsidR="00083471" w:rsidRPr="00655E01" w:rsidRDefault="00083471" w:rsidP="00655E01">
      <w:pPr>
        <w:spacing w:line="240" w:lineRule="auto"/>
        <w:ind w:firstLine="428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bookmarkStart w:id="3" w:name="n12"/>
      <w:bookmarkEnd w:id="3"/>
      <w:r w:rsidRPr="00655E01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5C22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5E0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Правові аспекти</w:t>
      </w:r>
    </w:p>
    <w:p w14:paraId="49EE5B49" w14:textId="30E301BB" w:rsidR="00B721AD" w:rsidRDefault="006F07E4" w:rsidP="00655E01">
      <w:pPr>
        <w:spacing w:line="240" w:lineRule="auto"/>
        <w:ind w:firstLine="4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цій</w:t>
      </w:r>
      <w:r w:rsidR="00083471" w:rsidRPr="00655E01">
        <w:rPr>
          <w:rFonts w:ascii="Times New Roman" w:eastAsia="Times New Roman" w:hAnsi="Times New Roman" w:cs="Times New Roman"/>
          <w:sz w:val="28"/>
          <w:szCs w:val="28"/>
        </w:rPr>
        <w:t xml:space="preserve"> сфері суспільних відносин д</w:t>
      </w:r>
      <w:r w:rsidR="00B721AD">
        <w:rPr>
          <w:rFonts w:ascii="Times New Roman" w:eastAsia="Times New Roman" w:hAnsi="Times New Roman" w:cs="Times New Roman"/>
          <w:sz w:val="28"/>
          <w:szCs w:val="28"/>
        </w:rPr>
        <w:t>іють:</w:t>
      </w:r>
    </w:p>
    <w:p w14:paraId="734A65D9" w14:textId="77777777" w:rsidR="007C444D" w:rsidRDefault="00083471" w:rsidP="00655E01">
      <w:pPr>
        <w:spacing w:line="240" w:lineRule="auto"/>
        <w:ind w:firstLine="4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87B">
        <w:rPr>
          <w:rFonts w:ascii="Times New Roman" w:eastAsia="Times New Roman" w:hAnsi="Times New Roman" w:cs="Times New Roman"/>
          <w:sz w:val="28"/>
          <w:szCs w:val="28"/>
          <w:highlight w:val="white"/>
        </w:rPr>
        <w:t>Закон України</w:t>
      </w:r>
      <w:r w:rsidR="00D41DC2" w:rsidRPr="008F087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D41DC2" w:rsidRPr="008F087B">
        <w:rPr>
          <w:rFonts w:ascii="Times New Roman" w:hAnsi="Times New Roman" w:cs="Times New Roman"/>
          <w:sz w:val="28"/>
          <w:szCs w:val="28"/>
        </w:rPr>
        <w:t xml:space="preserve">від </w:t>
      </w:r>
      <w:r w:rsidR="00D41DC2" w:rsidRPr="008F087B">
        <w:rPr>
          <w:rStyle w:val="rvts44"/>
          <w:rFonts w:ascii="Times New Roman" w:hAnsi="Times New Roman" w:cs="Times New Roman"/>
          <w:sz w:val="28"/>
          <w:szCs w:val="28"/>
          <w:shd w:val="clear" w:color="auto" w:fill="FFFFFF"/>
        </w:rPr>
        <w:t>4 квітня 1996 року № 123/96-ВР</w:t>
      </w:r>
      <w:r w:rsidR="00D41DC2" w:rsidRPr="008F087B">
        <w:rPr>
          <w:rFonts w:ascii="Times New Roman" w:hAnsi="Times New Roman" w:cs="Times New Roman"/>
          <w:sz w:val="28"/>
          <w:szCs w:val="28"/>
        </w:rPr>
        <w:t> </w:t>
      </w:r>
      <w:r w:rsidRPr="008F087B">
        <w:rPr>
          <w:rFonts w:ascii="Times New Roman" w:eastAsia="Times New Roman" w:hAnsi="Times New Roman" w:cs="Times New Roman"/>
          <w:sz w:val="28"/>
          <w:szCs w:val="28"/>
          <w:highlight w:val="white"/>
        </w:rPr>
        <w:t>«Про лікарські засоби»</w:t>
      </w:r>
      <w:r w:rsidR="007C444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82558A5" w14:textId="7632B835" w:rsidR="00083471" w:rsidRPr="006F07E4" w:rsidRDefault="008F087B" w:rsidP="00655E01">
      <w:pPr>
        <w:spacing w:line="240" w:lineRule="auto"/>
        <w:ind w:firstLine="42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F087B">
        <w:rPr>
          <w:rFonts w:ascii="Times New Roman" w:eastAsia="Times New Roman" w:hAnsi="Times New Roman" w:cs="Times New Roman"/>
          <w:sz w:val="28"/>
          <w:szCs w:val="28"/>
        </w:rPr>
        <w:t>Закон України «</w:t>
      </w:r>
      <w:r w:rsidRPr="008F087B">
        <w:rPr>
          <w:rFonts w:ascii="Times New Roman" w:hAnsi="Times New Roman" w:cs="Times New Roman"/>
          <w:sz w:val="28"/>
          <w:szCs w:val="28"/>
          <w:shd w:val="clear" w:color="auto" w:fill="FFFFFF"/>
        </w:rPr>
        <w:t>Про ліцензування видів господарської діяльності»</w:t>
      </w:r>
      <w:r w:rsidR="006F07E4" w:rsidRPr="006F07E4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10B75373" w14:textId="615AB18C" w:rsidR="006F07E4" w:rsidRDefault="006F07E4" w:rsidP="00655E01">
      <w:pPr>
        <w:spacing w:line="240" w:lineRule="auto"/>
        <w:ind w:firstLine="42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F07E4">
        <w:rPr>
          <w:rFonts w:ascii="Times New Roman" w:eastAsia="Times New Roman" w:hAnsi="Times New Roman" w:cs="Times New Roman"/>
          <w:sz w:val="28"/>
          <w:szCs w:val="28"/>
        </w:rPr>
        <w:t>Постанова Кабінету Міністрів України від 30 листопада 2016 року № 929 «Про затвердження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</w:t>
      </w:r>
      <w:r>
        <w:rPr>
          <w:rFonts w:ascii="Times New Roman" w:eastAsia="Times New Roman" w:hAnsi="Times New Roman" w:cs="Times New Roman"/>
          <w:sz w:val="28"/>
          <w:szCs w:val="28"/>
        </w:rPr>
        <w:t>нтів)»</w:t>
      </w:r>
      <w:r w:rsidRPr="006F07E4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6F5A32A1" w14:textId="3E4B3963" w:rsidR="006F07E4" w:rsidRPr="006F07E4" w:rsidRDefault="006F07E4" w:rsidP="006F07E4">
      <w:pPr>
        <w:spacing w:line="240" w:lineRule="auto"/>
        <w:ind w:firstLine="42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Указ</w:t>
      </w:r>
      <w:r w:rsidRPr="006F07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Президента </w:t>
      </w:r>
      <w:proofErr w:type="spellStart"/>
      <w:r w:rsidRPr="006F07E4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6F07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07E4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6F07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12.02.2025 № 82</w:t>
      </w:r>
      <w:r w:rsidRPr="006F07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6F07E4">
        <w:rPr>
          <w:rFonts w:ascii="Times New Roman" w:eastAsia="Times New Roman" w:hAnsi="Times New Roman" w:cs="Times New Roman"/>
          <w:sz w:val="28"/>
          <w:szCs w:val="28"/>
        </w:rPr>
        <w:t xml:space="preserve">Про рішення </w:t>
      </w:r>
      <w:proofErr w:type="gramStart"/>
      <w:r w:rsidRPr="006F07E4">
        <w:rPr>
          <w:rFonts w:ascii="Times New Roman" w:eastAsia="Times New Roman" w:hAnsi="Times New Roman" w:cs="Times New Roman"/>
          <w:sz w:val="28"/>
          <w:szCs w:val="28"/>
        </w:rPr>
        <w:t>Ради</w:t>
      </w:r>
      <w:proofErr w:type="gramEnd"/>
      <w:r w:rsidRPr="006F07E4">
        <w:rPr>
          <w:rFonts w:ascii="Times New Roman" w:eastAsia="Times New Roman" w:hAnsi="Times New Roman" w:cs="Times New Roman"/>
          <w:sz w:val="28"/>
          <w:szCs w:val="28"/>
        </w:rPr>
        <w:t xml:space="preserve"> національної безпеки і оборони України від 12 лютого 2025 року «Про додаткові заходи щодо забезпечення доступності лікарських засобів для українців»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BC6A8DA" w14:textId="77777777" w:rsidR="00083471" w:rsidRPr="00655E01" w:rsidRDefault="00083471" w:rsidP="00655E01">
      <w:pPr>
        <w:spacing w:line="240" w:lineRule="auto"/>
        <w:ind w:firstLine="42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48973A" w14:textId="77777777" w:rsidR="00083471" w:rsidRPr="00655E01" w:rsidRDefault="00083471" w:rsidP="00655E01">
      <w:pPr>
        <w:spacing w:line="240" w:lineRule="auto"/>
        <w:ind w:firstLine="4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E01">
        <w:rPr>
          <w:rFonts w:ascii="Times New Roman" w:eastAsia="Times New Roman" w:hAnsi="Times New Roman" w:cs="Times New Roman"/>
          <w:b/>
          <w:sz w:val="28"/>
          <w:szCs w:val="28"/>
        </w:rPr>
        <w:t>5. Фінансово-економічне обґрунтування </w:t>
      </w:r>
    </w:p>
    <w:p w14:paraId="3EDE525A" w14:textId="77777777" w:rsidR="00083471" w:rsidRPr="00655E01" w:rsidRDefault="00083471" w:rsidP="00655E01">
      <w:pPr>
        <w:spacing w:line="240" w:lineRule="auto"/>
        <w:ind w:firstLine="4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E01">
        <w:rPr>
          <w:rFonts w:ascii="Times New Roman" w:eastAsia="Times New Roman" w:hAnsi="Times New Roman" w:cs="Times New Roman"/>
          <w:sz w:val="28"/>
          <w:szCs w:val="28"/>
        </w:rPr>
        <w:t xml:space="preserve">Реалізація положень проєкту акта не потребує </w:t>
      </w:r>
      <w:r w:rsidRPr="00655E01">
        <w:rPr>
          <w:rFonts w:ascii="Times New Roman" w:hAnsi="Times New Roman" w:cs="Times New Roman"/>
          <w:sz w:val="28"/>
          <w:szCs w:val="28"/>
          <w:shd w:val="clear" w:color="auto" w:fill="FFFFFF"/>
        </w:rPr>
        <w:t>витрат державного та/або місцевих бюджетів</w:t>
      </w:r>
      <w:r w:rsidRPr="00655E0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0A2F11" w14:textId="77777777" w:rsidR="00083471" w:rsidRPr="00655E01" w:rsidRDefault="00083471" w:rsidP="00655E01">
      <w:pPr>
        <w:spacing w:line="240" w:lineRule="auto"/>
        <w:ind w:firstLine="42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D83845" w14:textId="77777777" w:rsidR="00F95B5E" w:rsidRDefault="00F95B5E" w:rsidP="00655E01">
      <w:pPr>
        <w:shd w:val="clear" w:color="auto" w:fill="FFFFFF"/>
        <w:spacing w:line="240" w:lineRule="auto"/>
        <w:ind w:firstLine="42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29B32A" w14:textId="77777777" w:rsidR="00F95B5E" w:rsidRDefault="00F95B5E" w:rsidP="00655E01">
      <w:pPr>
        <w:shd w:val="clear" w:color="auto" w:fill="FFFFFF"/>
        <w:spacing w:line="240" w:lineRule="auto"/>
        <w:ind w:firstLine="42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BCA05B" w14:textId="02D0A3D4" w:rsidR="00083471" w:rsidRPr="00655E01" w:rsidRDefault="00083471" w:rsidP="00655E01">
      <w:pPr>
        <w:shd w:val="clear" w:color="auto" w:fill="FFFFFF"/>
        <w:spacing w:line="240" w:lineRule="auto"/>
        <w:ind w:firstLine="42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GoBack"/>
      <w:bookmarkEnd w:id="4"/>
      <w:r w:rsidRPr="00655E0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6.</w:t>
      </w:r>
      <w:r w:rsidRPr="00655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5E01">
        <w:rPr>
          <w:rFonts w:ascii="Times New Roman" w:eastAsia="Times New Roman" w:hAnsi="Times New Roman" w:cs="Times New Roman"/>
          <w:b/>
          <w:sz w:val="28"/>
          <w:szCs w:val="28"/>
        </w:rPr>
        <w:t>Позиція заінтересованих сторін</w:t>
      </w:r>
    </w:p>
    <w:p w14:paraId="3E12EE68" w14:textId="77777777" w:rsidR="006F07E4" w:rsidRPr="006F07E4" w:rsidRDefault="006F07E4" w:rsidP="006F07E4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F07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Проєкт</w:t>
      </w:r>
      <w:proofErr w:type="spellEnd"/>
      <w:r w:rsidRPr="006F07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постанови не 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функціонування і застосування української мови як державної, тому не потребує погодження з уповноваженими представниками всеукраїнських асоціацій органів місцевого самоврядування, відповідних органів місцевого самоврядування, уповноважених представників всеукраїнських профспілок, їх об’єднань та всеукраїнських об’єднань організацій роботодавців, Урядовим уповноваженим з прав осіб з інвалідністю всеукраїнських громадських організацій осіб з інвалідністю, їх спілок, Уповноваженого із захисту державної мови. </w:t>
      </w:r>
    </w:p>
    <w:p w14:paraId="7750E937" w14:textId="77777777" w:rsidR="006F07E4" w:rsidRPr="006F07E4" w:rsidRDefault="006F07E4" w:rsidP="006F07E4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F07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Проєкт</w:t>
      </w:r>
      <w:proofErr w:type="spellEnd"/>
      <w:r w:rsidRPr="006F07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постанови не стосується сфери наукової та науково-технічної діяльності, тому не потребує погодження із Науковим комітетом Національної ради з питань розвитку науки і технологій.</w:t>
      </w:r>
    </w:p>
    <w:p w14:paraId="760FD039" w14:textId="77777777" w:rsidR="006F07E4" w:rsidRPr="006F07E4" w:rsidRDefault="006F07E4" w:rsidP="006F07E4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F07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Проєкт</w:t>
      </w:r>
      <w:proofErr w:type="spellEnd"/>
      <w:r w:rsidRPr="006F07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постанови потребує проведення публічних консультацій шляхом розміщення </w:t>
      </w:r>
      <w:proofErr w:type="spellStart"/>
      <w:r w:rsidRPr="006F07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6F07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постанови на офіційному веб-сайті Державної служби України з лікарських засобів та контролю за наркотиками.</w:t>
      </w:r>
    </w:p>
    <w:p w14:paraId="57B4149D" w14:textId="584926BA" w:rsidR="006F07E4" w:rsidRPr="006F07E4" w:rsidRDefault="006F07E4" w:rsidP="006F07E4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F07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Проєкт</w:t>
      </w:r>
      <w:proofErr w:type="spellEnd"/>
      <w:r w:rsidRPr="006F07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постанови потребує погодження Міністерства охорони здоров'я України, Міністерства цифрової трансформації України, Міністерства економіки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довкілля та сільського господарства</w:t>
      </w:r>
      <w:r w:rsidRPr="006F07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України, Міністерства фінансів України, Антимонопольного комітету України, Уповноваженого Верховної Ради з прав людини та Державної регуляторної служби України. </w:t>
      </w:r>
    </w:p>
    <w:p w14:paraId="62262397" w14:textId="10D00C24" w:rsidR="00083471" w:rsidRPr="00655E01" w:rsidRDefault="00083471" w:rsidP="00655E01">
      <w:pPr>
        <w:pStyle w:val="a4"/>
        <w:spacing w:after="0"/>
        <w:ind w:firstLine="428"/>
        <w:jc w:val="both"/>
        <w:rPr>
          <w:rFonts w:eastAsia="Times New Roman" w:cs="Times New Roman"/>
          <w:sz w:val="28"/>
          <w:szCs w:val="28"/>
        </w:rPr>
      </w:pPr>
      <w:proofErr w:type="spellStart"/>
      <w:r w:rsidRPr="00655E01">
        <w:rPr>
          <w:rFonts w:eastAsia="Times New Roman" w:cs="Times New Roman"/>
          <w:sz w:val="28"/>
          <w:szCs w:val="28"/>
          <w:highlight w:val="white"/>
        </w:rPr>
        <w:t>Проєкт</w:t>
      </w:r>
      <w:proofErr w:type="spellEnd"/>
      <w:r w:rsidRPr="00655E01">
        <w:rPr>
          <w:rFonts w:eastAsia="Times New Roman" w:cs="Times New Roman"/>
          <w:sz w:val="28"/>
          <w:szCs w:val="28"/>
          <w:highlight w:val="white"/>
        </w:rPr>
        <w:t xml:space="preserve"> </w:t>
      </w:r>
      <w:proofErr w:type="spellStart"/>
      <w:r w:rsidRPr="00655E01">
        <w:rPr>
          <w:rFonts w:eastAsia="Times New Roman" w:cs="Times New Roman"/>
          <w:sz w:val="28"/>
          <w:szCs w:val="28"/>
          <w:highlight w:val="white"/>
        </w:rPr>
        <w:t>акта</w:t>
      </w:r>
      <w:proofErr w:type="spellEnd"/>
      <w:r w:rsidRPr="00655E01">
        <w:rPr>
          <w:rFonts w:eastAsia="Times New Roman" w:cs="Times New Roman"/>
          <w:sz w:val="28"/>
          <w:szCs w:val="28"/>
          <w:highlight w:val="white"/>
        </w:rPr>
        <w:t xml:space="preserve"> потребує проведення правової експертизи Міністерством юстиції України.</w:t>
      </w:r>
    </w:p>
    <w:p w14:paraId="6C30363A" w14:textId="77777777" w:rsidR="00083471" w:rsidRPr="00655E01" w:rsidRDefault="00083471" w:rsidP="00655E01">
      <w:pPr>
        <w:shd w:val="clear" w:color="auto" w:fill="FFFFFF"/>
        <w:spacing w:line="240" w:lineRule="auto"/>
        <w:ind w:firstLine="4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E01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109D337A" w14:textId="77777777" w:rsidR="00083471" w:rsidRPr="00655E01" w:rsidRDefault="00083471" w:rsidP="00655E01">
      <w:pPr>
        <w:shd w:val="clear" w:color="auto" w:fill="FFFFFF"/>
        <w:spacing w:line="240" w:lineRule="auto"/>
        <w:ind w:firstLine="4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E01">
        <w:rPr>
          <w:rFonts w:ascii="Times New Roman" w:eastAsia="Times New Roman" w:hAnsi="Times New Roman" w:cs="Times New Roman"/>
          <w:b/>
          <w:sz w:val="28"/>
          <w:szCs w:val="28"/>
        </w:rPr>
        <w:t>7. Оцінка відповідності</w:t>
      </w:r>
    </w:p>
    <w:p w14:paraId="79CC9214" w14:textId="77777777" w:rsidR="00083471" w:rsidRPr="00655E01" w:rsidRDefault="00083471" w:rsidP="00655E01">
      <w:pPr>
        <w:spacing w:line="240" w:lineRule="auto"/>
        <w:ind w:firstLine="4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5E01">
        <w:rPr>
          <w:rFonts w:ascii="Times New Roman" w:eastAsia="Times New Roman" w:hAnsi="Times New Roman" w:cs="Times New Roman"/>
          <w:sz w:val="28"/>
          <w:szCs w:val="28"/>
        </w:rPr>
        <w:t xml:space="preserve">Проєкт акта не містить положень, що стосуються </w:t>
      </w:r>
      <w:r w:rsidRPr="00655E01">
        <w:rPr>
          <w:rFonts w:ascii="Times New Roman" w:hAnsi="Times New Roman" w:cs="Times New Roman"/>
          <w:sz w:val="28"/>
          <w:szCs w:val="28"/>
          <w:shd w:val="clear" w:color="auto" w:fill="FFFFFF"/>
        </w:rPr>
        <w:t>зобов’язань України у сфері європейської інтеграції.</w:t>
      </w:r>
    </w:p>
    <w:p w14:paraId="380D0366" w14:textId="77777777" w:rsidR="00083471" w:rsidRPr="00655E01" w:rsidRDefault="00083471" w:rsidP="00655E01">
      <w:pPr>
        <w:spacing w:line="240" w:lineRule="auto"/>
        <w:ind w:firstLine="428"/>
        <w:jc w:val="both"/>
        <w:rPr>
          <w:rFonts w:ascii="Times New Roman" w:hAnsi="Times New Roman" w:cs="Times New Roman"/>
          <w:sz w:val="28"/>
          <w:szCs w:val="28"/>
        </w:rPr>
      </w:pPr>
      <w:r w:rsidRPr="00655E01">
        <w:rPr>
          <w:rFonts w:ascii="Times New Roman" w:hAnsi="Times New Roman" w:cs="Times New Roman"/>
          <w:sz w:val="28"/>
          <w:szCs w:val="28"/>
        </w:rPr>
        <w:t xml:space="preserve">Проєкт </w:t>
      </w:r>
      <w:r w:rsidRPr="00655E01">
        <w:rPr>
          <w:rFonts w:ascii="Times New Roman" w:eastAsia="Times New Roman" w:hAnsi="Times New Roman" w:cs="Times New Roman"/>
          <w:sz w:val="28"/>
          <w:szCs w:val="28"/>
        </w:rPr>
        <w:t xml:space="preserve">акта </w:t>
      </w:r>
      <w:r w:rsidRPr="00655E01">
        <w:rPr>
          <w:rFonts w:ascii="Times New Roman" w:hAnsi="Times New Roman" w:cs="Times New Roman"/>
          <w:sz w:val="28"/>
          <w:szCs w:val="28"/>
        </w:rPr>
        <w:t>не містить норм, що порушують права та свободи, гарантовані Конвенцією про захист прав людини і основоположних свобод.</w:t>
      </w:r>
    </w:p>
    <w:p w14:paraId="66483CE4" w14:textId="77777777" w:rsidR="00083471" w:rsidRPr="00655E01" w:rsidRDefault="00083471" w:rsidP="00655E01">
      <w:pPr>
        <w:spacing w:line="240" w:lineRule="auto"/>
        <w:ind w:firstLine="428"/>
        <w:jc w:val="both"/>
        <w:rPr>
          <w:rFonts w:ascii="Times New Roman" w:hAnsi="Times New Roman" w:cs="Times New Roman"/>
          <w:sz w:val="28"/>
          <w:szCs w:val="28"/>
        </w:rPr>
      </w:pPr>
      <w:r w:rsidRPr="00655E01">
        <w:rPr>
          <w:rFonts w:ascii="Times New Roman" w:hAnsi="Times New Roman" w:cs="Times New Roman"/>
          <w:sz w:val="28"/>
          <w:szCs w:val="28"/>
        </w:rPr>
        <w:t xml:space="preserve">У проєкті </w:t>
      </w:r>
      <w:r w:rsidRPr="00655E01">
        <w:rPr>
          <w:rFonts w:ascii="Times New Roman" w:eastAsia="Times New Roman" w:hAnsi="Times New Roman" w:cs="Times New Roman"/>
          <w:sz w:val="28"/>
          <w:szCs w:val="28"/>
        </w:rPr>
        <w:t xml:space="preserve">акта </w:t>
      </w:r>
      <w:r w:rsidRPr="00655E01">
        <w:rPr>
          <w:rFonts w:ascii="Times New Roman" w:hAnsi="Times New Roman" w:cs="Times New Roman"/>
          <w:sz w:val="28"/>
          <w:szCs w:val="28"/>
        </w:rPr>
        <w:t>відсутні положення, які порушують принципи забезпечення рівних прав та можливостей жінок і чоловіків.</w:t>
      </w:r>
    </w:p>
    <w:p w14:paraId="7C54D2B0" w14:textId="77777777" w:rsidR="00083471" w:rsidRPr="00655E01" w:rsidRDefault="00083471" w:rsidP="00655E01">
      <w:pPr>
        <w:spacing w:line="240" w:lineRule="auto"/>
        <w:ind w:firstLine="428"/>
        <w:jc w:val="both"/>
        <w:rPr>
          <w:rFonts w:ascii="Times New Roman" w:hAnsi="Times New Roman" w:cs="Times New Roman"/>
          <w:sz w:val="28"/>
          <w:szCs w:val="28"/>
        </w:rPr>
      </w:pPr>
      <w:r w:rsidRPr="00655E01">
        <w:rPr>
          <w:rFonts w:ascii="Times New Roman" w:hAnsi="Times New Roman" w:cs="Times New Roman"/>
          <w:sz w:val="28"/>
          <w:szCs w:val="28"/>
        </w:rPr>
        <w:t xml:space="preserve">У проєкті </w:t>
      </w:r>
      <w:r w:rsidRPr="00655E01">
        <w:rPr>
          <w:rFonts w:ascii="Times New Roman" w:eastAsia="Times New Roman" w:hAnsi="Times New Roman" w:cs="Times New Roman"/>
          <w:sz w:val="28"/>
          <w:szCs w:val="28"/>
        </w:rPr>
        <w:t xml:space="preserve">акта </w:t>
      </w:r>
      <w:r w:rsidRPr="00655E01">
        <w:rPr>
          <w:rFonts w:ascii="Times New Roman" w:hAnsi="Times New Roman" w:cs="Times New Roman"/>
          <w:sz w:val="28"/>
          <w:szCs w:val="28"/>
        </w:rPr>
        <w:t>відсутні положення, які містять ризики вчинення корупційних правопорушень та правопорушень, пов’язаних з корупцією.</w:t>
      </w:r>
    </w:p>
    <w:p w14:paraId="5D239E4D" w14:textId="77777777" w:rsidR="00083471" w:rsidRPr="00655E01" w:rsidRDefault="00083471" w:rsidP="00655E01">
      <w:pPr>
        <w:spacing w:line="240" w:lineRule="auto"/>
        <w:ind w:firstLine="428"/>
        <w:jc w:val="both"/>
        <w:rPr>
          <w:rFonts w:ascii="Times New Roman" w:hAnsi="Times New Roman" w:cs="Times New Roman"/>
          <w:sz w:val="28"/>
          <w:szCs w:val="28"/>
        </w:rPr>
      </w:pPr>
      <w:r w:rsidRPr="00655E01">
        <w:rPr>
          <w:rFonts w:ascii="Times New Roman" w:hAnsi="Times New Roman" w:cs="Times New Roman"/>
          <w:sz w:val="28"/>
          <w:szCs w:val="28"/>
        </w:rPr>
        <w:t xml:space="preserve">Проєкт </w:t>
      </w:r>
      <w:r w:rsidRPr="00655E01">
        <w:rPr>
          <w:rFonts w:ascii="Times New Roman" w:eastAsia="Times New Roman" w:hAnsi="Times New Roman" w:cs="Times New Roman"/>
          <w:sz w:val="28"/>
          <w:szCs w:val="28"/>
        </w:rPr>
        <w:t xml:space="preserve">акта </w:t>
      </w:r>
      <w:r w:rsidRPr="00655E01">
        <w:rPr>
          <w:rFonts w:ascii="Times New Roman" w:hAnsi="Times New Roman" w:cs="Times New Roman"/>
          <w:sz w:val="28"/>
          <w:szCs w:val="28"/>
        </w:rPr>
        <w:t>не містить положень, які створюють підстави для дискримінації.</w:t>
      </w:r>
    </w:p>
    <w:p w14:paraId="3A7CCD42" w14:textId="77777777" w:rsidR="00083471" w:rsidRPr="00655E01" w:rsidRDefault="00083471" w:rsidP="00655E01">
      <w:pPr>
        <w:spacing w:line="240" w:lineRule="auto"/>
        <w:ind w:firstLine="4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E01">
        <w:rPr>
          <w:rFonts w:ascii="Times New Roman" w:eastAsia="Times New Roman" w:hAnsi="Times New Roman" w:cs="Times New Roman"/>
          <w:sz w:val="28"/>
          <w:szCs w:val="28"/>
        </w:rPr>
        <w:t>Проєкт акта потребує направлення до Національного агентства з питань запобігання корупції для визначення необхідності проведення антикорупційної експертизи.</w:t>
      </w:r>
    </w:p>
    <w:p w14:paraId="60DB3C49" w14:textId="77777777" w:rsidR="00083471" w:rsidRPr="00655E01" w:rsidRDefault="00083471" w:rsidP="00655E01">
      <w:pPr>
        <w:spacing w:line="240" w:lineRule="auto"/>
        <w:ind w:firstLine="4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E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Громадська антикорупційна, громадська </w:t>
      </w:r>
      <w:proofErr w:type="spellStart"/>
      <w:r w:rsidRPr="00655E01">
        <w:rPr>
          <w:rFonts w:ascii="Times New Roman" w:hAnsi="Times New Roman" w:cs="Times New Roman"/>
          <w:sz w:val="28"/>
          <w:szCs w:val="28"/>
          <w:shd w:val="clear" w:color="auto" w:fill="FFFFFF"/>
        </w:rPr>
        <w:t>антидискримінаційна</w:t>
      </w:r>
      <w:proofErr w:type="spellEnd"/>
      <w:r w:rsidRPr="00655E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громадська </w:t>
      </w:r>
      <w:proofErr w:type="spellStart"/>
      <w:r w:rsidRPr="00655E01">
        <w:rPr>
          <w:rFonts w:ascii="Times New Roman" w:hAnsi="Times New Roman" w:cs="Times New Roman"/>
          <w:sz w:val="28"/>
          <w:szCs w:val="28"/>
          <w:shd w:val="clear" w:color="auto" w:fill="FFFFFF"/>
        </w:rPr>
        <w:t>гендерно</w:t>
      </w:r>
      <w:proofErr w:type="spellEnd"/>
      <w:r w:rsidRPr="00655E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-правова експертизи </w:t>
      </w:r>
      <w:proofErr w:type="spellStart"/>
      <w:r w:rsidRPr="00655E01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проєкту</w:t>
      </w:r>
      <w:proofErr w:type="spellEnd"/>
      <w:r w:rsidRPr="00655E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55E01">
        <w:rPr>
          <w:rFonts w:ascii="Times New Roman" w:hAnsi="Times New Roman" w:cs="Times New Roman"/>
          <w:sz w:val="28"/>
          <w:szCs w:val="28"/>
          <w:shd w:val="clear" w:color="auto" w:fill="FFFFFF"/>
        </w:rPr>
        <w:t>акта</w:t>
      </w:r>
      <w:proofErr w:type="spellEnd"/>
      <w:r w:rsidRPr="00655E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проводились.</w:t>
      </w:r>
    </w:p>
    <w:p w14:paraId="55A49828" w14:textId="77777777" w:rsidR="00083471" w:rsidRPr="00655E01" w:rsidRDefault="00083471" w:rsidP="00655E01">
      <w:pPr>
        <w:spacing w:line="240" w:lineRule="auto"/>
        <w:ind w:firstLine="42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n3522"/>
      <w:bookmarkStart w:id="6" w:name="n3507"/>
      <w:bookmarkStart w:id="7" w:name="n3508"/>
      <w:bookmarkEnd w:id="5"/>
      <w:bookmarkEnd w:id="6"/>
      <w:bookmarkEnd w:id="7"/>
      <w:r w:rsidRPr="00655E01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266E15FE" w14:textId="77777777" w:rsidR="00083471" w:rsidRPr="00655E01" w:rsidRDefault="00083471" w:rsidP="00655E01">
      <w:pPr>
        <w:shd w:val="clear" w:color="auto" w:fill="FFFFFF"/>
        <w:spacing w:line="240" w:lineRule="auto"/>
        <w:ind w:firstLine="4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E01">
        <w:rPr>
          <w:rFonts w:ascii="Times New Roman" w:eastAsia="Times New Roman" w:hAnsi="Times New Roman" w:cs="Times New Roman"/>
          <w:b/>
          <w:sz w:val="28"/>
          <w:szCs w:val="28"/>
        </w:rPr>
        <w:t>8. Прогноз результатів</w:t>
      </w:r>
    </w:p>
    <w:p w14:paraId="55A733C7" w14:textId="77777777" w:rsidR="006F07E4" w:rsidRDefault="00083471" w:rsidP="00655E01">
      <w:pPr>
        <w:pStyle w:val="rvps2"/>
        <w:shd w:val="clear" w:color="auto" w:fill="FFFFFF"/>
        <w:spacing w:before="0" w:beforeAutospacing="0" w:after="0" w:afterAutospacing="0"/>
        <w:ind w:firstLine="428"/>
        <w:jc w:val="both"/>
        <w:rPr>
          <w:sz w:val="28"/>
          <w:szCs w:val="28"/>
        </w:rPr>
      </w:pPr>
      <w:r w:rsidRPr="00655E01">
        <w:rPr>
          <w:sz w:val="28"/>
          <w:szCs w:val="28"/>
        </w:rPr>
        <w:t xml:space="preserve">Прийняття </w:t>
      </w:r>
      <w:proofErr w:type="spellStart"/>
      <w:r w:rsidRPr="00655E01">
        <w:rPr>
          <w:sz w:val="28"/>
          <w:szCs w:val="28"/>
        </w:rPr>
        <w:t>проєкту</w:t>
      </w:r>
      <w:proofErr w:type="spellEnd"/>
      <w:r w:rsidRPr="00655E01">
        <w:rPr>
          <w:sz w:val="28"/>
          <w:szCs w:val="28"/>
        </w:rPr>
        <w:t xml:space="preserve"> </w:t>
      </w:r>
      <w:proofErr w:type="spellStart"/>
      <w:r w:rsidRPr="00655E01">
        <w:rPr>
          <w:sz w:val="28"/>
          <w:szCs w:val="28"/>
        </w:rPr>
        <w:t>акта</w:t>
      </w:r>
      <w:proofErr w:type="spellEnd"/>
      <w:r w:rsidR="00115327" w:rsidRPr="00655E01">
        <w:rPr>
          <w:sz w:val="28"/>
          <w:szCs w:val="28"/>
        </w:rPr>
        <w:t xml:space="preserve"> </w:t>
      </w:r>
      <w:r w:rsidRPr="00655E01">
        <w:rPr>
          <w:sz w:val="28"/>
          <w:szCs w:val="28"/>
        </w:rPr>
        <w:t>забезпечить</w:t>
      </w:r>
      <w:r w:rsidR="002813AB" w:rsidRPr="00655E01">
        <w:rPr>
          <w:sz w:val="28"/>
          <w:szCs w:val="28"/>
        </w:rPr>
        <w:t xml:space="preserve"> </w:t>
      </w:r>
      <w:r w:rsidR="006F07E4" w:rsidRPr="006F07E4">
        <w:rPr>
          <w:sz w:val="28"/>
          <w:szCs w:val="28"/>
        </w:rPr>
        <w:t xml:space="preserve">створення більш сприятливих умов для відкриття аптек та аптечних пунктів у лікувально-профілактичних закладах, що скоротить адміністративні бар’єри, підвищить доступність лікарських засобів для пацієнтів безпосередньо під час отримання медичної допомоги, зменшить </w:t>
      </w:r>
      <w:r w:rsidR="006F07E4" w:rsidRPr="006F07E4">
        <w:rPr>
          <w:sz w:val="28"/>
          <w:szCs w:val="28"/>
        </w:rPr>
        <w:lastRenderedPageBreak/>
        <w:t>ризик переривання лікування, оптимізує використання наявних приміщень у закладах охорони здоров’я, стабілізує кадрове забезпечення таких аптечних закладів та сприятиме формуванню більш конкурентного й ефективного середовища у сфері роздрібної торгівлі лікарськими засобами.</w:t>
      </w:r>
    </w:p>
    <w:p w14:paraId="24D79044" w14:textId="1615994F" w:rsidR="00083471" w:rsidRPr="00655E01" w:rsidRDefault="00083471" w:rsidP="00655E01">
      <w:pPr>
        <w:pStyle w:val="rvps2"/>
        <w:shd w:val="clear" w:color="auto" w:fill="FFFFFF"/>
        <w:spacing w:before="0" w:beforeAutospacing="0" w:after="0" w:afterAutospacing="0"/>
        <w:ind w:firstLine="428"/>
        <w:jc w:val="both"/>
        <w:rPr>
          <w:sz w:val="28"/>
          <w:szCs w:val="28"/>
        </w:rPr>
      </w:pPr>
      <w:r w:rsidRPr="00655E01">
        <w:rPr>
          <w:sz w:val="28"/>
          <w:szCs w:val="28"/>
        </w:rPr>
        <w:t xml:space="preserve">Очікуваний вплив реалізації </w:t>
      </w:r>
      <w:proofErr w:type="spellStart"/>
      <w:r w:rsidRPr="00655E01">
        <w:rPr>
          <w:sz w:val="28"/>
          <w:szCs w:val="28"/>
        </w:rPr>
        <w:t>акта</w:t>
      </w:r>
      <w:proofErr w:type="spellEnd"/>
      <w:r w:rsidRPr="00655E01">
        <w:rPr>
          <w:sz w:val="28"/>
          <w:szCs w:val="28"/>
        </w:rPr>
        <w:t xml:space="preserve"> на:</w:t>
      </w:r>
    </w:p>
    <w:p w14:paraId="57B7B8AC" w14:textId="22D645B0" w:rsidR="00270D31" w:rsidRPr="00655E01" w:rsidRDefault="00083471" w:rsidP="00655E01">
      <w:pPr>
        <w:pStyle w:val="a4"/>
        <w:spacing w:after="0"/>
        <w:ind w:firstLine="428"/>
        <w:jc w:val="both"/>
        <w:rPr>
          <w:rFonts w:cs="Times New Roman"/>
          <w:sz w:val="28"/>
          <w:szCs w:val="28"/>
        </w:rPr>
      </w:pPr>
      <w:r w:rsidRPr="00655E01">
        <w:rPr>
          <w:rFonts w:cs="Times New Roman"/>
          <w:sz w:val="28"/>
          <w:szCs w:val="28"/>
        </w:rPr>
        <w:t>ринкове середовище:</w:t>
      </w:r>
      <w:r w:rsidR="009E63DF" w:rsidRPr="00655E01">
        <w:rPr>
          <w:rFonts w:cs="Times New Roman"/>
          <w:sz w:val="28"/>
          <w:szCs w:val="28"/>
        </w:rPr>
        <w:t xml:space="preserve"> забезпечення умов</w:t>
      </w:r>
      <w:r w:rsidR="00270D31" w:rsidRPr="00655E01">
        <w:rPr>
          <w:rFonts w:cs="Times New Roman"/>
          <w:sz w:val="28"/>
          <w:szCs w:val="28"/>
        </w:rPr>
        <w:t xml:space="preserve"> </w:t>
      </w:r>
      <w:r w:rsidR="009E63DF" w:rsidRPr="00655E01">
        <w:rPr>
          <w:rFonts w:cs="Times New Roman"/>
          <w:sz w:val="28"/>
          <w:szCs w:val="28"/>
        </w:rPr>
        <w:t>для</w:t>
      </w:r>
      <w:r w:rsidR="00270D31" w:rsidRPr="00655E01">
        <w:rPr>
          <w:rFonts w:cs="Times New Roman"/>
          <w:sz w:val="28"/>
          <w:szCs w:val="28"/>
        </w:rPr>
        <w:t xml:space="preserve"> реалізації лікарських засобів;</w:t>
      </w:r>
    </w:p>
    <w:p w14:paraId="443333D6" w14:textId="5C561813" w:rsidR="00695063" w:rsidRPr="00655E01" w:rsidRDefault="00083471" w:rsidP="00655E01">
      <w:pPr>
        <w:pStyle w:val="a4"/>
        <w:spacing w:after="0"/>
        <w:ind w:firstLine="428"/>
        <w:jc w:val="both"/>
        <w:rPr>
          <w:rFonts w:cs="Times New Roman"/>
          <w:sz w:val="28"/>
          <w:szCs w:val="28"/>
        </w:rPr>
      </w:pPr>
      <w:r w:rsidRPr="00655E01">
        <w:rPr>
          <w:rFonts w:cs="Times New Roman"/>
          <w:sz w:val="28"/>
          <w:szCs w:val="28"/>
        </w:rPr>
        <w:t xml:space="preserve">забезпечення захисту прав та інтересів суб’єктів господарювання, громадян і держави: </w:t>
      </w:r>
      <w:r w:rsidR="00FF411B" w:rsidRPr="00655E01">
        <w:rPr>
          <w:rFonts w:cs="Times New Roman"/>
          <w:sz w:val="28"/>
          <w:szCs w:val="28"/>
        </w:rPr>
        <w:t xml:space="preserve">забезпечення </w:t>
      </w:r>
      <w:r w:rsidR="00695063" w:rsidRPr="00655E01">
        <w:rPr>
          <w:rFonts w:cs="Times New Roman"/>
          <w:sz w:val="28"/>
          <w:szCs w:val="28"/>
        </w:rPr>
        <w:t xml:space="preserve">умов для належного </w:t>
      </w:r>
      <w:r w:rsidR="00695063" w:rsidRPr="00655E01">
        <w:rPr>
          <w:rFonts w:cs="Times New Roman"/>
          <w:sz w:val="28"/>
          <w:szCs w:val="28"/>
          <w:shd w:val="clear" w:color="auto" w:fill="FFFFFF"/>
        </w:rPr>
        <w:t>провадження господарської діяльності ліцензіатом</w:t>
      </w:r>
      <w:r w:rsidR="00695063" w:rsidRPr="00655E01">
        <w:rPr>
          <w:rFonts w:cs="Times New Roman"/>
          <w:sz w:val="28"/>
          <w:szCs w:val="28"/>
        </w:rPr>
        <w:t>;</w:t>
      </w:r>
    </w:p>
    <w:p w14:paraId="3ACE7B16" w14:textId="623FC9F2" w:rsidR="00083471" w:rsidRPr="00655E01" w:rsidRDefault="00083471" w:rsidP="00655E01">
      <w:pPr>
        <w:pStyle w:val="a4"/>
        <w:spacing w:after="0"/>
        <w:ind w:firstLine="428"/>
        <w:jc w:val="both"/>
        <w:rPr>
          <w:rFonts w:cs="Times New Roman"/>
          <w:sz w:val="28"/>
          <w:szCs w:val="28"/>
        </w:rPr>
      </w:pPr>
      <w:r w:rsidRPr="00655E01">
        <w:rPr>
          <w:rFonts w:cs="Times New Roman"/>
          <w:sz w:val="28"/>
          <w:szCs w:val="28"/>
        </w:rPr>
        <w:t>розвиток регіонів, підвищення чи зниження спроможності територіальних громад: не буде мати негативного впливу;</w:t>
      </w:r>
    </w:p>
    <w:p w14:paraId="1E54DCDA" w14:textId="77777777" w:rsidR="00083471" w:rsidRPr="00655E01" w:rsidRDefault="00083471" w:rsidP="00655E01">
      <w:pPr>
        <w:pStyle w:val="a4"/>
        <w:spacing w:after="0"/>
        <w:ind w:firstLine="428"/>
        <w:jc w:val="both"/>
        <w:rPr>
          <w:rFonts w:cs="Times New Roman"/>
          <w:sz w:val="28"/>
          <w:szCs w:val="28"/>
        </w:rPr>
      </w:pPr>
      <w:r w:rsidRPr="00655E01">
        <w:rPr>
          <w:rFonts w:cs="Times New Roman"/>
          <w:sz w:val="28"/>
          <w:szCs w:val="28"/>
        </w:rPr>
        <w:t>ринок праці, рівень зайнятості населення: не впливає;</w:t>
      </w:r>
    </w:p>
    <w:p w14:paraId="7D052833" w14:textId="6AA69BC2" w:rsidR="000C289E" w:rsidRPr="00655E01" w:rsidRDefault="00083471" w:rsidP="00655E01">
      <w:pPr>
        <w:pStyle w:val="a4"/>
        <w:spacing w:after="0"/>
        <w:ind w:firstLine="428"/>
        <w:jc w:val="both"/>
        <w:rPr>
          <w:rFonts w:cs="Times New Roman"/>
          <w:sz w:val="28"/>
          <w:szCs w:val="28"/>
        </w:rPr>
      </w:pPr>
      <w:r w:rsidRPr="00655E01">
        <w:rPr>
          <w:rFonts w:cs="Times New Roman"/>
          <w:sz w:val="28"/>
          <w:szCs w:val="28"/>
        </w:rPr>
        <w:t>громадське здоров’я, покращення чи погіршення стану здоров’я населення або його окремих груп:</w:t>
      </w:r>
      <w:r w:rsidR="000C289E" w:rsidRPr="00655E01">
        <w:rPr>
          <w:rFonts w:cs="Times New Roman"/>
          <w:sz w:val="28"/>
          <w:szCs w:val="28"/>
        </w:rPr>
        <w:t xml:space="preserve"> с</w:t>
      </w:r>
      <w:r w:rsidR="000C289E" w:rsidRPr="00655E01">
        <w:rPr>
          <w:rFonts w:eastAsia="Times New Roman" w:cs="Times New Roman"/>
          <w:sz w:val="28"/>
          <w:szCs w:val="28"/>
        </w:rPr>
        <w:t xml:space="preserve">творення умов для доступу </w:t>
      </w:r>
      <w:r w:rsidR="005038F6">
        <w:rPr>
          <w:rFonts w:eastAsia="Times New Roman" w:cs="Times New Roman"/>
          <w:sz w:val="28"/>
          <w:szCs w:val="28"/>
        </w:rPr>
        <w:t xml:space="preserve">населення </w:t>
      </w:r>
      <w:r w:rsidR="000C289E" w:rsidRPr="00655E01">
        <w:rPr>
          <w:rFonts w:eastAsia="Times New Roman" w:cs="Times New Roman"/>
          <w:sz w:val="28"/>
          <w:szCs w:val="28"/>
        </w:rPr>
        <w:t xml:space="preserve">до </w:t>
      </w:r>
      <w:r w:rsidR="000C289E" w:rsidRPr="00655E01">
        <w:rPr>
          <w:rFonts w:cs="Times New Roman"/>
          <w:sz w:val="28"/>
          <w:szCs w:val="28"/>
        </w:rPr>
        <w:t>лікарських</w:t>
      </w:r>
      <w:r w:rsidR="005038F6">
        <w:rPr>
          <w:rFonts w:cs="Times New Roman"/>
          <w:sz w:val="28"/>
          <w:szCs w:val="28"/>
        </w:rPr>
        <w:t xml:space="preserve"> </w:t>
      </w:r>
      <w:r w:rsidR="000C289E" w:rsidRPr="00655E01">
        <w:rPr>
          <w:rFonts w:cs="Times New Roman"/>
          <w:sz w:val="28"/>
          <w:szCs w:val="28"/>
        </w:rPr>
        <w:t>засобів з належною якістю, безпекою та ефективністю;</w:t>
      </w:r>
    </w:p>
    <w:p w14:paraId="52EA2B6A" w14:textId="3CFACFDD" w:rsidR="00083471" w:rsidRPr="00655E01" w:rsidRDefault="00083471" w:rsidP="00655E01">
      <w:pPr>
        <w:pStyle w:val="a4"/>
        <w:spacing w:after="0"/>
        <w:ind w:firstLine="428"/>
        <w:jc w:val="both"/>
        <w:rPr>
          <w:rFonts w:cs="Times New Roman"/>
          <w:sz w:val="28"/>
          <w:szCs w:val="28"/>
        </w:rPr>
      </w:pPr>
      <w:r w:rsidRPr="00655E01">
        <w:rPr>
          <w:rFonts w:cs="Times New Roman"/>
          <w:sz w:val="28"/>
          <w:szCs w:val="28"/>
        </w:rPr>
        <w:t>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відходами: не буде мати негативного впливу.</w:t>
      </w:r>
    </w:p>
    <w:p w14:paraId="7C905174" w14:textId="77777777" w:rsidR="00083471" w:rsidRPr="00655E01" w:rsidRDefault="00083471" w:rsidP="00655E01">
      <w:pPr>
        <w:pStyle w:val="a4"/>
        <w:spacing w:after="0"/>
        <w:ind w:firstLine="428"/>
        <w:jc w:val="both"/>
        <w:rPr>
          <w:rFonts w:cs="Times New Roman"/>
          <w:sz w:val="28"/>
          <w:szCs w:val="28"/>
        </w:rPr>
      </w:pPr>
      <w:r w:rsidRPr="00655E01">
        <w:rPr>
          <w:rFonts w:cs="Times New Roman"/>
          <w:sz w:val="28"/>
          <w:szCs w:val="28"/>
        </w:rPr>
        <w:t xml:space="preserve">Прогноз впливу реалізації проєкту </w:t>
      </w:r>
      <w:r w:rsidRPr="00655E01">
        <w:rPr>
          <w:rFonts w:eastAsia="Times New Roman" w:cs="Times New Roman"/>
          <w:sz w:val="28"/>
          <w:szCs w:val="28"/>
        </w:rPr>
        <w:t xml:space="preserve">акта </w:t>
      </w:r>
      <w:r w:rsidRPr="00655E01">
        <w:rPr>
          <w:rFonts w:cs="Times New Roman"/>
          <w:sz w:val="28"/>
          <w:szCs w:val="28"/>
        </w:rPr>
        <w:t>на ключові інтереси заінтересованих сторін:</w:t>
      </w:r>
    </w:p>
    <w:tbl>
      <w:tblPr>
        <w:tblStyle w:val="a6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207"/>
        <w:gridCol w:w="2356"/>
        <w:gridCol w:w="4782"/>
      </w:tblGrid>
      <w:tr w:rsidR="00655E01" w:rsidRPr="00655E01" w14:paraId="17EFDE4A" w14:textId="77777777" w:rsidTr="00017601">
        <w:trPr>
          <w:jc w:val="center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6156" w14:textId="77777777" w:rsidR="00083471" w:rsidRPr="00655E01" w:rsidRDefault="00083471" w:rsidP="00655E01">
            <w:pPr>
              <w:shd w:val="clear" w:color="auto" w:fill="FFFFFF"/>
              <w:spacing w:line="240" w:lineRule="auto"/>
              <w:ind w:left="-2" w:firstLine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5E01">
              <w:rPr>
                <w:rFonts w:ascii="Times New Roman" w:eastAsia="Times New Roman" w:hAnsi="Times New Roman" w:cs="Times New Roman"/>
                <w:sz w:val="28"/>
                <w:szCs w:val="28"/>
              </w:rPr>
              <w:t>Заінтересована</w:t>
            </w:r>
          </w:p>
          <w:p w14:paraId="4F63F150" w14:textId="77777777" w:rsidR="00083471" w:rsidRPr="00655E01" w:rsidRDefault="00083471" w:rsidP="00655E01">
            <w:pPr>
              <w:shd w:val="clear" w:color="auto" w:fill="FFFFFF"/>
              <w:spacing w:line="240" w:lineRule="auto"/>
              <w:ind w:left="-2" w:firstLine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5E01">
              <w:rPr>
                <w:rFonts w:ascii="Times New Roman" w:eastAsia="Times New Roman" w:hAnsi="Times New Roman" w:cs="Times New Roman"/>
                <w:sz w:val="28"/>
                <w:szCs w:val="28"/>
              </w:rPr>
              <w:t>сторона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786F" w14:textId="77777777" w:rsidR="00083471" w:rsidRPr="00655E01" w:rsidRDefault="00083471" w:rsidP="00655E01">
            <w:pPr>
              <w:shd w:val="clear" w:color="auto" w:fill="FFFFFF"/>
              <w:spacing w:line="240" w:lineRule="auto"/>
              <w:ind w:left="-2" w:hanging="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5E01">
              <w:rPr>
                <w:rFonts w:ascii="Times New Roman" w:eastAsia="Times New Roman" w:hAnsi="Times New Roman" w:cs="Times New Roman"/>
                <w:sz w:val="28"/>
                <w:szCs w:val="28"/>
              </w:rPr>
              <w:t>Вплив реалізації акта на заінтересовану сторону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0328" w14:textId="77777777" w:rsidR="00083471" w:rsidRPr="00655E01" w:rsidRDefault="00083471" w:rsidP="00655E01">
            <w:pPr>
              <w:shd w:val="clear" w:color="auto" w:fill="FFFFFF"/>
              <w:spacing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5E01">
              <w:rPr>
                <w:rFonts w:ascii="Times New Roman" w:eastAsia="Times New Roman" w:hAnsi="Times New Roman" w:cs="Times New Roman"/>
                <w:sz w:val="28"/>
                <w:szCs w:val="28"/>
              </w:rPr>
              <w:t>Пояснення очікуваного впливу</w:t>
            </w:r>
          </w:p>
        </w:tc>
      </w:tr>
      <w:tr w:rsidR="00655E01" w:rsidRPr="00655E01" w14:paraId="50A62420" w14:textId="77777777" w:rsidTr="00017601">
        <w:trPr>
          <w:jc w:val="center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7EAB" w14:textId="77777777" w:rsidR="00083471" w:rsidRPr="00655E01" w:rsidRDefault="00083471" w:rsidP="00655E01">
            <w:pPr>
              <w:shd w:val="clear" w:color="auto" w:fill="FFFFFF"/>
              <w:spacing w:line="240" w:lineRule="auto"/>
              <w:ind w:left="-2" w:firstLine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5E01"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Суб’єкти господарювання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5266" w14:textId="77777777" w:rsidR="00083471" w:rsidRPr="00655E01" w:rsidRDefault="00083471" w:rsidP="00655E01">
            <w:pPr>
              <w:shd w:val="clear" w:color="auto" w:fill="FFFFFF"/>
              <w:spacing w:line="240" w:lineRule="auto"/>
              <w:ind w:left="-2" w:hanging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5E01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Позитивний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B23A" w14:textId="03AF9459" w:rsidR="006B3986" w:rsidRPr="00655E01" w:rsidRDefault="005C2293" w:rsidP="008B4EA0">
            <w:pPr>
              <w:pStyle w:val="a4"/>
              <w:spacing w:after="0"/>
              <w:ind w:firstLine="428"/>
              <w:jc w:val="both"/>
              <w:rPr>
                <w:rFonts w:cs="Times New Roman"/>
                <w:sz w:val="28"/>
                <w:szCs w:val="28"/>
              </w:rPr>
            </w:pPr>
            <w:r w:rsidRPr="005C2293">
              <w:rPr>
                <w:sz w:val="28"/>
                <w:szCs w:val="28"/>
              </w:rPr>
              <w:t>Спрощення вимог до відкриття аптек та аптечних пунктів у лікувально-профілактичних закладах зменшує витрати, пов’язані з підготовкою приміщень, документів та кадровим забезпеченням.</w:t>
            </w:r>
          </w:p>
        </w:tc>
      </w:tr>
      <w:tr w:rsidR="00655E01" w:rsidRPr="00655E01" w14:paraId="7751AF71" w14:textId="77777777" w:rsidTr="00017601">
        <w:trPr>
          <w:jc w:val="center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C8CA" w14:textId="77777777" w:rsidR="00083471" w:rsidRPr="00655E01" w:rsidRDefault="00083471" w:rsidP="00655E01">
            <w:pPr>
              <w:shd w:val="clear" w:color="auto" w:fill="FFFFFF"/>
              <w:spacing w:line="240" w:lineRule="auto"/>
              <w:ind w:left="-2" w:firstLine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5E01"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Держава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B16A" w14:textId="77777777" w:rsidR="00083471" w:rsidRPr="00655E01" w:rsidRDefault="00083471" w:rsidP="00655E01">
            <w:pPr>
              <w:shd w:val="clear" w:color="auto" w:fill="FFFFFF"/>
              <w:spacing w:line="240" w:lineRule="auto"/>
              <w:ind w:left="-2" w:hanging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5E01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Позитивний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2D04" w14:textId="373D2C9C" w:rsidR="00083471" w:rsidRPr="00655E01" w:rsidRDefault="006B3986" w:rsidP="008B4EA0">
            <w:pPr>
              <w:spacing w:line="240" w:lineRule="auto"/>
              <w:ind w:firstLine="4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5E01">
              <w:rPr>
                <w:rFonts w:ascii="Times New Roman" w:eastAsia="Times New Roman" w:hAnsi="Times New Roman" w:cs="Times New Roman"/>
                <w:sz w:val="28"/>
                <w:szCs w:val="28"/>
              </w:rPr>
              <w:t>Ефективність державної системи охорони здоров'я.</w:t>
            </w:r>
          </w:p>
        </w:tc>
      </w:tr>
      <w:tr w:rsidR="00DF04FE" w:rsidRPr="00655E01" w14:paraId="2090C9C2" w14:textId="77777777" w:rsidTr="00017601">
        <w:trPr>
          <w:jc w:val="center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7CB6" w14:textId="77777777" w:rsidR="00083471" w:rsidRPr="00655E01" w:rsidRDefault="00083471" w:rsidP="00655E01">
            <w:pPr>
              <w:shd w:val="clear" w:color="auto" w:fill="FFFFFF"/>
              <w:spacing w:line="240" w:lineRule="auto"/>
              <w:ind w:left="-2" w:firstLine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5E01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Громадяни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12ED" w14:textId="77777777" w:rsidR="00083471" w:rsidRPr="00655E01" w:rsidRDefault="00083471" w:rsidP="00655E01">
            <w:pPr>
              <w:shd w:val="clear" w:color="auto" w:fill="FFFFFF"/>
              <w:spacing w:line="240" w:lineRule="auto"/>
              <w:ind w:left="-2" w:hanging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5E01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Позитивний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12E0" w14:textId="75C76142" w:rsidR="00083471" w:rsidRPr="00655E01" w:rsidRDefault="006F6D2A" w:rsidP="008B4EA0">
            <w:pPr>
              <w:shd w:val="clear" w:color="auto" w:fill="FFFFFF"/>
              <w:spacing w:line="240" w:lineRule="auto"/>
              <w:ind w:left="-2" w:firstLine="4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5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Створення умов для доступу </w:t>
            </w:r>
            <w:r w:rsidR="006B35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населення </w:t>
            </w:r>
            <w:r w:rsidRPr="00655E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="00D618F4" w:rsidRPr="00655E01">
              <w:rPr>
                <w:rFonts w:ascii="Times New Roman" w:hAnsi="Times New Roman" w:cs="Times New Roman"/>
                <w:sz w:val="28"/>
                <w:szCs w:val="28"/>
              </w:rPr>
              <w:t>лікарських засобів з належною якістю, безпекою та ефективністю.</w:t>
            </w:r>
          </w:p>
        </w:tc>
      </w:tr>
    </w:tbl>
    <w:p w14:paraId="0CB4ADED" w14:textId="77777777" w:rsidR="00FB1B58" w:rsidRDefault="00FB1B58" w:rsidP="00C87DDE">
      <w:pPr>
        <w:pStyle w:val="20"/>
        <w:shd w:val="clear" w:color="auto" w:fill="auto"/>
        <w:spacing w:line="322" w:lineRule="exact"/>
        <w:ind w:firstLine="0"/>
        <w:jc w:val="left"/>
        <w:rPr>
          <w:lang w:eastAsia="uk-UA"/>
        </w:rPr>
      </w:pPr>
    </w:p>
    <w:p w14:paraId="5539872C" w14:textId="38C8452F" w:rsidR="005177BD" w:rsidRDefault="00FB1B58" w:rsidP="00C87DDE">
      <w:pPr>
        <w:pStyle w:val="20"/>
        <w:shd w:val="clear" w:color="auto" w:fill="auto"/>
        <w:spacing w:line="322" w:lineRule="exact"/>
        <w:ind w:firstLine="0"/>
        <w:jc w:val="left"/>
        <w:rPr>
          <w:rFonts w:eastAsia="Calibri"/>
          <w:b/>
        </w:rPr>
      </w:pPr>
      <w:r w:rsidRPr="00FB1B58">
        <w:rPr>
          <w:b/>
          <w:lang w:eastAsia="uk-UA"/>
        </w:rPr>
        <w:t>Заступник</w:t>
      </w:r>
      <w:r>
        <w:rPr>
          <w:lang w:eastAsia="uk-UA"/>
        </w:rPr>
        <w:t xml:space="preserve"> </w:t>
      </w:r>
      <w:r>
        <w:rPr>
          <w:rFonts w:eastAsia="Calibri"/>
          <w:b/>
        </w:rPr>
        <w:t>Голови</w:t>
      </w:r>
      <w:r w:rsidR="005177BD">
        <w:rPr>
          <w:rFonts w:eastAsia="Calibri"/>
          <w:b/>
        </w:rPr>
        <w:t xml:space="preserve"> Державної служби України </w:t>
      </w:r>
    </w:p>
    <w:p w14:paraId="323B4CA9" w14:textId="77777777" w:rsidR="005177BD" w:rsidRDefault="005177BD" w:rsidP="00C87DDE">
      <w:pPr>
        <w:pStyle w:val="20"/>
        <w:shd w:val="clear" w:color="auto" w:fill="auto"/>
        <w:spacing w:line="322" w:lineRule="exact"/>
        <w:ind w:firstLine="0"/>
        <w:jc w:val="left"/>
        <w:rPr>
          <w:rFonts w:eastAsia="Calibri"/>
          <w:b/>
        </w:rPr>
      </w:pPr>
      <w:r>
        <w:rPr>
          <w:rFonts w:eastAsia="Calibri"/>
          <w:b/>
        </w:rPr>
        <w:t>з лікарських засобів та контролю за</w:t>
      </w:r>
    </w:p>
    <w:p w14:paraId="2646F9E5" w14:textId="7FB8AB51" w:rsidR="00C87DDE" w:rsidRPr="003377E2" w:rsidRDefault="005177BD" w:rsidP="00C87DDE">
      <w:pPr>
        <w:pStyle w:val="20"/>
        <w:shd w:val="clear" w:color="auto" w:fill="auto"/>
        <w:spacing w:line="322" w:lineRule="exact"/>
        <w:ind w:firstLine="0"/>
        <w:jc w:val="left"/>
      </w:pPr>
      <w:r>
        <w:rPr>
          <w:rFonts w:eastAsia="Calibri"/>
          <w:b/>
        </w:rPr>
        <w:t xml:space="preserve">наркотиками </w:t>
      </w:r>
      <w:r w:rsidR="00C87DDE">
        <w:rPr>
          <w:rFonts w:eastAsia="Calibri"/>
          <w:b/>
        </w:rPr>
        <w:tab/>
      </w:r>
      <w:r w:rsidR="00C87DDE">
        <w:rPr>
          <w:rFonts w:eastAsia="Calibri"/>
          <w:b/>
        </w:rPr>
        <w:tab/>
        <w:t xml:space="preserve">      </w:t>
      </w:r>
      <w:r w:rsidR="00C87DDE" w:rsidRPr="00063A4F">
        <w:rPr>
          <w:rFonts w:eastAsia="Calibri"/>
          <w:b/>
          <w:lang w:val="ru-RU"/>
        </w:rPr>
        <w:t xml:space="preserve">                </w:t>
      </w:r>
      <w:r w:rsidR="00C87DDE">
        <w:rPr>
          <w:rFonts w:eastAsia="Calibri"/>
          <w:b/>
        </w:rPr>
        <w:t xml:space="preserve">                     </w:t>
      </w:r>
      <w:r w:rsidR="00FB1B58">
        <w:rPr>
          <w:rFonts w:eastAsia="Calibri"/>
          <w:b/>
        </w:rPr>
        <w:t xml:space="preserve">    Володимир КОРОЛЕНКО</w:t>
      </w:r>
    </w:p>
    <w:p w14:paraId="34BCFDC7" w14:textId="0D64CBDC" w:rsidR="0084314B" w:rsidRDefault="0084314B" w:rsidP="00655E0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CDE4C52" w14:textId="58183BDA" w:rsidR="00D81B14" w:rsidRPr="00655E01" w:rsidRDefault="00083471" w:rsidP="00655E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E01">
        <w:rPr>
          <w:rFonts w:ascii="Times New Roman" w:eastAsia="Calibri" w:hAnsi="Times New Roman" w:cs="Times New Roman"/>
          <w:sz w:val="28"/>
          <w:szCs w:val="28"/>
          <w:lang w:eastAsia="en-US"/>
        </w:rPr>
        <w:t>«____» ___________ 2025 р.</w:t>
      </w:r>
    </w:p>
    <w:sectPr w:rsidR="00D81B14" w:rsidRPr="00655E01" w:rsidSect="00911968">
      <w:headerReference w:type="default" r:id="rId6"/>
      <w:pgSz w:w="11906" w:h="16838"/>
      <w:pgMar w:top="851" w:right="850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457C8" w14:textId="77777777" w:rsidR="00341B7C" w:rsidRDefault="00341B7C">
      <w:pPr>
        <w:spacing w:line="240" w:lineRule="auto"/>
      </w:pPr>
      <w:r>
        <w:separator/>
      </w:r>
    </w:p>
  </w:endnote>
  <w:endnote w:type="continuationSeparator" w:id="0">
    <w:p w14:paraId="45A3F74C" w14:textId="77777777" w:rsidR="00341B7C" w:rsidRDefault="00341B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66B43" w14:textId="77777777" w:rsidR="00341B7C" w:rsidRDefault="00341B7C">
      <w:pPr>
        <w:spacing w:line="240" w:lineRule="auto"/>
      </w:pPr>
      <w:r>
        <w:separator/>
      </w:r>
    </w:p>
  </w:footnote>
  <w:footnote w:type="continuationSeparator" w:id="0">
    <w:p w14:paraId="71092171" w14:textId="77777777" w:rsidR="00341B7C" w:rsidRDefault="00341B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283848"/>
      <w:docPartObj>
        <w:docPartGallery w:val="Page Numbers (Top of Page)"/>
        <w:docPartUnique/>
      </w:docPartObj>
    </w:sdtPr>
    <w:sdtEndPr/>
    <w:sdtContent>
      <w:p w14:paraId="0F3CD12D" w14:textId="0E96E521" w:rsidR="00662827" w:rsidRDefault="00F626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B5E">
          <w:rPr>
            <w:noProof/>
          </w:rPr>
          <w:t>2</w:t>
        </w:r>
        <w:r>
          <w:fldChar w:fldCharType="end"/>
        </w:r>
      </w:p>
    </w:sdtContent>
  </w:sdt>
  <w:p w14:paraId="2B3162CC" w14:textId="77777777" w:rsidR="00662827" w:rsidRDefault="00341B7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71"/>
    <w:rsid w:val="00012A58"/>
    <w:rsid w:val="00014F9D"/>
    <w:rsid w:val="000333D0"/>
    <w:rsid w:val="00036184"/>
    <w:rsid w:val="0003754A"/>
    <w:rsid w:val="00043154"/>
    <w:rsid w:val="000758E9"/>
    <w:rsid w:val="00076202"/>
    <w:rsid w:val="00083471"/>
    <w:rsid w:val="00083596"/>
    <w:rsid w:val="00097C49"/>
    <w:rsid w:val="000A7303"/>
    <w:rsid w:val="000A770F"/>
    <w:rsid w:val="000B2EF7"/>
    <w:rsid w:val="000C289E"/>
    <w:rsid w:val="000C4E23"/>
    <w:rsid w:val="000D5A9F"/>
    <w:rsid w:val="00115327"/>
    <w:rsid w:val="00115D7A"/>
    <w:rsid w:val="00130D6C"/>
    <w:rsid w:val="00133D19"/>
    <w:rsid w:val="001350D4"/>
    <w:rsid w:val="00146E87"/>
    <w:rsid w:val="001514E5"/>
    <w:rsid w:val="00163125"/>
    <w:rsid w:val="00167901"/>
    <w:rsid w:val="001A345F"/>
    <w:rsid w:val="001A53E5"/>
    <w:rsid w:val="001C452B"/>
    <w:rsid w:val="001D647F"/>
    <w:rsid w:val="001E708D"/>
    <w:rsid w:val="00202EA1"/>
    <w:rsid w:val="00212192"/>
    <w:rsid w:val="002164D7"/>
    <w:rsid w:val="00227B68"/>
    <w:rsid w:val="00231B2F"/>
    <w:rsid w:val="002374C4"/>
    <w:rsid w:val="002428FA"/>
    <w:rsid w:val="002473C5"/>
    <w:rsid w:val="00254618"/>
    <w:rsid w:val="002562AA"/>
    <w:rsid w:val="002568DE"/>
    <w:rsid w:val="00270D31"/>
    <w:rsid w:val="002813AB"/>
    <w:rsid w:val="00286AA5"/>
    <w:rsid w:val="002A61DB"/>
    <w:rsid w:val="002B140A"/>
    <w:rsid w:val="002D68B1"/>
    <w:rsid w:val="002E75AC"/>
    <w:rsid w:val="002F4307"/>
    <w:rsid w:val="003172AF"/>
    <w:rsid w:val="00321CFD"/>
    <w:rsid w:val="00341B7C"/>
    <w:rsid w:val="00353B60"/>
    <w:rsid w:val="00367D86"/>
    <w:rsid w:val="00370385"/>
    <w:rsid w:val="00381F4C"/>
    <w:rsid w:val="003A0A1F"/>
    <w:rsid w:val="003A4303"/>
    <w:rsid w:val="003B55DD"/>
    <w:rsid w:val="003C123D"/>
    <w:rsid w:val="003E56A7"/>
    <w:rsid w:val="004029B2"/>
    <w:rsid w:val="00411BDF"/>
    <w:rsid w:val="00425E51"/>
    <w:rsid w:val="00432ACC"/>
    <w:rsid w:val="00456BA1"/>
    <w:rsid w:val="004658B3"/>
    <w:rsid w:val="0046676A"/>
    <w:rsid w:val="00472DD6"/>
    <w:rsid w:val="004B26C6"/>
    <w:rsid w:val="004E50AF"/>
    <w:rsid w:val="004F4E22"/>
    <w:rsid w:val="0050213F"/>
    <w:rsid w:val="005038F6"/>
    <w:rsid w:val="00513E58"/>
    <w:rsid w:val="005177BD"/>
    <w:rsid w:val="00526E69"/>
    <w:rsid w:val="005408C8"/>
    <w:rsid w:val="00541CE0"/>
    <w:rsid w:val="00547C4B"/>
    <w:rsid w:val="00552747"/>
    <w:rsid w:val="0057324E"/>
    <w:rsid w:val="0059199C"/>
    <w:rsid w:val="005A38CB"/>
    <w:rsid w:val="005A50AD"/>
    <w:rsid w:val="005B164C"/>
    <w:rsid w:val="005B1C63"/>
    <w:rsid w:val="005B20A9"/>
    <w:rsid w:val="005C2293"/>
    <w:rsid w:val="005C4261"/>
    <w:rsid w:val="005C4D5B"/>
    <w:rsid w:val="005C4F0D"/>
    <w:rsid w:val="005F1316"/>
    <w:rsid w:val="006017A0"/>
    <w:rsid w:val="00610BA3"/>
    <w:rsid w:val="00624F14"/>
    <w:rsid w:val="00655E01"/>
    <w:rsid w:val="00660085"/>
    <w:rsid w:val="0066046C"/>
    <w:rsid w:val="0067427D"/>
    <w:rsid w:val="00682084"/>
    <w:rsid w:val="00686C93"/>
    <w:rsid w:val="00695063"/>
    <w:rsid w:val="006B3585"/>
    <w:rsid w:val="006B3986"/>
    <w:rsid w:val="006B39CC"/>
    <w:rsid w:val="006B7D5C"/>
    <w:rsid w:val="006E3664"/>
    <w:rsid w:val="006E7CE5"/>
    <w:rsid w:val="006F07E4"/>
    <w:rsid w:val="006F10C5"/>
    <w:rsid w:val="006F6D2A"/>
    <w:rsid w:val="007021B0"/>
    <w:rsid w:val="007075BD"/>
    <w:rsid w:val="00710190"/>
    <w:rsid w:val="0071090E"/>
    <w:rsid w:val="00712619"/>
    <w:rsid w:val="00713A58"/>
    <w:rsid w:val="0072272A"/>
    <w:rsid w:val="0072286A"/>
    <w:rsid w:val="00722E6B"/>
    <w:rsid w:val="00723D28"/>
    <w:rsid w:val="00734643"/>
    <w:rsid w:val="007347F6"/>
    <w:rsid w:val="00786473"/>
    <w:rsid w:val="00790FCE"/>
    <w:rsid w:val="00795B96"/>
    <w:rsid w:val="007A12C1"/>
    <w:rsid w:val="007B71B6"/>
    <w:rsid w:val="007C444D"/>
    <w:rsid w:val="007E2E81"/>
    <w:rsid w:val="007F0B74"/>
    <w:rsid w:val="007F4543"/>
    <w:rsid w:val="007F49D3"/>
    <w:rsid w:val="00805803"/>
    <w:rsid w:val="00806FCE"/>
    <w:rsid w:val="00811246"/>
    <w:rsid w:val="0084314B"/>
    <w:rsid w:val="008469A9"/>
    <w:rsid w:val="008706D4"/>
    <w:rsid w:val="008746EF"/>
    <w:rsid w:val="00876039"/>
    <w:rsid w:val="008A3B46"/>
    <w:rsid w:val="008B4EA0"/>
    <w:rsid w:val="008E0087"/>
    <w:rsid w:val="008F087B"/>
    <w:rsid w:val="0090014B"/>
    <w:rsid w:val="00901B5C"/>
    <w:rsid w:val="00911968"/>
    <w:rsid w:val="00912A51"/>
    <w:rsid w:val="00954FD4"/>
    <w:rsid w:val="00957F58"/>
    <w:rsid w:val="0096040E"/>
    <w:rsid w:val="00960749"/>
    <w:rsid w:val="00961E5E"/>
    <w:rsid w:val="00972201"/>
    <w:rsid w:val="009808F9"/>
    <w:rsid w:val="00987ECF"/>
    <w:rsid w:val="009A0A3E"/>
    <w:rsid w:val="009A39F5"/>
    <w:rsid w:val="009B23E5"/>
    <w:rsid w:val="009D0621"/>
    <w:rsid w:val="009D630D"/>
    <w:rsid w:val="009E54C3"/>
    <w:rsid w:val="009E63DF"/>
    <w:rsid w:val="009E6934"/>
    <w:rsid w:val="009E7BCF"/>
    <w:rsid w:val="009F3F25"/>
    <w:rsid w:val="009F4DEA"/>
    <w:rsid w:val="00A02D9A"/>
    <w:rsid w:val="00A03C64"/>
    <w:rsid w:val="00A078AB"/>
    <w:rsid w:val="00A11B37"/>
    <w:rsid w:val="00A14199"/>
    <w:rsid w:val="00A27E85"/>
    <w:rsid w:val="00A37DE0"/>
    <w:rsid w:val="00A44A6D"/>
    <w:rsid w:val="00A548DE"/>
    <w:rsid w:val="00A6293A"/>
    <w:rsid w:val="00A75BB2"/>
    <w:rsid w:val="00A85441"/>
    <w:rsid w:val="00AA0785"/>
    <w:rsid w:val="00AA690C"/>
    <w:rsid w:val="00AD3CEA"/>
    <w:rsid w:val="00AF0602"/>
    <w:rsid w:val="00B066A5"/>
    <w:rsid w:val="00B2021F"/>
    <w:rsid w:val="00B21C0D"/>
    <w:rsid w:val="00B266C5"/>
    <w:rsid w:val="00B43F2F"/>
    <w:rsid w:val="00B504E7"/>
    <w:rsid w:val="00B54C95"/>
    <w:rsid w:val="00B721AD"/>
    <w:rsid w:val="00BD15D9"/>
    <w:rsid w:val="00BD244F"/>
    <w:rsid w:val="00BD4D0C"/>
    <w:rsid w:val="00BE00D4"/>
    <w:rsid w:val="00BF4E7A"/>
    <w:rsid w:val="00C05F72"/>
    <w:rsid w:val="00C07CA1"/>
    <w:rsid w:val="00C105C4"/>
    <w:rsid w:val="00C24240"/>
    <w:rsid w:val="00C41AD0"/>
    <w:rsid w:val="00C53235"/>
    <w:rsid w:val="00C565E2"/>
    <w:rsid w:val="00C73090"/>
    <w:rsid w:val="00C731AA"/>
    <w:rsid w:val="00C75674"/>
    <w:rsid w:val="00C81966"/>
    <w:rsid w:val="00C872B7"/>
    <w:rsid w:val="00C87DDE"/>
    <w:rsid w:val="00C90171"/>
    <w:rsid w:val="00C93711"/>
    <w:rsid w:val="00CB475B"/>
    <w:rsid w:val="00CE2566"/>
    <w:rsid w:val="00CF6315"/>
    <w:rsid w:val="00D15E3F"/>
    <w:rsid w:val="00D267E2"/>
    <w:rsid w:val="00D3549A"/>
    <w:rsid w:val="00D41DC2"/>
    <w:rsid w:val="00D507D0"/>
    <w:rsid w:val="00D52D03"/>
    <w:rsid w:val="00D57FD3"/>
    <w:rsid w:val="00D6003F"/>
    <w:rsid w:val="00D618F4"/>
    <w:rsid w:val="00D631CB"/>
    <w:rsid w:val="00D8068C"/>
    <w:rsid w:val="00D81B14"/>
    <w:rsid w:val="00D92C44"/>
    <w:rsid w:val="00DA1873"/>
    <w:rsid w:val="00DA303D"/>
    <w:rsid w:val="00DA73CB"/>
    <w:rsid w:val="00DC090D"/>
    <w:rsid w:val="00DE169A"/>
    <w:rsid w:val="00DE2879"/>
    <w:rsid w:val="00DF04FE"/>
    <w:rsid w:val="00DF46A5"/>
    <w:rsid w:val="00E00CCC"/>
    <w:rsid w:val="00E35784"/>
    <w:rsid w:val="00E839D9"/>
    <w:rsid w:val="00E94593"/>
    <w:rsid w:val="00EA5270"/>
    <w:rsid w:val="00EC3A2C"/>
    <w:rsid w:val="00EC63DC"/>
    <w:rsid w:val="00ED32F4"/>
    <w:rsid w:val="00EE3EEC"/>
    <w:rsid w:val="00EF2783"/>
    <w:rsid w:val="00EF3675"/>
    <w:rsid w:val="00EF3AF5"/>
    <w:rsid w:val="00F1572C"/>
    <w:rsid w:val="00F2158C"/>
    <w:rsid w:val="00F26984"/>
    <w:rsid w:val="00F27DDD"/>
    <w:rsid w:val="00F30C78"/>
    <w:rsid w:val="00F322BC"/>
    <w:rsid w:val="00F5104D"/>
    <w:rsid w:val="00F51B51"/>
    <w:rsid w:val="00F62684"/>
    <w:rsid w:val="00F63006"/>
    <w:rsid w:val="00F646A8"/>
    <w:rsid w:val="00F64F8F"/>
    <w:rsid w:val="00F65D6A"/>
    <w:rsid w:val="00F65DF1"/>
    <w:rsid w:val="00F6689E"/>
    <w:rsid w:val="00F7178D"/>
    <w:rsid w:val="00F91F25"/>
    <w:rsid w:val="00F92768"/>
    <w:rsid w:val="00F93FEA"/>
    <w:rsid w:val="00F95B5E"/>
    <w:rsid w:val="00FB1B58"/>
    <w:rsid w:val="00FB4A79"/>
    <w:rsid w:val="00FC4E82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34180"/>
  <w15:chartTrackingRefBased/>
  <w15:docId w15:val="{3DD8DC5D-4E5D-40C2-9693-9135F4E5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471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83471"/>
    <w:rPr>
      <w:color w:val="000080"/>
      <w:u w:val="single"/>
    </w:rPr>
  </w:style>
  <w:style w:type="paragraph" w:styleId="a4">
    <w:name w:val="Body Text"/>
    <w:basedOn w:val="a"/>
    <w:link w:val="a5"/>
    <w:unhideWhenUsed/>
    <w:rsid w:val="00083471"/>
    <w:pPr>
      <w:widowControl w:val="0"/>
      <w:suppressAutoHyphens/>
      <w:spacing w:after="120" w:line="240" w:lineRule="auto"/>
    </w:pPr>
    <w:rPr>
      <w:rFonts w:ascii="Times New Roman" w:eastAsia="SimSun" w:hAnsi="Times New Roman"/>
      <w:kern w:val="2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083471"/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table" w:styleId="a6">
    <w:name w:val="Table Grid"/>
    <w:basedOn w:val="a1"/>
    <w:uiPriority w:val="39"/>
    <w:rsid w:val="00083471"/>
    <w:pPr>
      <w:spacing w:after="0" w:line="240" w:lineRule="auto"/>
    </w:pPr>
    <w:rPr>
      <w:rFonts w:ascii="Arial" w:eastAsia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083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83471"/>
    <w:rPr>
      <w:b/>
      <w:bCs/>
    </w:rPr>
  </w:style>
  <w:style w:type="paragraph" w:styleId="a8">
    <w:name w:val="header"/>
    <w:basedOn w:val="a"/>
    <w:link w:val="a9"/>
    <w:uiPriority w:val="99"/>
    <w:unhideWhenUsed/>
    <w:rsid w:val="00083471"/>
    <w:pPr>
      <w:tabs>
        <w:tab w:val="center" w:pos="4819"/>
        <w:tab w:val="right" w:pos="9639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3471"/>
    <w:rPr>
      <w:rFonts w:ascii="Arial" w:eastAsia="Arial" w:hAnsi="Arial" w:cs="Arial"/>
      <w:lang w:eastAsia="uk-UA"/>
    </w:rPr>
  </w:style>
  <w:style w:type="character" w:customStyle="1" w:styleId="rvts44">
    <w:name w:val="rvts44"/>
    <w:basedOn w:val="a0"/>
    <w:rsid w:val="00C05F72"/>
  </w:style>
  <w:style w:type="paragraph" w:customStyle="1" w:styleId="rvps12">
    <w:name w:val="rvps12"/>
    <w:basedOn w:val="a"/>
    <w:rsid w:val="00CB4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CB475B"/>
  </w:style>
  <w:style w:type="paragraph" w:customStyle="1" w:styleId="rvps6">
    <w:name w:val="rvps6"/>
    <w:basedOn w:val="a"/>
    <w:rsid w:val="00CB4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CB475B"/>
  </w:style>
  <w:style w:type="character" w:customStyle="1" w:styleId="rvts46">
    <w:name w:val="rvts46"/>
    <w:basedOn w:val="a0"/>
    <w:rsid w:val="001A345F"/>
  </w:style>
  <w:style w:type="paragraph" w:customStyle="1" w:styleId="rvps14">
    <w:name w:val="rvps14"/>
    <w:basedOn w:val="a"/>
    <w:rsid w:val="002A6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rsid w:val="002A6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2A61DB"/>
  </w:style>
  <w:style w:type="character" w:customStyle="1" w:styleId="2">
    <w:name w:val="Основной текст (2)_"/>
    <w:basedOn w:val="a0"/>
    <w:link w:val="20"/>
    <w:rsid w:val="00C87DD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87DDE"/>
    <w:pPr>
      <w:widowControl w:val="0"/>
      <w:shd w:val="clear" w:color="auto" w:fill="FFFFFF"/>
      <w:spacing w:line="0" w:lineRule="atLeast"/>
      <w:ind w:hanging="620"/>
      <w:jc w:val="righ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a">
    <w:name w:val="List Paragraph"/>
    <w:basedOn w:val="a"/>
    <w:uiPriority w:val="34"/>
    <w:qFormat/>
    <w:rsid w:val="005B1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9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4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02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59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4</Pages>
  <Words>6506</Words>
  <Characters>3709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Лагоцька</dc:creator>
  <cp:keywords/>
  <dc:description/>
  <cp:lastModifiedBy>Долговський Андрій Володимирович</cp:lastModifiedBy>
  <cp:revision>1004</cp:revision>
  <cp:lastPrinted>2025-03-28T12:58:00Z</cp:lastPrinted>
  <dcterms:created xsi:type="dcterms:W3CDTF">2025-03-26T13:26:00Z</dcterms:created>
  <dcterms:modified xsi:type="dcterms:W3CDTF">2025-11-17T21:42:00Z</dcterms:modified>
</cp:coreProperties>
</file>