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B8B" w:rsidRDefault="000E0B8B" w:rsidP="000E0B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B8B">
        <w:rPr>
          <w:rFonts w:ascii="Times New Roman" w:hAnsi="Times New Roman" w:cs="Times New Roman"/>
          <w:b/>
          <w:bCs/>
          <w:sz w:val="28"/>
          <w:szCs w:val="28"/>
        </w:rPr>
        <w:t>ДІЇ ОСОБИ У РАЗІ ІСНУВАННЯ СУМНІВІВ ЩОДО НАЯВНОСТІ КОНФЛІКТУ ІНТЕРЕСІВ</w:t>
      </w:r>
    </w:p>
    <w:p w:rsidR="000E0B8B" w:rsidRPr="000E0B8B" w:rsidRDefault="000E0B8B" w:rsidP="000E0B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E0B8B">
        <w:rPr>
          <w:rFonts w:ascii="Times New Roman" w:hAnsi="Times New Roman" w:cs="Times New Roman"/>
          <w:sz w:val="28"/>
          <w:szCs w:val="28"/>
        </w:rPr>
        <w:t> Для випадків, коли у особи існують сумніви щодо наявності конфлікту інтересів, Національне агентство підготувало покрокову інструкцію для вирішення цього питання самостійно.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i/>
          <w:iCs/>
          <w:sz w:val="28"/>
          <w:szCs w:val="28"/>
        </w:rPr>
        <w:t>Крок 1 – визначити, чи поширюються вимоги щодо запобігання та врегулювання конфлікту інтересів на особу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 xml:space="preserve">Найперше особі, яка має сумнів щодо наявності у неї конфлікту інтересів, необхідно визначити, чи належить вона до кола тих, на кого поширюється вимога щодо запобігання та врегулювання конфлікту інтересів (тобто чи належить вона до осіб, зазначених у </w:t>
      </w:r>
      <w:proofErr w:type="spellStart"/>
      <w:r w:rsidRPr="000E0B8B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0E0B8B">
        <w:rPr>
          <w:rFonts w:ascii="Times New Roman" w:hAnsi="Times New Roman" w:cs="Times New Roman"/>
          <w:sz w:val="28"/>
          <w:szCs w:val="28"/>
        </w:rPr>
        <w:t>. 1, 2 ч. 1 ст. 3 Закону).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Перелік осіб, на яких поширюються вимоги Закону щодо запобігання та врегулювання конфлікту інтересів, наведений у розділі І Методичних рекомендацій.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 xml:space="preserve">У разі якщо особа не належить до осіб, зазначених у </w:t>
      </w:r>
      <w:proofErr w:type="spellStart"/>
      <w:r w:rsidRPr="000E0B8B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0E0B8B">
        <w:rPr>
          <w:rFonts w:ascii="Times New Roman" w:hAnsi="Times New Roman" w:cs="Times New Roman"/>
          <w:sz w:val="28"/>
          <w:szCs w:val="28"/>
        </w:rPr>
        <w:t>. 1, 2 ч. 1 ст. 3 Закону, вимоги Закону щодо запобігання та врегулювання конфлікту інтересів на неї не поширюються, відповідно, конфлікт інтересів саме в розумінні Закону не може виникати.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i/>
          <w:iCs/>
          <w:sz w:val="28"/>
          <w:szCs w:val="28"/>
        </w:rPr>
        <w:t>Крок 2 – визначити, чи є у особи приватний інтерес у певній ситуації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Наступним кроком є аналіз ситуації, у якій в особи виник сумнів щодо наявності конфлікту інтересів. Особі потрібно визначитись, чи є у неї приватний інтерес у певній ситуації, тобто чи заінтересована вона в тому, щоб окремі рішення чи дії були вчинені на її користь чи на користь інших фізичних або юридичних осіб.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Детальна інформація про типові обставини та ситуації, що свідчать про наявність у особи приватного інтересу чи зумовлюють його виникнення, наведена у п. 2.2 розділу 2 Методичних рекомендацій.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У разі відсутності приватного інтересу конфлікт інтересів не виникає.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i/>
          <w:iCs/>
          <w:sz w:val="28"/>
          <w:szCs w:val="28"/>
        </w:rPr>
        <w:t>Крок 3 – визначити, чи може особа приймати рішення, вчиняти дії з питання, у якому у неї наявний приватний інтерес.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Важливою складовою встановлення наявності конфлікту інтересів є аналіз службових / представницьких повноважень. Особі потрібно встановити, чи наділена вона службовими повноваженнями, під час реалізації яких вона може приймати рішення, вчиняти дії з питання, у якому у неї існує приватний інтерес.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У разі відсутності у особи таких повноважень конфлікт інтересів не виникає.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i/>
          <w:iCs/>
          <w:sz w:val="28"/>
          <w:szCs w:val="28"/>
        </w:rPr>
        <w:lastRenderedPageBreak/>
        <w:t>Крок 4 – визначити, чи є повноваження особи дискреційними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 xml:space="preserve">Особі потрібно визначити, чи може вона під час вирішення питання, у якому у неї наявний приватний інтерес, діяти на власний розсуд, обираючи з декількох можливих різних варіантів дій, рішень, або навпаки не вчиняти дію, не приймати рішення (тобто </w:t>
      </w:r>
      <w:proofErr w:type="spellStart"/>
      <w:r w:rsidRPr="000E0B8B">
        <w:rPr>
          <w:rFonts w:ascii="Times New Roman" w:hAnsi="Times New Roman" w:cs="Times New Roman"/>
          <w:sz w:val="28"/>
          <w:szCs w:val="28"/>
        </w:rPr>
        <w:t>бездіяти</w:t>
      </w:r>
      <w:proofErr w:type="spellEnd"/>
      <w:r w:rsidRPr="000E0B8B">
        <w:rPr>
          <w:rFonts w:ascii="Times New Roman" w:hAnsi="Times New Roman" w:cs="Times New Roman"/>
          <w:sz w:val="28"/>
          <w:szCs w:val="28"/>
        </w:rPr>
        <w:t>).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Визначення дискреційних повноважень та приклади наявності / відсутності дискреційних повноважень наведено у  </w:t>
      </w:r>
      <w:proofErr w:type="spellStart"/>
      <w:r w:rsidRPr="000E0B8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E0B8B">
        <w:rPr>
          <w:rFonts w:ascii="Times New Roman" w:hAnsi="Times New Roman" w:cs="Times New Roman"/>
          <w:sz w:val="28"/>
          <w:szCs w:val="28"/>
        </w:rPr>
        <w:t>. 2.3.1, 2.3.2 п. 2.3 розділу 2 Методичних рекомендацій.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Якщо повноваження особи не є дискреційними, конфлікт інтересів не виникає.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 xml:space="preserve">Отже, конфлікт інтересів може існувати у особи, зазначеної у </w:t>
      </w:r>
      <w:proofErr w:type="spellStart"/>
      <w:r w:rsidRPr="000E0B8B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0E0B8B">
        <w:rPr>
          <w:rFonts w:ascii="Times New Roman" w:hAnsi="Times New Roman" w:cs="Times New Roman"/>
          <w:sz w:val="28"/>
          <w:szCs w:val="28"/>
        </w:rPr>
        <w:t>. 1, 2 ч. 1 ст. 3 Закону, в ситуації, коли: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- в особи наявний приватний інтерес (будь-який майновий чи немайновий інтерес особи, у тому числі зумовлений особистими, сімейними, дружніми чи іншими позаслужбовими стосунками з фізичними чи юридичними особами, ст. 1 Закону);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- в особи наявні службові / представницькі повноваження, під час реалізації яких вона може вчиняти дії, приймати рішення саме з питання, в якому у неї наявний приватний інтерес;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- такі службові/представницькі повноваження мають дискреційний характер (тобто є такими, коли особа може на власний розсуд обирати з кількох юридично допустимих дій, рішень).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Саме сукупність зазначених факторів дає підстави стверджувати, що приватний інтерес особи може впливати на об’єктивність та неупередженість під час вчинення особою дії, прийняття рішення, а отже, в особи є конфлікт інтересів.</w:t>
      </w:r>
    </w:p>
    <w:p w:rsid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За відсутності принаймні однієї із складових – службових / представницьких повноважень дискреційного характеру та/або приватного інтересу – конфлікт інтересів не виникає.</w:t>
      </w:r>
    </w:p>
    <w:p w:rsid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</w:p>
    <w:p w:rsid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</w:p>
    <w:p w:rsid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</w:p>
    <w:p w:rsid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</w:p>
    <w:p w:rsid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</w:p>
    <w:p w:rsid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 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0B8B" w:rsidRPr="000E0B8B" w:rsidRDefault="000E0B8B" w:rsidP="000E0B8B">
      <w:pPr>
        <w:jc w:val="center"/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b/>
          <w:bCs/>
          <w:sz w:val="28"/>
          <w:szCs w:val="28"/>
        </w:rPr>
        <w:lastRenderedPageBreak/>
        <w:t>Експрес-тест на виявлення конфлікту інтересів</w:t>
      </w:r>
      <w:bookmarkStart w:id="1" w:name="_ftnref1"/>
      <w:r w:rsidRPr="000E0B8B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0E0B8B">
        <w:rPr>
          <w:rFonts w:ascii="Times New Roman" w:hAnsi="Times New Roman" w:cs="Times New Roman"/>
          <w:b/>
          <w:bCs/>
          <w:sz w:val="28"/>
          <w:szCs w:val="28"/>
        </w:rPr>
        <w:instrText xml:space="preserve"> HYPERLINK "https://wiki.nazk.gov.ua/category/konflikt-interesiv/n4-diyi-osoby-u-razi-isnuvannya-sumniviv-shhodo-nayavnosti-konfliktu-interesiv/" \l "_ftn1" \o "" </w:instrText>
      </w:r>
      <w:r w:rsidRPr="000E0B8B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0E0B8B">
        <w:rPr>
          <w:rStyle w:val="a3"/>
          <w:rFonts w:ascii="Times New Roman" w:hAnsi="Times New Roman" w:cs="Times New Roman"/>
          <w:b/>
          <w:bCs/>
          <w:sz w:val="28"/>
          <w:szCs w:val="28"/>
        </w:rPr>
        <w:t>[1]</w:t>
      </w:r>
      <w:r w:rsidRPr="000E0B8B"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</w:p>
    <w:p w:rsidR="000E0B8B" w:rsidRPr="000E0B8B" w:rsidRDefault="000E0B8B" w:rsidP="000E0B8B">
      <w:pPr>
        <w:jc w:val="center"/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38700" cy="6048375"/>
            <wp:effectExtent l="0" t="0" r="0" b="9525"/>
            <wp:docPr id="2" name="Рисунок 2" descr="C:\Users\Hil_RM\AppData\Local\Microsoft\Windows\INetCache\Content.MSO\1A7D82C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l_RM\AppData\Local\Microsoft\Windows\INetCache\Content.MSO\1A7D82CC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pict>
          <v:rect id="_x0000_i1026" style="width:159.05pt;height:.75pt" o:hrpct="330" o:hrstd="t" o:hr="t" fillcolor="#a0a0a0" stroked="f"/>
        </w:pict>
      </w:r>
    </w:p>
    <w:bookmarkStart w:id="2" w:name="_ftn1"/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fldChar w:fldCharType="begin"/>
      </w:r>
      <w:r w:rsidRPr="000E0B8B">
        <w:rPr>
          <w:rFonts w:ascii="Times New Roman" w:hAnsi="Times New Roman" w:cs="Times New Roman"/>
          <w:sz w:val="28"/>
          <w:szCs w:val="28"/>
        </w:rPr>
        <w:instrText xml:space="preserve"> HYPERLINK "https://wiki.nazk.gov.ua/category/konflikt-interesiv/n4-diyi-osoby-u-razi-isnuvannya-sumniviv-shhodo-nayavnosti-konfliktu-interesiv/" \l "_ftnref1" \o "" </w:instrText>
      </w:r>
      <w:r w:rsidRPr="000E0B8B">
        <w:rPr>
          <w:rFonts w:ascii="Times New Roman" w:hAnsi="Times New Roman" w:cs="Times New Roman"/>
          <w:sz w:val="28"/>
          <w:szCs w:val="28"/>
        </w:rPr>
        <w:fldChar w:fldCharType="separate"/>
      </w:r>
      <w:r w:rsidRPr="000E0B8B">
        <w:rPr>
          <w:rStyle w:val="a3"/>
          <w:rFonts w:ascii="Times New Roman" w:hAnsi="Times New Roman" w:cs="Times New Roman"/>
          <w:sz w:val="28"/>
          <w:szCs w:val="28"/>
        </w:rPr>
        <w:t>[1]</w:t>
      </w:r>
      <w:r w:rsidRPr="000E0B8B"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  <w:r w:rsidRPr="000E0B8B">
        <w:rPr>
          <w:rFonts w:ascii="Times New Roman" w:hAnsi="Times New Roman" w:cs="Times New Roman"/>
          <w:sz w:val="28"/>
          <w:szCs w:val="28"/>
        </w:rPr>
        <w:t xml:space="preserve"> Тест на виявлення конфлікту інтересів можна також пройти на офіційному </w:t>
      </w:r>
      <w:proofErr w:type="spellStart"/>
      <w:r w:rsidRPr="000E0B8B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0E0B8B">
        <w:rPr>
          <w:rFonts w:ascii="Times New Roman" w:hAnsi="Times New Roman" w:cs="Times New Roman"/>
          <w:sz w:val="28"/>
          <w:szCs w:val="28"/>
        </w:rPr>
        <w:t xml:space="preserve"> Національного агентства за посиланням: </w:t>
      </w:r>
      <w:hyperlink r:id="rId6" w:history="1">
        <w:r w:rsidRPr="000E0B8B">
          <w:rPr>
            <w:rStyle w:val="a3"/>
            <w:rFonts w:ascii="Times New Roman" w:hAnsi="Times New Roman" w:cs="Times New Roman"/>
            <w:sz w:val="28"/>
            <w:szCs w:val="28"/>
          </w:rPr>
          <w:t>https://cutt.ly/ywyBOyu7</w:t>
        </w:r>
      </w:hyperlink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 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E0B8B">
        <w:rPr>
          <w:rFonts w:ascii="Times New Roman" w:hAnsi="Times New Roman" w:cs="Times New Roman"/>
          <w:sz w:val="28"/>
          <w:szCs w:val="28"/>
        </w:rPr>
        <w:t> Якщо особа має сумнів щодо наявності в неї конфлікту інтересів, вона також має право звернутися за роз’ясненням до Національного агентства в порядку ч. 5 ст. 28 Закону. Рекомендована форма відповідного звернення розміщена в додатку 4 до Методичних рекомендацій.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Рекомендуємо звертатись за таким роз’ясненням до Національного агентства у разі, якщо самостійно не вдалось встановити наявність або відсутність конфлікту інтересів.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lastRenderedPageBreak/>
        <w:t>Звернення особи до Національного агентства для отримання такого роз’яснення має </w:t>
      </w:r>
      <w:r w:rsidRPr="000E0B8B">
        <w:rPr>
          <w:rFonts w:ascii="Times New Roman" w:hAnsi="Times New Roman" w:cs="Times New Roman"/>
          <w:i/>
          <w:iCs/>
          <w:sz w:val="28"/>
          <w:szCs w:val="28"/>
        </w:rPr>
        <w:t>передувати </w:t>
      </w:r>
      <w:r w:rsidRPr="000E0B8B">
        <w:rPr>
          <w:rFonts w:ascii="Times New Roman" w:hAnsi="Times New Roman" w:cs="Times New Roman"/>
          <w:sz w:val="28"/>
          <w:szCs w:val="28"/>
        </w:rPr>
        <w:t>вчиненню нею дій, прийняттю рішень в ситуації, у якій у неї існує сумнів щодо наявності конфлікту інтересів.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Правом на отримання роз’яснення в порядку ч. 5 ст. 28 Закону наділені особи, які мають сумніви щодо наявності </w:t>
      </w:r>
      <w:r w:rsidRPr="000E0B8B">
        <w:rPr>
          <w:rFonts w:ascii="Times New Roman" w:hAnsi="Times New Roman" w:cs="Times New Roman"/>
          <w:i/>
          <w:iCs/>
          <w:sz w:val="28"/>
          <w:szCs w:val="28"/>
        </w:rPr>
        <w:t>саме у них</w:t>
      </w:r>
      <w:r w:rsidRPr="000E0B8B">
        <w:rPr>
          <w:rFonts w:ascii="Times New Roman" w:hAnsi="Times New Roman" w:cs="Times New Roman"/>
          <w:sz w:val="28"/>
          <w:szCs w:val="28"/>
        </w:rPr>
        <w:t> конфлікту інтересів. Інші особи отримують загальні роз’яснення щодо застосування положень Закону (без висновків про наявність / відсутність конфлікту інтересів у конкретній ситуації) в порядку п. 15 ч. 1 ст. 11 Закону.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Для отримання максимально чіткого роз’яснення в порядку ч. 5 ст. 28 Закону у зверненні до Національного агентства потрібно зазначити інформацію, необхідну для надання роз’яснення щодо наявності / відсутності конфлікту інтересів, та додати відповідні документи.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Інформація, необхідна для надання роз’яснення щодо наявності / відсутності конфлікту інтересів, повинна містити:</w:t>
      </w:r>
    </w:p>
    <w:p w:rsidR="000E0B8B" w:rsidRPr="000E0B8B" w:rsidRDefault="000E0B8B" w:rsidP="000E0B8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 xml:space="preserve">відомості про належність особи до суб’єктів, визначених в </w:t>
      </w:r>
      <w:proofErr w:type="spellStart"/>
      <w:r w:rsidRPr="000E0B8B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0E0B8B">
        <w:rPr>
          <w:rFonts w:ascii="Times New Roman" w:hAnsi="Times New Roman" w:cs="Times New Roman"/>
          <w:sz w:val="28"/>
          <w:szCs w:val="28"/>
        </w:rPr>
        <w:t>. 1, 2 Закону (на яких поширюються вимоги Закону щодо запобігання та врегулювання конфлікту інтересів), із зазначенням посади / статусу;</w:t>
      </w:r>
    </w:p>
    <w:p w:rsidR="000E0B8B" w:rsidRPr="000E0B8B" w:rsidRDefault="000E0B8B" w:rsidP="000E0B8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опис ситуації, в якій особі необхідно реалізувати повноваження (вчинити дії, прийняти рішення) та стосовно якої є сумніви щодо наявності конфлікту інтересів;</w:t>
      </w:r>
    </w:p>
    <w:p w:rsidR="000E0B8B" w:rsidRPr="000E0B8B" w:rsidRDefault="000E0B8B" w:rsidP="000E0B8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відомості про конкретне повноваження (дію, рішення), у зв’язку з реалізацією якого існують сумніви щодо наявності конфлікту інтересів;</w:t>
      </w:r>
    </w:p>
    <w:p w:rsidR="000E0B8B" w:rsidRPr="000E0B8B" w:rsidRDefault="000E0B8B" w:rsidP="000E0B8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інформацію, що розкриває зміст таких повноважень та спосіб їх реалізації;</w:t>
      </w:r>
    </w:p>
    <w:p w:rsidR="000E0B8B" w:rsidRPr="000E0B8B" w:rsidRDefault="000E0B8B" w:rsidP="000E0B8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інформацію, що розкриває зміст приватного інтересу.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Відсутність у зверненні вказаної інформації може унеможливити надання роз’яснення щодо наявності / відсутності конфлікту інтересів у особи.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b/>
          <w:bCs/>
          <w:sz w:val="28"/>
          <w:szCs w:val="28"/>
        </w:rPr>
        <w:t>! </w:t>
      </w:r>
      <w:r w:rsidRPr="000E0B8B">
        <w:rPr>
          <w:rFonts w:ascii="Times New Roman" w:hAnsi="Times New Roman" w:cs="Times New Roman"/>
          <w:sz w:val="28"/>
          <w:szCs w:val="28"/>
        </w:rPr>
        <w:t>У зверненні до Національного агентства не потрібно вказувати всі повноваження, якими наділена особа, а лише ті конкретні, у зв’язку з реалізацією яких у особи існують сумніви щодо наявності у неї конфлікту інтересів.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Наприклад, у разі існування в особи сумнівів щодо наявності в неї конфлікту інтересів у зв’язку з тим, що вона та її близька особа працюють разом в одній організації, у зверненні необхідно вказати не всі повноваження, якими наділена особа, а лише ті, під час реалізації яких виникли сумніви щодо наявності конфлікту інтересів. Тобто ті повноваження, які можуть бути реалізовані стосовно близької особи.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lastRenderedPageBreak/>
        <w:t>В окремих випадках слід розкрити зміст таких повноважень, порядок їх реалізації, а також зазначити, які рішення, дії можуть бути прийняті, вчинені за результатами їх реалізації.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Наприклад, якщо сумніви щодо наявності конфлікту інтересів виникли у зв’язку з наявністю повноваження щодо встановлення стимулюючих виплат працівникам (серед яких є близька особа), до звернення слід додавати копії документів, які визначають порядок встановлення відповідних стимулюючих виплат.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t>Якщо особа отримала підтвердження про відсутність конфлікту інтересів, вона звільняється від відповідальності, якщо у діях, щодо яких вона зверталася за роз’ясненням, пізніше було виявлено конфлікт інтересів (ч. 6 ст. 28 Закону).</w:t>
      </w:r>
    </w:p>
    <w:p w:rsidR="000E0B8B" w:rsidRPr="000E0B8B" w:rsidRDefault="000E0B8B" w:rsidP="000E0B8B">
      <w:pPr>
        <w:rPr>
          <w:rFonts w:ascii="Times New Roman" w:hAnsi="Times New Roman" w:cs="Times New Roman"/>
          <w:sz w:val="28"/>
          <w:szCs w:val="28"/>
        </w:rPr>
      </w:pPr>
      <w:r w:rsidRPr="000E0B8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715000" cy="4429125"/>
            <wp:effectExtent l="0" t="0" r="0" b="9525"/>
            <wp:docPr id="1" name="Рисунок 1" descr="C:\Users\Hil_RM\AppData\Local\Microsoft\Windows\INetCache\Content.MSO\88960EB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l_RM\AppData\Local\Microsoft\Windows\INetCache\Content.MSO\88960EBA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2DE" w:rsidRPr="000E0B8B" w:rsidRDefault="00B202DE">
      <w:pPr>
        <w:rPr>
          <w:rFonts w:ascii="Times New Roman" w:hAnsi="Times New Roman" w:cs="Times New Roman"/>
          <w:sz w:val="28"/>
          <w:szCs w:val="28"/>
        </w:rPr>
      </w:pPr>
    </w:p>
    <w:sectPr w:rsidR="00B202DE" w:rsidRPr="000E0B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E42C9"/>
    <w:multiLevelType w:val="multilevel"/>
    <w:tmpl w:val="C2DA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D2"/>
    <w:rsid w:val="000E0B8B"/>
    <w:rsid w:val="00720FD2"/>
    <w:rsid w:val="00B2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5C61"/>
  <w15:chartTrackingRefBased/>
  <w15:docId w15:val="{9A2315A3-8273-421C-8D45-0A8BA325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0848">
                  <w:marLeft w:val="0"/>
                  <w:marRight w:val="0"/>
                  <w:marTop w:val="0"/>
                  <w:marBottom w:val="0"/>
                  <w:divBdr>
                    <w:top w:val="single" w:sz="6" w:space="0" w:color="D3D3D3"/>
                    <w:left w:val="single" w:sz="6" w:space="0" w:color="D3D3D3"/>
                    <w:bottom w:val="single" w:sz="6" w:space="0" w:color="D3D3D3"/>
                    <w:right w:val="single" w:sz="6" w:space="0" w:color="D3D3D3"/>
                  </w:divBdr>
                  <w:divsChild>
                    <w:div w:id="1490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3D3D3"/>
                      </w:divBdr>
                    </w:div>
                  </w:divsChild>
                </w:div>
                <w:div w:id="816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6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8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99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tt.ly/ywyBOyu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4982</Words>
  <Characters>2840</Characters>
  <Application>Microsoft Office Word</Application>
  <DocSecurity>0</DocSecurity>
  <Lines>23</Lines>
  <Paragraphs>15</Paragraphs>
  <ScaleCrop>false</ScaleCrop>
  <Company>SPecialiST RePack</Company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Гіль Роман Миколайович</dc:creator>
  <cp:keywords/>
  <dc:description/>
  <cp:lastModifiedBy>Гіль Роман Миколайович</cp:lastModifiedBy>
  <cp:revision>3</cp:revision>
  <dcterms:created xsi:type="dcterms:W3CDTF">2026-02-09T07:47:00Z</dcterms:created>
  <dcterms:modified xsi:type="dcterms:W3CDTF">2026-02-09T07:49:00Z</dcterms:modified>
</cp:coreProperties>
</file>