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Держлікслужба шукає у свою команду </w:t>
      </w:r>
    </w:p>
    <w:p w:rsidR="007942A8" w:rsidRDefault="00C72340" w:rsidP="007942A8">
      <w:pPr>
        <w:shd w:val="clear" w:color="auto" w:fill="FFFFFF"/>
        <w:spacing w:before="300"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начальника відділу імпорту лікарських засобів Управління оптової та роздрібної торгівлі лікарськими засобами </w:t>
      </w:r>
      <w:r w:rsidR="007942A8"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</w:p>
    <w:p w:rsidR="00C2598B" w:rsidRPr="007942A8" w:rsidRDefault="00C2598B" w:rsidP="007942A8">
      <w:pPr>
        <w:shd w:val="clear" w:color="auto" w:fill="FFFFFF"/>
        <w:spacing w:before="300"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Що ми пропонуємо?</w:t>
      </w:r>
    </w:p>
    <w:p w:rsidR="007942A8" w:rsidRPr="007942A8" w:rsidRDefault="004B1D51" w:rsidP="007942A8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к</w:t>
      </w:r>
      <w:r w:rsidR="007942A8"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олектив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однодумців</w:t>
      </w:r>
      <w:r w:rsidR="007942A8"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7942A8" w:rsidRPr="00C72340" w:rsidRDefault="007942A8" w:rsidP="004B1D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можливості для професійного навчання</w:t>
      </w:r>
      <w:r w:rsidR="004B1D51" w:rsidRPr="004B1D51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;</w:t>
      </w:r>
    </w:p>
    <w:p w:rsidR="004B1D51" w:rsidRPr="00C72340" w:rsidRDefault="00C72340" w:rsidP="00C723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участь в межах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компетенції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підготовці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вступу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в Є</w:t>
      </w:r>
      <w:r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C</w:t>
      </w:r>
      <w:r w:rsidR="004B1D51" w:rsidRPr="00C7234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. </w:t>
      </w:r>
    </w:p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Завдання, які очікують на співробітника: </w:t>
      </w:r>
    </w:p>
    <w:p w:rsidR="004B1D51" w:rsidRPr="00AB5FEC" w:rsidRDefault="00AB5FEC" w:rsidP="00AB5FEC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B5FEC">
        <w:rPr>
          <w:rFonts w:ascii="Times New Roman" w:eastAsia="Times New Roman" w:hAnsi="Times New Roman" w:cs="Times New Roman"/>
          <w:sz w:val="28"/>
          <w:szCs w:val="24"/>
          <w:lang w:eastAsia="uk-UA"/>
        </w:rPr>
        <w:t>організація т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а </w:t>
      </w:r>
      <w:r w:rsidRPr="00AB5FEC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проведення ліцензування імпорту лікарських засобів (крім активних фармацевтичних інгредієнтів), контролю за дотриманням суб’єктами господарювання ліцензійних умов провадження господарської діяльності з імпорту лікарських засобів (крім активн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их фармацевтичних інгредієнтів)</w:t>
      </w:r>
      <w:r w:rsidR="004B1D51" w:rsidRPr="00AB5FEC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4B1D51" w:rsidRDefault="004B1D51" w:rsidP="00755630">
      <w:pPr>
        <w:numPr>
          <w:ilvl w:val="0"/>
          <w:numId w:val="6"/>
        </w:numPr>
        <w:shd w:val="clear" w:color="auto" w:fill="FFFFFF"/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розробка</w:t>
      </w:r>
      <w:r w:rsidRP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пропозицій щодо приведення законодавства України з</w:t>
      </w:r>
      <w:r w:rsidR="00AB5FE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питань і</w:t>
      </w:r>
      <w:proofErr w:type="spellStart"/>
      <w:r w:rsidR="00AB5FEC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мпорту</w:t>
      </w:r>
      <w:proofErr w:type="spellEnd"/>
      <w:r w:rsidR="00AB5FEC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лікарських </w:t>
      </w:r>
      <w:proofErr w:type="spellStart"/>
      <w:r w:rsidR="00AB5FEC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засоб</w:t>
      </w:r>
      <w:r w:rsidR="00AB5FEC">
        <w:rPr>
          <w:rFonts w:ascii="Times New Roman" w:eastAsia="Times New Roman" w:hAnsi="Times New Roman" w:cs="Times New Roman"/>
          <w:sz w:val="28"/>
          <w:szCs w:val="24"/>
          <w:lang w:eastAsia="uk-UA"/>
        </w:rPr>
        <w:t>ів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>у відповідність із законодавством ЄС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7942A8" w:rsidRPr="004B1D51" w:rsidRDefault="007942A8" w:rsidP="004B1D51">
      <w:pPr>
        <w:shd w:val="clear" w:color="auto" w:fill="FFFFFF"/>
        <w:spacing w:after="0" w:afterAutospacing="1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B1D51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Вимоги до кандидата:  </w:t>
      </w:r>
    </w:p>
    <w:p w:rsidR="007942A8" w:rsidRDefault="007942A8" w:rsidP="004B1D51">
      <w:pPr>
        <w:numPr>
          <w:ilvl w:val="0"/>
          <w:numId w:val="7"/>
        </w:numPr>
        <w:shd w:val="clear" w:color="auto" w:fill="FFFFFF"/>
        <w:spacing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вища </w:t>
      </w:r>
      <w:r w:rsidR="005B4FF1" w:rsidRPr="001E69D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освіта, не нижче ступеня </w:t>
      </w:r>
      <w:r w:rsidR="005B4FF1">
        <w:rPr>
          <w:rFonts w:ascii="Times New Roman" w:eastAsia="Times New Roman" w:hAnsi="Times New Roman" w:cs="Times New Roman"/>
          <w:sz w:val="28"/>
          <w:szCs w:val="24"/>
          <w:lang w:eastAsia="uk-UA"/>
        </w:rPr>
        <w:t>магістра (фармацевтична)</w:t>
      </w: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065E61" w:rsidRPr="005B4FF1" w:rsidRDefault="005B4FF1" w:rsidP="005B4F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E69D9">
        <w:rPr>
          <w:rFonts w:ascii="Times New Roman" w:eastAsia="Times New Roman" w:hAnsi="Times New Roman" w:cs="Times New Roman"/>
          <w:sz w:val="28"/>
          <w:szCs w:val="24"/>
          <w:lang w:eastAsia="uk-UA"/>
        </w:rPr>
        <w:t>досвід роботи на посадах державної служби </w:t>
      </w:r>
      <w:hyperlink r:id="rId5" w:anchor="n86" w:history="1">
        <w:r w:rsidRPr="001E69D9"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категорій "Б"</w:t>
        </w:r>
      </w:hyperlink>
      <w:r w:rsidRPr="001E69D9">
        <w:rPr>
          <w:rFonts w:ascii="Times New Roman" w:eastAsia="Times New Roman" w:hAnsi="Times New Roman" w:cs="Times New Roman"/>
          <w:sz w:val="28"/>
          <w:szCs w:val="24"/>
          <w:lang w:eastAsia="uk-UA"/>
        </w:rPr>
        <w:t> чи </w:t>
      </w:r>
      <w:hyperlink r:id="rId6" w:anchor="n92" w:history="1">
        <w:r w:rsidRPr="001E69D9">
          <w:rPr>
            <w:rFonts w:ascii="Times New Roman" w:eastAsia="Times New Roman" w:hAnsi="Times New Roman" w:cs="Times New Roman"/>
            <w:sz w:val="28"/>
            <w:szCs w:val="24"/>
            <w:lang w:eastAsia="uk-UA"/>
          </w:rPr>
          <w:t>"В"</w:t>
        </w:r>
      </w:hyperlink>
      <w:r w:rsidRPr="001E69D9">
        <w:rPr>
          <w:rFonts w:ascii="Times New Roman" w:eastAsia="Times New Roman" w:hAnsi="Times New Roman" w:cs="Times New Roman"/>
          <w:sz w:val="28"/>
          <w:szCs w:val="24"/>
          <w:lang w:eastAsia="uk-UA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років;</w:t>
      </w:r>
    </w:p>
    <w:p w:rsidR="007942A8" w:rsidRPr="007942A8" w:rsidRDefault="007942A8" w:rsidP="007942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вільне володіння державною мовою.</w:t>
      </w:r>
    </w:p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Умови оплати праці:</w:t>
      </w:r>
    </w:p>
    <w:p w:rsidR="007942A8" w:rsidRPr="005B4FF1" w:rsidRDefault="00CF3203" w:rsidP="007942A8">
      <w:pPr>
        <w:numPr>
          <w:ilvl w:val="0"/>
          <w:numId w:val="8"/>
        </w:numPr>
        <w:shd w:val="clear" w:color="auto" w:fill="FFFFFF"/>
        <w:spacing w:after="100" w:afterAutospacing="1" w:line="300" w:lineRule="atLeast"/>
        <w:ind w:left="0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  <w:r w:rsidRPr="005B4FF1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 xml:space="preserve">посадовий оклад </w:t>
      </w:r>
      <w:r w:rsidR="005B4FF1" w:rsidRPr="005B4FF1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29330</w:t>
      </w:r>
      <w:r w:rsidR="005B4FF1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 xml:space="preserve"> грн.</w:t>
      </w:r>
      <w:bookmarkStart w:id="0" w:name="_GoBack"/>
      <w:bookmarkEnd w:id="0"/>
      <w:r w:rsidR="007942A8" w:rsidRPr="005B4FF1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;</w:t>
      </w:r>
    </w:p>
    <w:p w:rsidR="007942A8" w:rsidRPr="007942A8" w:rsidRDefault="007942A8" w:rsidP="007942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премії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відповідно до</w:t>
      </w: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Закону України «Про Державний бюджет України на 2026 рік».</w:t>
      </w:r>
    </w:p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Умови призначення на посаду:</w:t>
      </w:r>
    </w:p>
    <w:p w:rsidR="007942A8" w:rsidRPr="007942A8" w:rsidRDefault="007942A8" w:rsidP="007942A8">
      <w:pPr>
        <w:shd w:val="clear" w:color="auto" w:fill="FFFFFF"/>
        <w:spacing w:before="300"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призначення на посаду строкове до призначення на цю посаду переможця конкурсу, але не більше ніж 12 місяців з дня припиненн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я чи скасування воєнного стану.</w:t>
      </w:r>
    </w:p>
    <w:p w:rsidR="00C05799" w:rsidRDefault="005B4FF1"/>
    <w:sectPr w:rsidR="00C05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B07"/>
    <w:multiLevelType w:val="multilevel"/>
    <w:tmpl w:val="08DA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E12B9"/>
    <w:multiLevelType w:val="multilevel"/>
    <w:tmpl w:val="FDC8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65AFB"/>
    <w:multiLevelType w:val="multilevel"/>
    <w:tmpl w:val="1946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F0D28"/>
    <w:multiLevelType w:val="multilevel"/>
    <w:tmpl w:val="BF18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F0058"/>
    <w:multiLevelType w:val="multilevel"/>
    <w:tmpl w:val="CECE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3010F"/>
    <w:multiLevelType w:val="multilevel"/>
    <w:tmpl w:val="7CA4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96777"/>
    <w:multiLevelType w:val="multilevel"/>
    <w:tmpl w:val="228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56E73"/>
    <w:multiLevelType w:val="multilevel"/>
    <w:tmpl w:val="0242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D"/>
    <w:rsid w:val="00065E61"/>
    <w:rsid w:val="000E4C2A"/>
    <w:rsid w:val="00310A35"/>
    <w:rsid w:val="004B1D51"/>
    <w:rsid w:val="005B4FF1"/>
    <w:rsid w:val="007942A8"/>
    <w:rsid w:val="00874C8D"/>
    <w:rsid w:val="00AB5FEC"/>
    <w:rsid w:val="00C2598B"/>
    <w:rsid w:val="00C72340"/>
    <w:rsid w:val="00CF020F"/>
    <w:rsid w:val="00CF3203"/>
    <w:rsid w:val="00E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A175"/>
  <w15:chartTrackingRefBased/>
  <w15:docId w15:val="{66FF7869-8431-4173-AA60-653C0286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74C8D"/>
    <w:rPr>
      <w:b/>
      <w:bCs/>
    </w:rPr>
  </w:style>
  <w:style w:type="character" w:styleId="a5">
    <w:name w:val="Emphasis"/>
    <w:basedOn w:val="a0"/>
    <w:uiPriority w:val="20"/>
    <w:qFormat/>
    <w:rsid w:val="00874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F%D1%80%D0%BE%D0%B1%D1%83%D0%B2%D0%B0%D0%BD%D0%BD%D1%8F" TargetMode="External"/><Relationship Id="rId5" Type="http://schemas.openxmlformats.org/officeDocument/2006/relationships/hyperlink" Target="https://zakon.rada.gov.ua/laws/show/889-19?find=1&amp;text=%D0%B2%D0%B8%D0%BF%D1%80%D0%BE%D0%B1%D1%83%D0%B2%D0%B0%D0%BD%D0%BD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Алексєєва Олена Володимирівна</dc:creator>
  <cp:keywords/>
  <dc:description/>
  <cp:lastModifiedBy>Алексєєва Олена Володимирівна</cp:lastModifiedBy>
  <cp:revision>2</cp:revision>
  <dcterms:created xsi:type="dcterms:W3CDTF">2026-02-05T16:34:00Z</dcterms:created>
  <dcterms:modified xsi:type="dcterms:W3CDTF">2026-02-05T16:34:00Z</dcterms:modified>
</cp:coreProperties>
</file>