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647C9" w14:textId="721B470E" w:rsidR="00F46C32" w:rsidRPr="00A732D6" w:rsidRDefault="004C193A" w:rsidP="00DE52C5">
      <w:pPr>
        <w:ind w:left="637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Додаток 17</w:t>
      </w:r>
      <w:bookmarkStart w:id="0" w:name="_GoBack"/>
      <w:bookmarkEnd w:id="0"/>
      <w:r w:rsidR="00B62106" w:rsidRPr="00A732D6">
        <w:rPr>
          <w:rFonts w:ascii="Times New Roman" w:hAnsi="Times New Roman"/>
          <w:sz w:val="24"/>
          <w:szCs w:val="24"/>
        </w:rPr>
        <w:br/>
        <w:t>до Ліцензійних умов</w:t>
      </w:r>
      <w:r w:rsidR="00B62106" w:rsidRPr="00A732D6">
        <w:rPr>
          <w:rFonts w:ascii="Times New Roman" w:hAnsi="Times New Roman"/>
          <w:sz w:val="24"/>
          <w:szCs w:val="24"/>
        </w:rPr>
        <w:br/>
      </w:r>
    </w:p>
    <w:p w14:paraId="776C8EF5" w14:textId="77777777" w:rsidR="00F46C32" w:rsidRPr="00A732D6" w:rsidRDefault="00B62106">
      <w:pPr>
        <w:pStyle w:val="ShapkaDocumentu"/>
        <w:spacing w:after="0"/>
        <w:ind w:left="2835"/>
        <w:jc w:val="right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____________________________ </w:t>
      </w:r>
    </w:p>
    <w:p w14:paraId="1AB53BE7" w14:textId="77777777" w:rsidR="00F46C32" w:rsidRPr="00A732D6" w:rsidRDefault="00B62106">
      <w:pPr>
        <w:pStyle w:val="ShapkaDocumentu"/>
        <w:spacing w:after="120"/>
        <w:ind w:left="2835"/>
        <w:jc w:val="right"/>
        <w:rPr>
          <w:rFonts w:ascii="Times New Roman" w:hAnsi="Times New Roman"/>
          <w:sz w:val="20"/>
        </w:rPr>
      </w:pPr>
      <w:r w:rsidRPr="00A732D6">
        <w:rPr>
          <w:rFonts w:ascii="Times New Roman" w:hAnsi="Times New Roman"/>
          <w:sz w:val="20"/>
        </w:rPr>
        <w:t>(найменування органу ліцензування)</w:t>
      </w:r>
    </w:p>
    <w:p w14:paraId="35C7D0E1" w14:textId="77777777" w:rsidR="00F46C32" w:rsidRPr="00180039" w:rsidRDefault="00B62106">
      <w:pPr>
        <w:pStyle w:val="a3"/>
        <w:spacing w:after="120"/>
        <w:ind w:firstLine="0"/>
        <w:jc w:val="center"/>
        <w:rPr>
          <w:rFonts w:ascii="Times New Roman" w:hAnsi="Times New Roman"/>
          <w:sz w:val="28"/>
          <w:szCs w:val="28"/>
        </w:rPr>
      </w:pPr>
      <w:r w:rsidRPr="00180039">
        <w:rPr>
          <w:rFonts w:ascii="Times New Roman" w:hAnsi="Times New Roman"/>
          <w:sz w:val="28"/>
          <w:szCs w:val="28"/>
        </w:rPr>
        <w:t xml:space="preserve">ЗАЯВА </w:t>
      </w:r>
      <w:r w:rsidRPr="00180039">
        <w:rPr>
          <w:rFonts w:ascii="Times New Roman" w:hAnsi="Times New Roman"/>
          <w:sz w:val="28"/>
          <w:szCs w:val="28"/>
        </w:rPr>
        <w:br/>
        <w:t>про припинення дії ліцензії на провадження господарської діяльності з виробництва лікарських засобів (промислового) повністю або частково</w:t>
      </w: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1"/>
        <w:gridCol w:w="4742"/>
      </w:tblGrid>
      <w:tr w:rsidR="007B50C0" w:rsidRPr="00A732D6" w14:paraId="4E506537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05D73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 xml:space="preserve">Ліцензіат* </w:t>
            </w:r>
          </w:p>
          <w:p w14:paraId="6BCDB973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7B50C0" w:rsidRPr="00A732D6" w14:paraId="6FA42C99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7D34E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 xml:space="preserve">Організаційно-правова форма суб’єкта господарювання </w:t>
            </w:r>
          </w:p>
          <w:p w14:paraId="47825FDB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7B50C0" w:rsidRPr="00A732D6" w14:paraId="7F920E77" w14:textId="77777777" w:rsidTr="00FC0435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FD3D6" w14:textId="77777777" w:rsidR="007B50C0" w:rsidRPr="00A732D6" w:rsidRDefault="007B50C0" w:rsidP="00FC0435">
            <w:pPr>
              <w:spacing w:line="228" w:lineRule="auto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Місцезнаходження юридичної особи</w:t>
            </w:r>
            <w:r w:rsidRPr="00A732D6">
              <w:rPr>
                <w:rFonts w:ascii="Times New Roman" w:hAnsi="Times New Roman"/>
              </w:rPr>
              <w:t xml:space="preserve"> </w:t>
            </w:r>
            <w:r w:rsidRPr="00A732D6">
              <w:rPr>
                <w:rFonts w:ascii="Times New Roman" w:hAnsi="Times New Roman"/>
                <w:szCs w:val="28"/>
              </w:rPr>
              <w:t>або адреса задекларованого/зареєстрованого місця проживання (перебування) (для фізичної особи - підприємця)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5BBB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7B50C0" w:rsidRPr="00A732D6" w14:paraId="3B6BCEE4" w14:textId="77777777" w:rsidTr="00FC0435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1DD0C" w14:textId="77777777" w:rsidR="007B50C0" w:rsidRPr="00A732D6" w:rsidRDefault="007B50C0" w:rsidP="00FC0435">
            <w:pPr>
              <w:spacing w:line="228" w:lineRule="auto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9EBE6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7B50C0" w:rsidRPr="00A732D6" w14:paraId="5B35EBE1" w14:textId="77777777" w:rsidTr="00FC0435">
        <w:tc>
          <w:tcPr>
            <w:tcW w:w="2500" w:type="pct"/>
            <w:tcBorders>
              <w:top w:val="out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1ECCFE1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out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4EFB66A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7B50C0" w:rsidRPr="00A732D6" w14:paraId="27147C2B" w14:textId="77777777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EA6FBBE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Для юридичних осіб:</w:t>
            </w:r>
          </w:p>
        </w:tc>
      </w:tr>
      <w:tr w:rsidR="007B50C0" w:rsidRPr="00A732D6" w14:paraId="20CA3CB5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C56C9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Ідентифікаційний код юридичної особи згідно з ЄДРПОУ</w:t>
            </w:r>
          </w:p>
        </w:tc>
      </w:tr>
      <w:tr w:rsidR="007B50C0" w:rsidRPr="00A732D6" w14:paraId="32B24F15" w14:textId="77777777" w:rsidTr="00FC0435">
        <w:tc>
          <w:tcPr>
            <w:tcW w:w="5000" w:type="pct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14:paraId="09879D83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t>Прізвище, власне ім’я, по батькові (за наявності) керівника;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7B50C0" w:rsidRPr="00A732D6" w14:paraId="2FFF3B17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09DB6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 xml:space="preserve">Для фізичної особи-підприємця: </w:t>
            </w:r>
          </w:p>
        </w:tc>
      </w:tr>
      <w:tr w:rsidR="007B50C0" w:rsidRPr="00A732D6" w14:paraId="7CC68FA5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AB174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7B50C0" w:rsidRPr="00A732D6" w14:paraId="5197394B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1AB58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Для уповноваженого представника:</w:t>
            </w:r>
          </w:p>
        </w:tc>
      </w:tr>
      <w:tr w:rsidR="007B50C0" w:rsidRPr="00A732D6" w14:paraId="3234AC41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DC26C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Прізвище власне ім’я, по батькові (за наявності)</w:t>
            </w:r>
          </w:p>
          <w:p w14:paraId="40986A59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7B50C0" w:rsidRPr="00A732D6" w14:paraId="6BD8400E" w14:textId="77777777" w:rsidTr="00FC0435">
        <w:tc>
          <w:tcPr>
            <w:tcW w:w="5000" w:type="pct"/>
            <w:gridSpan w:val="2"/>
            <w:tcBorders>
              <w:bottom w:val="outset" w:sz="6" w:space="0" w:color="auto"/>
            </w:tcBorders>
          </w:tcPr>
          <w:p w14:paraId="29C0FDE0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7B50C0" w:rsidRPr="00A732D6" w14:paraId="40E7028B" w14:textId="77777777" w:rsidTr="00FC0435">
        <w:tc>
          <w:tcPr>
            <w:tcW w:w="5000" w:type="pct"/>
            <w:gridSpan w:val="2"/>
            <w:tcBorders>
              <w:bottom w:val="outset" w:sz="6" w:space="0" w:color="auto"/>
            </w:tcBorders>
          </w:tcPr>
          <w:p w14:paraId="621E5670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t>Реєстраційний номер облікової картки платника податків (за наявності)</w:t>
            </w:r>
          </w:p>
        </w:tc>
      </w:tr>
      <w:tr w:rsidR="007B50C0" w:rsidRPr="00A732D6" w14:paraId="77774C3A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971FF" w14:textId="77777777" w:rsidR="007B50C0" w:rsidRPr="00A732D6" w:rsidRDefault="007B50C0" w:rsidP="00FC0435">
            <w:pPr>
              <w:spacing w:line="228" w:lineRule="auto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Адреса задекларованого/зареєстрованого місця проживання (перебування)</w:t>
            </w:r>
          </w:p>
        </w:tc>
      </w:tr>
      <w:tr w:rsidR="007B50C0" w:rsidRPr="00A732D6" w14:paraId="3EC8BF62" w14:textId="77777777" w:rsidTr="00FC0435">
        <w:tc>
          <w:tcPr>
            <w:tcW w:w="5000" w:type="pct"/>
            <w:gridSpan w:val="2"/>
            <w:tcBorders>
              <w:top w:val="outset" w:sz="6" w:space="0" w:color="auto"/>
            </w:tcBorders>
          </w:tcPr>
          <w:p w14:paraId="36B4525E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t>Номер абонента кінцевого (термінального) обладнання (номер телефону)</w:t>
            </w:r>
          </w:p>
        </w:tc>
      </w:tr>
      <w:tr w:rsidR="007B50C0" w:rsidRPr="00A732D6" w14:paraId="0B4F25A6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2E745" w14:textId="77777777" w:rsidR="007B50C0" w:rsidRPr="00A732D6" w:rsidRDefault="007B50C0" w:rsidP="00FC0435">
            <w:pPr>
              <w:spacing w:line="228" w:lineRule="auto"/>
              <w:jc w:val="both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szCs w:val="28"/>
              </w:rPr>
              <w:t>Адреса електронної пошти</w:t>
            </w:r>
          </w:p>
        </w:tc>
      </w:tr>
    </w:tbl>
    <w:p w14:paraId="76641423" w14:textId="77777777" w:rsidR="007B50C0" w:rsidRPr="00A732D6" w:rsidRDefault="007B50C0" w:rsidP="007B50C0">
      <w:pPr>
        <w:pStyle w:val="a3"/>
        <w:spacing w:after="120"/>
        <w:jc w:val="both"/>
        <w:rPr>
          <w:rFonts w:ascii="Times New Roman" w:hAnsi="Times New Roman"/>
          <w:szCs w:val="28"/>
        </w:rPr>
      </w:pPr>
      <w:r w:rsidRPr="00A732D6">
        <w:rPr>
          <w:rFonts w:ascii="Times New Roman" w:hAnsi="Times New Roman"/>
          <w:szCs w:val="28"/>
        </w:rPr>
        <w:t>Дата видачі і серія, номер (за наявності) ліцензії ___________________</w:t>
      </w:r>
    </w:p>
    <w:p w14:paraId="786583D0" w14:textId="77777777" w:rsidR="007B50C0" w:rsidRPr="00A732D6" w:rsidRDefault="007B50C0" w:rsidP="007B50C0">
      <w:pPr>
        <w:pStyle w:val="a3"/>
        <w:spacing w:after="120"/>
        <w:jc w:val="both"/>
        <w:rPr>
          <w:rFonts w:ascii="Times New Roman" w:hAnsi="Times New Roman"/>
          <w:szCs w:val="28"/>
        </w:rPr>
      </w:pPr>
      <w:r w:rsidRPr="00A732D6">
        <w:rPr>
          <w:rFonts w:ascii="Times New Roman" w:hAnsi="Times New Roman"/>
          <w:szCs w:val="28"/>
        </w:rPr>
        <w:t>____________________________________________________________</w:t>
      </w:r>
    </w:p>
    <w:p w14:paraId="521EB9FB" w14:textId="77777777" w:rsidR="007B50C0" w:rsidRPr="00A732D6" w:rsidRDefault="007B50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8C0A1A5" w14:textId="324AF998" w:rsidR="00F46C32" w:rsidRPr="00A732D6" w:rsidRDefault="00A732D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Прошу припинити дію ліцензії на провадження господарської діяльності повністю/ частково (необхідне підкреслити) за місцем провадження господарської діяльності, а саме:</w:t>
      </w:r>
    </w:p>
    <w:p w14:paraId="01560594" w14:textId="77777777" w:rsidR="00A732D6" w:rsidRPr="00A732D6" w:rsidRDefault="00A732D6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984"/>
        <w:gridCol w:w="135"/>
      </w:tblGrid>
      <w:tr w:rsidR="00A732D6" w:rsidRPr="00A732D6" w14:paraId="3D92A547" w14:textId="77777777" w:rsidTr="00A732D6">
        <w:trPr>
          <w:gridAfter w:val="1"/>
          <w:wAfter w:w="70" w:type="pct"/>
        </w:trPr>
        <w:tc>
          <w:tcPr>
            <w:tcW w:w="493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31AFBA81" w14:textId="77777777" w:rsidR="00A732D6" w:rsidRPr="00A732D6" w:rsidRDefault="00A732D6" w:rsidP="00FC0435">
            <w:pPr>
              <w:spacing w:line="228" w:lineRule="auto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lastRenderedPageBreak/>
              <w:t>Адреса місця провадження діяльності</w:t>
            </w:r>
          </w:p>
        </w:tc>
      </w:tr>
      <w:tr w:rsidR="00A732D6" w:rsidRPr="00A732D6" w14:paraId="3DD8F4E7" w14:textId="77777777" w:rsidTr="00A732D6">
        <w:trPr>
          <w:gridAfter w:val="1"/>
          <w:wAfter w:w="70" w:type="pct"/>
          <w:trHeight w:val="225"/>
        </w:trPr>
        <w:tc>
          <w:tcPr>
            <w:tcW w:w="4419" w:type="pct"/>
            <w:tcBorders>
              <w:top w:val="outset" w:sz="6" w:space="0" w:color="auto"/>
              <w:bottom w:val="outset" w:sz="6" w:space="0" w:color="auto"/>
              <w:right w:val="nil"/>
            </w:tcBorders>
          </w:tcPr>
          <w:p w14:paraId="3DDB7A65" w14:textId="77777777" w:rsidR="00A732D6" w:rsidRPr="00A732D6" w:rsidRDefault="00A732D6" w:rsidP="00FC0435">
            <w:pPr>
              <w:spacing w:line="228" w:lineRule="auto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t xml:space="preserve">Припинення дії ліцензії на провадження господарської діяльності з виробництва лікарських засобів (промислового) повністю </w:t>
            </w:r>
          </w:p>
        </w:tc>
        <w:tc>
          <w:tcPr>
            <w:tcW w:w="511" w:type="pct"/>
            <w:tcBorders>
              <w:top w:val="outset" w:sz="6" w:space="0" w:color="auto"/>
              <w:left w:val="nil"/>
            </w:tcBorders>
            <w:vAlign w:val="center"/>
          </w:tcPr>
          <w:p w14:paraId="27F35A39" w14:textId="77777777" w:rsidR="00A732D6" w:rsidRPr="00A732D6" w:rsidRDefault="00A732D6" w:rsidP="00FC0435">
            <w:pPr>
              <w:spacing w:line="228" w:lineRule="auto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sym w:font="Symbol" w:char="F07F"/>
            </w:r>
          </w:p>
        </w:tc>
      </w:tr>
      <w:tr w:rsidR="00A732D6" w:rsidRPr="00A732D6" w14:paraId="0193614C" w14:textId="77777777" w:rsidTr="00A732D6">
        <w:trPr>
          <w:gridAfter w:val="1"/>
          <w:wAfter w:w="70" w:type="pct"/>
          <w:trHeight w:val="264"/>
        </w:trPr>
        <w:tc>
          <w:tcPr>
            <w:tcW w:w="4419" w:type="pct"/>
            <w:tcBorders>
              <w:top w:val="outset" w:sz="6" w:space="0" w:color="auto"/>
              <w:bottom w:val="outset" w:sz="6" w:space="0" w:color="auto"/>
              <w:right w:val="nil"/>
            </w:tcBorders>
          </w:tcPr>
          <w:p w14:paraId="47382499" w14:textId="77777777" w:rsidR="00A732D6" w:rsidRPr="00A732D6" w:rsidRDefault="00A732D6" w:rsidP="00FC0435">
            <w:pPr>
              <w:spacing w:line="228" w:lineRule="auto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t xml:space="preserve">Припинення дії ліцензії на провадження господарської діяльності з виробництва лікарських засобів (промислового) за місцем провадження </w:t>
            </w:r>
          </w:p>
        </w:tc>
        <w:tc>
          <w:tcPr>
            <w:tcW w:w="511" w:type="pct"/>
            <w:tcBorders>
              <w:top w:val="outset" w:sz="6" w:space="0" w:color="auto"/>
              <w:left w:val="nil"/>
              <w:bottom w:val="outset" w:sz="6" w:space="0" w:color="auto"/>
            </w:tcBorders>
          </w:tcPr>
          <w:p w14:paraId="4FE0E3E3" w14:textId="77777777" w:rsidR="00A732D6" w:rsidRPr="00A732D6" w:rsidRDefault="00A732D6" w:rsidP="00FC0435">
            <w:pPr>
              <w:spacing w:line="228" w:lineRule="auto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sym w:font="Symbol" w:char="F07F"/>
            </w:r>
          </w:p>
        </w:tc>
      </w:tr>
      <w:tr w:rsidR="00A732D6" w:rsidRPr="00A732D6" w14:paraId="7FAF0210" w14:textId="77777777" w:rsidTr="00A732D6">
        <w:trPr>
          <w:gridAfter w:val="1"/>
          <w:wAfter w:w="70" w:type="pct"/>
          <w:trHeight w:val="264"/>
        </w:trPr>
        <w:tc>
          <w:tcPr>
            <w:tcW w:w="4419" w:type="pct"/>
            <w:tcBorders>
              <w:top w:val="outset" w:sz="6" w:space="0" w:color="auto"/>
              <w:right w:val="nil"/>
            </w:tcBorders>
          </w:tcPr>
          <w:p w14:paraId="0E084E52" w14:textId="77777777" w:rsidR="00A732D6" w:rsidRPr="00A732D6" w:rsidRDefault="00A732D6" w:rsidP="00FC0435">
            <w:pPr>
              <w:spacing w:line="228" w:lineRule="auto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t>Звуження переліку виробничих операцій/лікарських форм</w:t>
            </w:r>
          </w:p>
        </w:tc>
        <w:tc>
          <w:tcPr>
            <w:tcW w:w="511" w:type="pct"/>
            <w:tcBorders>
              <w:top w:val="outset" w:sz="6" w:space="0" w:color="auto"/>
              <w:left w:val="nil"/>
            </w:tcBorders>
          </w:tcPr>
          <w:p w14:paraId="6FB14B9F" w14:textId="77777777" w:rsidR="00A732D6" w:rsidRPr="00A732D6" w:rsidRDefault="00A732D6" w:rsidP="00FC0435">
            <w:pPr>
              <w:spacing w:line="228" w:lineRule="auto"/>
              <w:rPr>
                <w:rFonts w:ascii="Times New Roman" w:hAnsi="Times New Roman"/>
                <w:bCs/>
                <w:szCs w:val="28"/>
              </w:rPr>
            </w:pPr>
            <w:r w:rsidRPr="00A732D6">
              <w:rPr>
                <w:rFonts w:ascii="Times New Roman" w:hAnsi="Times New Roman"/>
                <w:bCs/>
                <w:szCs w:val="28"/>
              </w:rPr>
              <w:sym w:font="Symbol" w:char="F07F"/>
            </w:r>
          </w:p>
        </w:tc>
      </w:tr>
      <w:tr w:rsidR="00B62106" w:rsidRPr="00A732D6" w14:paraId="589B32FC" w14:textId="77777777" w:rsidTr="00A732D6">
        <w:trPr>
          <w:trHeight w:val="36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96C44" w14:textId="693187C2" w:rsidR="00F46C32" w:rsidRPr="00A732D6" w:rsidRDefault="00B62106">
            <w:pPr>
              <w:autoSpaceDE w:val="0"/>
              <w:autoSpaceDN w:val="0"/>
              <w:adjustRightInd w:val="0"/>
              <w:spacing w:line="228" w:lineRule="auto"/>
              <w:ind w:firstLine="567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32D6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A732D6" w:rsidRPr="00A732D6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зазначити в переліку виробничих операцій ті, які підлягають виключенню</w:t>
            </w:r>
            <w:r w:rsidRPr="00A732D6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54FFD5EC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732D6">
        <w:rPr>
          <w:rFonts w:ascii="Times New Roman" w:hAnsi="Times New Roman"/>
          <w:caps/>
          <w:sz w:val="24"/>
          <w:szCs w:val="24"/>
        </w:rPr>
        <w:t>1. ВИРОБНИЧІ ОПЕРАЦІЇ - ЛІКАРСЬКІ ФОРМИ</w:t>
      </w:r>
    </w:p>
    <w:p w14:paraId="75BE998B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bCs/>
          <w:sz w:val="24"/>
          <w:szCs w:val="24"/>
        </w:rPr>
        <w:t>1.1. Стерильні лікарські засоби</w:t>
      </w:r>
    </w:p>
    <w:p w14:paraId="2C156F65" w14:textId="2DC5DA7F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1.1.1. Асептично виготовлені (виробничі операції для </w:t>
      </w:r>
      <w:r w:rsidR="006E7EC2" w:rsidRPr="00A732D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наступних </w:t>
      </w:r>
      <w:r w:rsidRPr="00A732D6">
        <w:rPr>
          <w:rFonts w:ascii="Times New Roman" w:hAnsi="Times New Roman"/>
          <w:iCs/>
          <w:color w:val="000000" w:themeColor="text1"/>
          <w:sz w:val="24"/>
          <w:szCs w:val="24"/>
        </w:rPr>
        <w:t>лікарських форм)</w:t>
      </w:r>
    </w:p>
    <w:p w14:paraId="4D5F3FF2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color w:val="000000" w:themeColor="text1"/>
          <w:sz w:val="24"/>
          <w:szCs w:val="24"/>
        </w:rPr>
        <w:t>1.1.1.1. Рідини в упаковках великого об’єму</w:t>
      </w:r>
    </w:p>
    <w:p w14:paraId="5A2500FA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color w:val="000000" w:themeColor="text1"/>
          <w:sz w:val="24"/>
          <w:szCs w:val="24"/>
        </w:rPr>
        <w:t>1.1.1.2. Ліофілізати</w:t>
      </w:r>
    </w:p>
    <w:p w14:paraId="58A35D65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color w:val="000000" w:themeColor="text1"/>
          <w:sz w:val="24"/>
          <w:szCs w:val="24"/>
        </w:rPr>
        <w:t>1.1.1.3. М’які</w:t>
      </w:r>
    </w:p>
    <w:p w14:paraId="0E42DF16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color w:val="000000" w:themeColor="text1"/>
          <w:sz w:val="24"/>
          <w:szCs w:val="24"/>
        </w:rPr>
        <w:t>1.1.1.4. Рідини в упаковках малого об’єму</w:t>
      </w:r>
    </w:p>
    <w:p w14:paraId="3674F7FB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color w:val="000000" w:themeColor="text1"/>
          <w:sz w:val="24"/>
          <w:szCs w:val="24"/>
        </w:rPr>
        <w:t>1.1.1.5. Тверді та імплантати</w:t>
      </w:r>
    </w:p>
    <w:p w14:paraId="405A195F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color w:val="000000" w:themeColor="text1"/>
          <w:sz w:val="24"/>
          <w:szCs w:val="24"/>
        </w:rPr>
        <w:t xml:space="preserve">1.1.1.6. Інші асептично виготовлені лікарські засоби </w:t>
      </w:r>
      <w:r w:rsidRPr="00A732D6">
        <w:rPr>
          <w:rFonts w:ascii="Times New Roman" w:hAnsi="Times New Roman"/>
          <w:i/>
          <w:color w:val="000000" w:themeColor="text1"/>
          <w:sz w:val="24"/>
          <w:szCs w:val="24"/>
        </w:rPr>
        <w:t>(зазначити)</w:t>
      </w:r>
    </w:p>
    <w:p w14:paraId="5B8C2C66" w14:textId="5FDDFE2E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1.1.2. Що піддаються кінцевій стерилізації (виробничі операції для </w:t>
      </w:r>
      <w:r w:rsidR="006E7EC2" w:rsidRPr="00A732D6">
        <w:rPr>
          <w:rFonts w:ascii="Times New Roman" w:hAnsi="Times New Roman"/>
          <w:iCs/>
          <w:color w:val="000000" w:themeColor="text1"/>
          <w:sz w:val="24"/>
          <w:szCs w:val="24"/>
        </w:rPr>
        <w:t>наступних</w:t>
      </w:r>
      <w:r w:rsidR="004B1659" w:rsidRPr="00A732D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A732D6">
        <w:rPr>
          <w:rFonts w:ascii="Times New Roman" w:hAnsi="Times New Roman"/>
          <w:iCs/>
          <w:sz w:val="24"/>
          <w:szCs w:val="24"/>
        </w:rPr>
        <w:t>лікарських форм)</w:t>
      </w:r>
    </w:p>
    <w:p w14:paraId="2B902B8F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1.1.2.1. Рідини в упаковках великого об’єму</w:t>
      </w:r>
    </w:p>
    <w:p w14:paraId="54E3D302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1.1.2.2. М’які</w:t>
      </w:r>
    </w:p>
    <w:p w14:paraId="4322C732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1.1.2.3. Рідини в упаковках малого об’єму</w:t>
      </w:r>
    </w:p>
    <w:p w14:paraId="2840B058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1.1.2.4. Тверді та імплантати</w:t>
      </w:r>
    </w:p>
    <w:p w14:paraId="54B9D804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1.1.2.5. Інші лікарські засоби, що піддаються кінцевій стерилізації </w:t>
      </w:r>
      <w:r w:rsidRPr="00A732D6">
        <w:rPr>
          <w:rFonts w:ascii="Times New Roman" w:hAnsi="Times New Roman"/>
          <w:i/>
          <w:sz w:val="24"/>
          <w:szCs w:val="24"/>
        </w:rPr>
        <w:t>(зазначити)</w:t>
      </w:r>
    </w:p>
    <w:p w14:paraId="78A0E632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1.1.3. Сертифікація серій стерильних лікарських засобів</w:t>
      </w:r>
    </w:p>
    <w:p w14:paraId="4FABF6B6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A732D6">
        <w:rPr>
          <w:rFonts w:ascii="Times New Roman" w:hAnsi="Times New Roman"/>
          <w:bCs/>
          <w:sz w:val="24"/>
          <w:szCs w:val="24"/>
        </w:rPr>
        <w:t>1.2. Нестерильні лікарські засоби</w:t>
      </w:r>
    </w:p>
    <w:p w14:paraId="13248959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 xml:space="preserve">1.2.1. Нестерильні </w:t>
      </w:r>
      <w:r w:rsidRPr="00A732D6">
        <w:rPr>
          <w:rFonts w:ascii="Times New Roman" w:hAnsi="Times New Roman"/>
          <w:bCs/>
          <w:sz w:val="24"/>
          <w:szCs w:val="24"/>
        </w:rPr>
        <w:t>лікарські засоби</w:t>
      </w:r>
      <w:r w:rsidRPr="00A732D6">
        <w:rPr>
          <w:rFonts w:ascii="Times New Roman" w:hAnsi="Times New Roman"/>
          <w:iCs/>
          <w:sz w:val="24"/>
          <w:szCs w:val="24"/>
        </w:rPr>
        <w:t xml:space="preserve"> (виробничі операції для наступних лікарських форм)</w:t>
      </w:r>
    </w:p>
    <w:p w14:paraId="7BB5DE04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1.2.1.1. Капсули тверді</w:t>
      </w:r>
    </w:p>
    <w:p w14:paraId="0B13329F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1.2.1.2. Капсули м’які</w:t>
      </w:r>
    </w:p>
    <w:p w14:paraId="7A89B847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1.2.1.3. Жувальні гуми</w:t>
      </w:r>
    </w:p>
    <w:p w14:paraId="106F76AE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1.2.1.4. Імпрегновані матриці</w:t>
      </w:r>
    </w:p>
    <w:p w14:paraId="1F28A07E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1.2.1.5. Рідини для зовнішнього застосування</w:t>
      </w:r>
    </w:p>
    <w:p w14:paraId="74A1CCD9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1.2.1.6. Рідини для внутрішнього застосування</w:t>
      </w:r>
    </w:p>
    <w:p w14:paraId="7E3CA12E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1.2.1.7. Медичні гази</w:t>
      </w:r>
    </w:p>
    <w:p w14:paraId="770067C1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1.2.1.8. Інші тверді лікарські форми</w:t>
      </w:r>
    </w:p>
    <w:p w14:paraId="659955AA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1.2.1.9. Препарати під тиском</w:t>
      </w:r>
    </w:p>
    <w:p w14:paraId="46785305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1.2.1.10. Генератори радіонуклідів</w:t>
      </w:r>
    </w:p>
    <w:p w14:paraId="1115AEC0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1.2.1.11. М’які</w:t>
      </w:r>
    </w:p>
    <w:p w14:paraId="07DDBD9E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1.2.1.12. Супозиторії</w:t>
      </w:r>
    </w:p>
    <w:p w14:paraId="60BFFCE9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t>1.2.1.13. Таблетки</w:t>
      </w:r>
    </w:p>
    <w:p w14:paraId="40565E6C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iCs/>
          <w:sz w:val="24"/>
          <w:szCs w:val="24"/>
        </w:rPr>
        <w:lastRenderedPageBreak/>
        <w:t xml:space="preserve">1.2.1.14. Трансдермальні </w:t>
      </w:r>
      <w:r w:rsidRPr="00A732D6">
        <w:rPr>
          <w:rFonts w:ascii="Times New Roman" w:hAnsi="Times New Roman"/>
          <w:iCs/>
          <w:color w:val="000000" w:themeColor="text1"/>
          <w:sz w:val="24"/>
          <w:szCs w:val="24"/>
        </w:rPr>
        <w:t>пластирі</w:t>
      </w:r>
    </w:p>
    <w:p w14:paraId="4C711EAA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iCs/>
          <w:color w:val="000000" w:themeColor="text1"/>
          <w:sz w:val="24"/>
          <w:szCs w:val="24"/>
        </w:rPr>
        <w:t>1.2.1.15. Стоматологічні матеріали</w:t>
      </w:r>
    </w:p>
    <w:p w14:paraId="2AB239E6" w14:textId="0A1114FE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732D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1.2.1.16. Інші </w:t>
      </w:r>
      <w:r w:rsidR="006E7EC2" w:rsidRPr="00A732D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нестерильні лікарські засоби </w:t>
      </w:r>
      <w:r w:rsidRPr="00A732D6">
        <w:rPr>
          <w:rFonts w:ascii="Times New Roman" w:hAnsi="Times New Roman"/>
          <w:i/>
          <w:iCs/>
          <w:color w:val="000000" w:themeColor="text1"/>
          <w:sz w:val="24"/>
          <w:szCs w:val="24"/>
        </w:rPr>
        <w:t>(зазначити)</w:t>
      </w:r>
    </w:p>
    <w:p w14:paraId="1263F3BD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1.2.2. Сертифікація серій нестерильних лікарських </w:t>
      </w:r>
      <w:r w:rsidRPr="00A732D6">
        <w:rPr>
          <w:rFonts w:ascii="Times New Roman" w:hAnsi="Times New Roman"/>
          <w:iCs/>
          <w:sz w:val="24"/>
          <w:szCs w:val="24"/>
        </w:rPr>
        <w:t>засобів</w:t>
      </w:r>
    </w:p>
    <w:p w14:paraId="1F8A6291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bCs/>
          <w:sz w:val="24"/>
          <w:szCs w:val="24"/>
        </w:rPr>
      </w:pPr>
      <w:r w:rsidRPr="00A732D6">
        <w:rPr>
          <w:rFonts w:ascii="Times New Roman" w:hAnsi="Times New Roman"/>
          <w:bCs/>
          <w:sz w:val="24"/>
          <w:szCs w:val="24"/>
        </w:rPr>
        <w:t>1.3. Біологічні лікарські засоби</w:t>
      </w:r>
    </w:p>
    <w:p w14:paraId="1AF42467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1.3.1. Біологічні лікарські засоби</w:t>
      </w:r>
    </w:p>
    <w:p w14:paraId="23254116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1.3.1.1. Препарати крові</w:t>
      </w:r>
    </w:p>
    <w:p w14:paraId="673EAF46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1.3.1.2. Імунобіологічні лікарські засоби</w:t>
      </w:r>
    </w:p>
    <w:p w14:paraId="6AD6F8CD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1.3.1.3. Лікарські засоби клітинної терапії</w:t>
      </w:r>
    </w:p>
    <w:p w14:paraId="5413D1A6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1.3.1.4. Лікарські засоби генної терапії</w:t>
      </w:r>
    </w:p>
    <w:p w14:paraId="175EACD7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1.3.1.5. Біотехнологічні лікарські засоби</w:t>
      </w:r>
    </w:p>
    <w:p w14:paraId="26197E49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1.3.1.6. Препарати, екстраговані з тканин людини або тварин</w:t>
      </w:r>
    </w:p>
    <w:p w14:paraId="3B0E899E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1.3.1.7. Лікарські засоби тканинної інженерії</w:t>
      </w:r>
    </w:p>
    <w:p w14:paraId="37C236BC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1.3.1.8. Інші біологічні </w:t>
      </w:r>
      <w:r w:rsidRPr="00A732D6">
        <w:rPr>
          <w:rFonts w:ascii="Times New Roman" w:hAnsi="Times New Roman"/>
          <w:bCs/>
          <w:sz w:val="24"/>
          <w:szCs w:val="24"/>
        </w:rPr>
        <w:t>лікарські засоби</w:t>
      </w:r>
      <w:r w:rsidRPr="00A732D6">
        <w:rPr>
          <w:rFonts w:ascii="Times New Roman" w:hAnsi="Times New Roman"/>
          <w:iCs/>
          <w:sz w:val="24"/>
          <w:szCs w:val="24"/>
        </w:rPr>
        <w:t xml:space="preserve"> </w:t>
      </w:r>
      <w:r w:rsidRPr="00A732D6">
        <w:rPr>
          <w:rFonts w:ascii="Times New Roman" w:hAnsi="Times New Roman"/>
          <w:i/>
          <w:iCs/>
          <w:sz w:val="24"/>
          <w:szCs w:val="24"/>
        </w:rPr>
        <w:t>(зазначити)</w:t>
      </w:r>
    </w:p>
    <w:p w14:paraId="30BA96F3" w14:textId="77777777" w:rsidR="00F46C32" w:rsidRPr="00A732D6" w:rsidRDefault="00B62106">
      <w:pPr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1.3.2. Сертифікація серій </w:t>
      </w:r>
      <w:r w:rsidRPr="00A732D6">
        <w:rPr>
          <w:rFonts w:ascii="Times New Roman" w:hAnsi="Times New Roman"/>
          <w:i/>
          <w:sz w:val="24"/>
          <w:szCs w:val="24"/>
        </w:rPr>
        <w:t>(перелік)</w:t>
      </w:r>
    </w:p>
    <w:p w14:paraId="013DBB27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1.3.2.1. Препарати крові</w:t>
      </w:r>
    </w:p>
    <w:p w14:paraId="38417699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1.3.2.2. Імунобіологічні лікарські засоби</w:t>
      </w:r>
    </w:p>
    <w:p w14:paraId="426FA499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1.3.2.3. Лікарські засоби клітинної терапії</w:t>
      </w:r>
    </w:p>
    <w:p w14:paraId="500A5ECB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i/>
          <w:iCs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1.3.2.4. Лікарські засоби генної терапії</w:t>
      </w:r>
    </w:p>
    <w:p w14:paraId="38E36A16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1.3.2.5. Біотехнологічні лікарські засоби</w:t>
      </w:r>
    </w:p>
    <w:p w14:paraId="0769ADC1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1.3.2.6. Препарати, екстраговані з тканин людини або тварин</w:t>
      </w:r>
    </w:p>
    <w:p w14:paraId="7C3B7DD5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1.3.2.7. Лікарські засоби тканинної інженерії</w:t>
      </w:r>
    </w:p>
    <w:p w14:paraId="1157417A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1.3.2.8. Інші біологічні </w:t>
      </w:r>
      <w:r w:rsidRPr="00A732D6">
        <w:rPr>
          <w:rFonts w:ascii="Times New Roman" w:hAnsi="Times New Roman"/>
          <w:bCs/>
          <w:sz w:val="24"/>
          <w:szCs w:val="24"/>
        </w:rPr>
        <w:t>лікарські засоби</w:t>
      </w:r>
      <w:r w:rsidRPr="00A732D6">
        <w:rPr>
          <w:rFonts w:ascii="Times New Roman" w:hAnsi="Times New Roman"/>
          <w:sz w:val="24"/>
          <w:szCs w:val="24"/>
        </w:rPr>
        <w:t xml:space="preserve"> </w:t>
      </w:r>
      <w:r w:rsidRPr="00A732D6">
        <w:rPr>
          <w:rFonts w:ascii="Times New Roman" w:hAnsi="Times New Roman"/>
          <w:i/>
          <w:iCs/>
          <w:sz w:val="24"/>
          <w:szCs w:val="24"/>
        </w:rPr>
        <w:t>(зазначити)</w:t>
      </w:r>
    </w:p>
    <w:p w14:paraId="5B77AAC7" w14:textId="77777777" w:rsidR="00F46C32" w:rsidRPr="00A732D6" w:rsidRDefault="00B62106">
      <w:pPr>
        <w:spacing w:before="120"/>
        <w:ind w:left="34" w:firstLine="567"/>
        <w:rPr>
          <w:rFonts w:ascii="Times New Roman" w:hAnsi="Times New Roman"/>
          <w:i/>
          <w:sz w:val="24"/>
          <w:szCs w:val="24"/>
        </w:rPr>
      </w:pPr>
      <w:r w:rsidRPr="00A732D6">
        <w:rPr>
          <w:rFonts w:ascii="Times New Roman" w:hAnsi="Times New Roman"/>
          <w:bCs/>
          <w:sz w:val="24"/>
          <w:szCs w:val="24"/>
        </w:rPr>
        <w:t>1.4. Інші</w:t>
      </w:r>
      <w:r w:rsidRPr="00A732D6">
        <w:rPr>
          <w:rFonts w:ascii="Times New Roman" w:hAnsi="Times New Roman"/>
          <w:sz w:val="24"/>
          <w:szCs w:val="24"/>
        </w:rPr>
        <w:t xml:space="preserve"> </w:t>
      </w:r>
      <w:r w:rsidRPr="00A732D6">
        <w:rPr>
          <w:rFonts w:ascii="Times New Roman" w:hAnsi="Times New Roman"/>
          <w:bCs/>
          <w:sz w:val="24"/>
          <w:szCs w:val="24"/>
        </w:rPr>
        <w:t>лікарські засоби або виробнича діяльність</w:t>
      </w:r>
    </w:p>
    <w:p w14:paraId="18DF7CBF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1.4.1. Виробництво</w:t>
      </w:r>
    </w:p>
    <w:p w14:paraId="50C166CE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1.4.1.1. Л</w:t>
      </w:r>
      <w:r w:rsidRPr="00A732D6">
        <w:rPr>
          <w:rFonts w:ascii="Times New Roman" w:hAnsi="Times New Roman"/>
          <w:bCs/>
          <w:sz w:val="24"/>
          <w:szCs w:val="24"/>
        </w:rPr>
        <w:t>ікарські засоби</w:t>
      </w:r>
      <w:r w:rsidRPr="00A732D6">
        <w:rPr>
          <w:rFonts w:ascii="Times New Roman" w:hAnsi="Times New Roman"/>
          <w:sz w:val="24"/>
          <w:szCs w:val="24"/>
        </w:rPr>
        <w:t xml:space="preserve"> з рослинної сировини</w:t>
      </w:r>
    </w:p>
    <w:p w14:paraId="2691C840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1.4.1.2. Гомеопатичні </w:t>
      </w:r>
      <w:r w:rsidRPr="00A732D6">
        <w:rPr>
          <w:rFonts w:ascii="Times New Roman" w:hAnsi="Times New Roman"/>
          <w:bCs/>
          <w:sz w:val="24"/>
          <w:szCs w:val="24"/>
        </w:rPr>
        <w:t>лікарські засоби</w:t>
      </w:r>
    </w:p>
    <w:p w14:paraId="41BC09CE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1.4.1.3. Інші </w:t>
      </w:r>
      <w:r w:rsidRPr="00A732D6">
        <w:rPr>
          <w:rFonts w:ascii="Times New Roman" w:hAnsi="Times New Roman"/>
          <w:i/>
          <w:sz w:val="24"/>
          <w:szCs w:val="24"/>
        </w:rPr>
        <w:t>(зазначити)</w:t>
      </w:r>
    </w:p>
    <w:p w14:paraId="65D0F368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1.4.2. Стерилізація активних речовин/допоміжних речовин/готової продукції</w:t>
      </w:r>
    </w:p>
    <w:p w14:paraId="1C16D93D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1.4.2.1. Фільтрація</w:t>
      </w:r>
    </w:p>
    <w:p w14:paraId="3398C7B0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1.4.2.2. Сухожарова стерилізація</w:t>
      </w:r>
    </w:p>
    <w:p w14:paraId="07316C34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1.4.2.3. Стерилізація паром</w:t>
      </w:r>
    </w:p>
    <w:p w14:paraId="0E10C263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1.4.2.4. Хімічна стерилізація</w:t>
      </w:r>
    </w:p>
    <w:p w14:paraId="33FE0BFC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1.4.2.5. Гамма-випромінювання</w:t>
      </w:r>
    </w:p>
    <w:p w14:paraId="341E88FB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1.4.2.6. Електронно-променева стерилізація</w:t>
      </w:r>
    </w:p>
    <w:p w14:paraId="1279D523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1.4.3. Інші (</w:t>
      </w:r>
      <w:r w:rsidRPr="00A732D6">
        <w:rPr>
          <w:rFonts w:ascii="Times New Roman" w:hAnsi="Times New Roman"/>
          <w:i/>
          <w:sz w:val="24"/>
          <w:szCs w:val="24"/>
        </w:rPr>
        <w:t>зазначити)</w:t>
      </w:r>
    </w:p>
    <w:p w14:paraId="66F24BEC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 Пакування</w:t>
      </w:r>
    </w:p>
    <w:p w14:paraId="78577D04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 Первинне пакування</w:t>
      </w:r>
    </w:p>
    <w:p w14:paraId="4F63EBF4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lastRenderedPageBreak/>
        <w:t>1.5.1.1. Капсули тверді</w:t>
      </w:r>
    </w:p>
    <w:p w14:paraId="475FBFE4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1.5.1.2. Капсули м’які</w:t>
      </w:r>
    </w:p>
    <w:p w14:paraId="3F5155E9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1.5.1.3. Жувальні гуми</w:t>
      </w:r>
    </w:p>
    <w:p w14:paraId="2E599B72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1.5.1.4. Імпрегновані матриці</w:t>
      </w:r>
    </w:p>
    <w:p w14:paraId="3EAD290C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1.5.1.5. Рідини для зовнішнього застосування</w:t>
      </w:r>
    </w:p>
    <w:p w14:paraId="140C99E3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1.5.1.6. Рідини для внутрішнього застосування</w:t>
      </w:r>
    </w:p>
    <w:p w14:paraId="42785BDA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1.5.1.7. Медичні гази</w:t>
      </w:r>
    </w:p>
    <w:p w14:paraId="1E68917D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1.5.1.8. Інші тверді лікарські форми</w:t>
      </w:r>
    </w:p>
    <w:p w14:paraId="2CA23357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1.5.1.9. Препарати під тиском</w:t>
      </w:r>
    </w:p>
    <w:p w14:paraId="65985CA8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1.5.1.10. </w:t>
      </w:r>
      <w:r w:rsidRPr="00A732D6">
        <w:rPr>
          <w:rFonts w:ascii="Times New Roman" w:hAnsi="Times New Roman"/>
          <w:iCs/>
          <w:sz w:val="24"/>
          <w:szCs w:val="24"/>
        </w:rPr>
        <w:t>Генератори радіонуклідів</w:t>
      </w:r>
    </w:p>
    <w:p w14:paraId="212780E2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1.5.1.11. М’які</w:t>
      </w:r>
    </w:p>
    <w:p w14:paraId="03882E81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1.5.1.12. Супозиторії</w:t>
      </w:r>
    </w:p>
    <w:p w14:paraId="1A6CBA85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1.5.1.13. Tаблетки</w:t>
      </w:r>
    </w:p>
    <w:p w14:paraId="583C47DF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1.5.1.14. Трансдермальні пластирі</w:t>
      </w:r>
    </w:p>
    <w:p w14:paraId="1B9E21C3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1.5.1.15. Стоматологічні матеріали</w:t>
      </w:r>
    </w:p>
    <w:p w14:paraId="1C81F0F6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1.5.1.16. Інші нестерильні </w:t>
      </w:r>
      <w:r w:rsidRPr="00A732D6">
        <w:rPr>
          <w:rFonts w:ascii="Times New Roman" w:hAnsi="Times New Roman"/>
          <w:bCs/>
          <w:sz w:val="24"/>
          <w:szCs w:val="24"/>
        </w:rPr>
        <w:t>лікарські засоби</w:t>
      </w:r>
      <w:r w:rsidRPr="00A732D6">
        <w:rPr>
          <w:rFonts w:ascii="Times New Roman" w:hAnsi="Times New Roman"/>
          <w:sz w:val="24"/>
          <w:szCs w:val="24"/>
        </w:rPr>
        <w:t xml:space="preserve"> </w:t>
      </w:r>
      <w:r w:rsidRPr="00A732D6">
        <w:rPr>
          <w:rFonts w:ascii="Times New Roman" w:hAnsi="Times New Roman"/>
          <w:i/>
          <w:iCs/>
          <w:sz w:val="24"/>
          <w:szCs w:val="24"/>
        </w:rPr>
        <w:t>(зазначити)</w:t>
      </w:r>
    </w:p>
    <w:p w14:paraId="4005CCE8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1.5.2. Вторинне пакування</w:t>
      </w:r>
    </w:p>
    <w:p w14:paraId="3992BB52" w14:textId="67570359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1.6. Проведення випробувань у рамках </w:t>
      </w:r>
      <w:r w:rsidR="006E7EC2" w:rsidRPr="00A732D6">
        <w:rPr>
          <w:rFonts w:ascii="Times New Roman" w:hAnsi="Times New Roman"/>
          <w:color w:val="000000" w:themeColor="text1"/>
          <w:sz w:val="24"/>
          <w:szCs w:val="24"/>
        </w:rPr>
        <w:t xml:space="preserve">здійснення </w:t>
      </w:r>
      <w:r w:rsidRPr="00A732D6">
        <w:rPr>
          <w:rFonts w:ascii="Times New Roman" w:hAnsi="Times New Roman"/>
          <w:sz w:val="24"/>
          <w:szCs w:val="24"/>
        </w:rPr>
        <w:t>контролю якості</w:t>
      </w:r>
    </w:p>
    <w:p w14:paraId="4D2906DD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1.6.1. Мікробіологічні: стерильність</w:t>
      </w:r>
    </w:p>
    <w:p w14:paraId="39F93077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1.6.2. Мікробіологічні: мікробіологічна чистота</w:t>
      </w:r>
    </w:p>
    <w:p w14:paraId="27C51974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1.6.3. Фізичні/хімічні випробування</w:t>
      </w:r>
    </w:p>
    <w:p w14:paraId="4F6E30E9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1.6.4. Біологічні випробування</w:t>
      </w:r>
    </w:p>
    <w:p w14:paraId="51573635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caps/>
          <w:sz w:val="24"/>
          <w:szCs w:val="24"/>
        </w:rPr>
      </w:pPr>
      <w:r w:rsidRPr="00A732D6">
        <w:rPr>
          <w:rFonts w:ascii="Times New Roman" w:hAnsi="Times New Roman"/>
          <w:caps/>
          <w:sz w:val="24"/>
          <w:szCs w:val="24"/>
        </w:rPr>
        <w:t>2. ВИРОБНИЧІ ОПЕРАЦІЇ - АКТИВНІ ФАРМАЦЕВТИЧНІ ІНГРЕДІЄНТИ</w:t>
      </w:r>
    </w:p>
    <w:p w14:paraId="19C767BF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2.1. Виробництво активної речовини шляхом хімічного синтезу</w:t>
      </w:r>
    </w:p>
    <w:p w14:paraId="11E3D1B9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iCs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2.1.1. Виробництво активних проміжних речовин </w:t>
      </w:r>
      <w:r w:rsidRPr="00A732D6">
        <w:rPr>
          <w:rFonts w:ascii="Times New Roman" w:hAnsi="Times New Roman"/>
          <w:sz w:val="24"/>
          <w:szCs w:val="24"/>
        </w:rPr>
        <w:br/>
        <w:t xml:space="preserve">2.1.2. Виробництво неочищеного активного фармацевтичного інгредієнта </w:t>
      </w:r>
      <w:r w:rsidRPr="00A732D6">
        <w:rPr>
          <w:rFonts w:ascii="Times New Roman" w:hAnsi="Times New Roman"/>
          <w:sz w:val="24"/>
          <w:szCs w:val="24"/>
        </w:rPr>
        <w:br/>
        <w:t xml:space="preserve">2.1.3. Солеутворення / очищення: </w:t>
      </w:r>
      <w:r w:rsidRPr="00A732D6">
        <w:rPr>
          <w:rFonts w:ascii="Times New Roman" w:hAnsi="Times New Roman"/>
          <w:iCs/>
          <w:sz w:val="24"/>
          <w:szCs w:val="24"/>
        </w:rPr>
        <w:t>(</w:t>
      </w:r>
      <w:r w:rsidRPr="00A732D6">
        <w:rPr>
          <w:rFonts w:ascii="Times New Roman" w:hAnsi="Times New Roman"/>
          <w:i/>
          <w:iCs/>
          <w:sz w:val="24"/>
          <w:szCs w:val="24"/>
        </w:rPr>
        <w:t>зазначити)</w:t>
      </w:r>
      <w:r w:rsidRPr="00A732D6">
        <w:rPr>
          <w:rFonts w:ascii="Times New Roman" w:hAnsi="Times New Roman"/>
          <w:i/>
          <w:sz w:val="24"/>
          <w:szCs w:val="24"/>
        </w:rPr>
        <w:t xml:space="preserve"> (наприклад, кристалізація)</w:t>
      </w:r>
      <w:r w:rsidRPr="00A732D6">
        <w:rPr>
          <w:rFonts w:ascii="Times New Roman" w:hAnsi="Times New Roman"/>
          <w:sz w:val="24"/>
          <w:szCs w:val="24"/>
        </w:rPr>
        <w:t xml:space="preserve"> </w:t>
      </w:r>
      <w:r w:rsidRPr="00A732D6">
        <w:rPr>
          <w:rFonts w:ascii="Times New Roman" w:hAnsi="Times New Roman"/>
          <w:sz w:val="24"/>
          <w:szCs w:val="24"/>
        </w:rPr>
        <w:br/>
        <w:t xml:space="preserve">2.1.4. Інші </w:t>
      </w:r>
      <w:r w:rsidRPr="00A732D6">
        <w:rPr>
          <w:rFonts w:ascii="Times New Roman" w:hAnsi="Times New Roman"/>
          <w:i/>
          <w:iCs/>
          <w:sz w:val="24"/>
          <w:szCs w:val="24"/>
        </w:rPr>
        <w:t>(зазначити)</w:t>
      </w:r>
    </w:p>
    <w:p w14:paraId="6BF156AF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2.2. Отримання активного фармацевтичного інгредієнта з природних джерел </w:t>
      </w:r>
      <w:r w:rsidRPr="00A732D6">
        <w:rPr>
          <w:rFonts w:ascii="Times New Roman" w:hAnsi="Times New Roman"/>
          <w:sz w:val="24"/>
          <w:szCs w:val="24"/>
        </w:rPr>
        <w:br/>
        <w:t>2.2.1. Отримання речовини з рослин</w:t>
      </w:r>
    </w:p>
    <w:p w14:paraId="2497656C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2.2.2. Отримання речовини з тварин </w:t>
      </w:r>
      <w:r w:rsidRPr="00A732D6">
        <w:rPr>
          <w:rFonts w:ascii="Times New Roman" w:hAnsi="Times New Roman"/>
          <w:sz w:val="24"/>
          <w:szCs w:val="24"/>
        </w:rPr>
        <w:br/>
        <w:t>2.2.3. Отримання речовини з людського джерела</w:t>
      </w:r>
    </w:p>
    <w:p w14:paraId="5F1A9ECC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2.2.4. Отримання речовини з мінерального джерела</w:t>
      </w:r>
    </w:p>
    <w:p w14:paraId="1B4AEBA7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2.2.5. Модифікація отриманої речовини (</w:t>
      </w:r>
      <w:r w:rsidRPr="00A732D6">
        <w:rPr>
          <w:rFonts w:ascii="Times New Roman" w:hAnsi="Times New Roman"/>
          <w:i/>
          <w:sz w:val="24"/>
          <w:szCs w:val="24"/>
        </w:rPr>
        <w:t>зазначити джерело)</w:t>
      </w:r>
      <w:r w:rsidRPr="00A732D6">
        <w:rPr>
          <w:rFonts w:ascii="Times New Roman" w:hAnsi="Times New Roman"/>
          <w:sz w:val="24"/>
          <w:szCs w:val="24"/>
        </w:rPr>
        <w:br/>
        <w:t xml:space="preserve">2.2.6. Очищення отриманої речовини </w:t>
      </w:r>
      <w:r w:rsidRPr="00A732D6">
        <w:rPr>
          <w:rFonts w:ascii="Times New Roman" w:hAnsi="Times New Roman"/>
          <w:i/>
          <w:sz w:val="24"/>
          <w:szCs w:val="24"/>
        </w:rPr>
        <w:t>(зазначити джерело)</w:t>
      </w:r>
      <w:r w:rsidRPr="00A732D6">
        <w:rPr>
          <w:rFonts w:ascii="Times New Roman" w:hAnsi="Times New Roman"/>
          <w:sz w:val="24"/>
          <w:szCs w:val="24"/>
        </w:rPr>
        <w:br/>
        <w:t xml:space="preserve">2.2.7. Інше </w:t>
      </w:r>
      <w:r w:rsidRPr="00A732D6">
        <w:rPr>
          <w:rFonts w:ascii="Times New Roman" w:hAnsi="Times New Roman"/>
          <w:iCs/>
          <w:sz w:val="24"/>
          <w:szCs w:val="24"/>
        </w:rPr>
        <w:t>(</w:t>
      </w:r>
      <w:r w:rsidRPr="00A732D6">
        <w:rPr>
          <w:rFonts w:ascii="Times New Roman" w:hAnsi="Times New Roman"/>
          <w:i/>
          <w:iCs/>
          <w:sz w:val="24"/>
          <w:szCs w:val="24"/>
        </w:rPr>
        <w:t>зазначити)</w:t>
      </w:r>
    </w:p>
    <w:p w14:paraId="243F1C98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2.3. Виробництво активного фармацевтичного інгредієнта з використанням біологічних процесів </w:t>
      </w:r>
      <w:r w:rsidRPr="00A732D6">
        <w:rPr>
          <w:rFonts w:ascii="Times New Roman" w:hAnsi="Times New Roman"/>
          <w:sz w:val="24"/>
          <w:szCs w:val="24"/>
        </w:rPr>
        <w:br/>
        <w:t>2.3.1. Ферментація</w:t>
      </w:r>
    </w:p>
    <w:p w14:paraId="2438AC2B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2.3.2. Культура клітин (</w:t>
      </w:r>
      <w:r w:rsidRPr="00A732D6">
        <w:rPr>
          <w:rFonts w:ascii="Times New Roman" w:hAnsi="Times New Roman"/>
          <w:i/>
          <w:sz w:val="24"/>
          <w:szCs w:val="24"/>
        </w:rPr>
        <w:t>зазначити тип клітин, наприклад, ссавців / бактеріальні)</w:t>
      </w:r>
      <w:r w:rsidRPr="00A732D6">
        <w:rPr>
          <w:rFonts w:ascii="Times New Roman" w:hAnsi="Times New Roman"/>
          <w:sz w:val="24"/>
          <w:szCs w:val="24"/>
        </w:rPr>
        <w:t xml:space="preserve"> </w:t>
      </w:r>
      <w:r w:rsidRPr="00A732D6">
        <w:rPr>
          <w:rFonts w:ascii="Times New Roman" w:hAnsi="Times New Roman"/>
          <w:sz w:val="24"/>
          <w:szCs w:val="24"/>
        </w:rPr>
        <w:br/>
        <w:t xml:space="preserve">2.3.3. Виділення / очищення </w:t>
      </w:r>
      <w:r w:rsidRPr="00A732D6">
        <w:rPr>
          <w:rFonts w:ascii="Times New Roman" w:hAnsi="Times New Roman"/>
          <w:sz w:val="24"/>
          <w:szCs w:val="24"/>
        </w:rPr>
        <w:br/>
      </w:r>
      <w:r w:rsidRPr="00A732D6">
        <w:rPr>
          <w:rFonts w:ascii="Times New Roman" w:hAnsi="Times New Roman"/>
          <w:sz w:val="24"/>
          <w:szCs w:val="24"/>
        </w:rPr>
        <w:lastRenderedPageBreak/>
        <w:t xml:space="preserve">2.3.4. Модифікація </w:t>
      </w:r>
      <w:r w:rsidRPr="00A732D6">
        <w:rPr>
          <w:rFonts w:ascii="Times New Roman" w:hAnsi="Times New Roman"/>
          <w:sz w:val="24"/>
          <w:szCs w:val="24"/>
        </w:rPr>
        <w:br/>
        <w:t xml:space="preserve">2.3.5. Інше </w:t>
      </w:r>
      <w:r w:rsidRPr="00A732D6">
        <w:rPr>
          <w:rFonts w:ascii="Times New Roman" w:hAnsi="Times New Roman"/>
          <w:iCs/>
          <w:sz w:val="24"/>
          <w:szCs w:val="24"/>
        </w:rPr>
        <w:t>(</w:t>
      </w:r>
      <w:r w:rsidRPr="00A732D6">
        <w:rPr>
          <w:rFonts w:ascii="Times New Roman" w:hAnsi="Times New Roman"/>
          <w:i/>
          <w:iCs/>
          <w:sz w:val="24"/>
          <w:szCs w:val="24"/>
        </w:rPr>
        <w:t>зазначити)</w:t>
      </w:r>
    </w:p>
    <w:p w14:paraId="2D31A2E6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2.4. Виробництво стерильного активного фармацевтичного інгредієнта </w:t>
      </w:r>
      <w:r w:rsidRPr="00A732D6">
        <w:rPr>
          <w:rFonts w:ascii="Times New Roman" w:hAnsi="Times New Roman"/>
          <w:i/>
          <w:sz w:val="24"/>
          <w:szCs w:val="24"/>
        </w:rPr>
        <w:t xml:space="preserve">(розділи 2.1, 2.2 і 2.3 заповнюються у разі необхідності) </w:t>
      </w:r>
      <w:r w:rsidRPr="00A732D6">
        <w:rPr>
          <w:rFonts w:ascii="Times New Roman" w:hAnsi="Times New Roman"/>
          <w:i/>
          <w:sz w:val="24"/>
          <w:szCs w:val="24"/>
        </w:rPr>
        <w:br/>
      </w:r>
      <w:r w:rsidRPr="00A732D6">
        <w:rPr>
          <w:rFonts w:ascii="Times New Roman" w:hAnsi="Times New Roman"/>
          <w:sz w:val="24"/>
          <w:szCs w:val="24"/>
        </w:rPr>
        <w:t>2.4.1. Асептично виготовлені</w:t>
      </w:r>
      <w:r w:rsidRPr="00A732D6">
        <w:rPr>
          <w:rFonts w:ascii="Times New Roman" w:hAnsi="Times New Roman"/>
          <w:sz w:val="24"/>
          <w:szCs w:val="24"/>
        </w:rPr>
        <w:br/>
        <w:t>2.4.2. Препарати, що піддаються кінцевій стерилізації</w:t>
      </w:r>
    </w:p>
    <w:p w14:paraId="64430AA6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i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2.5. Ступені загальної обробки</w:t>
      </w:r>
      <w:r w:rsidRPr="00A732D6">
        <w:rPr>
          <w:rFonts w:ascii="Times New Roman" w:hAnsi="Times New Roman"/>
          <w:sz w:val="24"/>
          <w:szCs w:val="24"/>
        </w:rPr>
        <w:br/>
        <w:t xml:space="preserve">2.5.1. Ступені фізичної обробки </w:t>
      </w:r>
      <w:r w:rsidRPr="00A732D6">
        <w:rPr>
          <w:rFonts w:ascii="Times New Roman" w:hAnsi="Times New Roman"/>
          <w:iCs/>
          <w:sz w:val="24"/>
          <w:szCs w:val="24"/>
        </w:rPr>
        <w:t>(</w:t>
      </w:r>
      <w:r w:rsidRPr="00A732D6">
        <w:rPr>
          <w:rFonts w:ascii="Times New Roman" w:hAnsi="Times New Roman"/>
          <w:i/>
          <w:iCs/>
          <w:sz w:val="24"/>
          <w:szCs w:val="24"/>
        </w:rPr>
        <w:t xml:space="preserve">зазначити, </w:t>
      </w:r>
      <w:r w:rsidRPr="00A732D6">
        <w:rPr>
          <w:rFonts w:ascii="Times New Roman" w:hAnsi="Times New Roman"/>
          <w:i/>
          <w:sz w:val="24"/>
          <w:szCs w:val="24"/>
        </w:rPr>
        <w:t>наприклад, сушіння, подрібнення / мікронізація, просіювання)</w:t>
      </w:r>
    </w:p>
    <w:p w14:paraId="7AFC6BE0" w14:textId="77777777" w:rsidR="00F46C32" w:rsidRPr="00A732D6" w:rsidRDefault="00B62106">
      <w:pPr>
        <w:autoSpaceDE w:val="0"/>
        <w:autoSpaceDN w:val="0"/>
        <w:adjustRightInd w:val="0"/>
        <w:spacing w:before="120"/>
        <w:ind w:left="567"/>
        <w:rPr>
          <w:rFonts w:ascii="Times New Roman" w:hAnsi="Times New Roman"/>
          <w:i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2.5.2. Первинне пакування (</w:t>
      </w:r>
      <w:r w:rsidRPr="00A732D6">
        <w:rPr>
          <w:rFonts w:ascii="Times New Roman" w:hAnsi="Times New Roman"/>
          <w:i/>
          <w:sz w:val="24"/>
          <w:szCs w:val="24"/>
        </w:rPr>
        <w:t xml:space="preserve">закупорювання / </w:t>
      </w:r>
      <w:r w:rsidRPr="00A732D6">
        <w:rPr>
          <w:rFonts w:ascii="Times New Roman" w:hAnsi="Times New Roman"/>
          <w:i/>
          <w:iCs/>
          <w:sz w:val="24"/>
          <w:szCs w:val="24"/>
        </w:rPr>
        <w:t>герметизація</w:t>
      </w:r>
      <w:r w:rsidRPr="00A732D6">
        <w:rPr>
          <w:rFonts w:ascii="Times New Roman" w:hAnsi="Times New Roman"/>
          <w:i/>
          <w:sz w:val="24"/>
          <w:szCs w:val="24"/>
        </w:rPr>
        <w:t xml:space="preserve"> активного фармацевтичного інгредієнта пакувальним матеріалом, який перебуває в прямому контакті з речовиною) </w:t>
      </w:r>
      <w:r w:rsidRPr="00A732D6">
        <w:rPr>
          <w:rFonts w:ascii="Times New Roman" w:hAnsi="Times New Roman"/>
          <w:i/>
          <w:sz w:val="24"/>
          <w:szCs w:val="24"/>
        </w:rPr>
        <w:br/>
      </w:r>
      <w:r w:rsidRPr="00A732D6">
        <w:rPr>
          <w:rFonts w:ascii="Times New Roman" w:hAnsi="Times New Roman"/>
          <w:sz w:val="24"/>
          <w:szCs w:val="24"/>
        </w:rPr>
        <w:t xml:space="preserve">2.5.3. Вторинне пакування </w:t>
      </w:r>
      <w:r w:rsidRPr="00A732D6">
        <w:rPr>
          <w:rFonts w:ascii="Times New Roman" w:hAnsi="Times New Roman"/>
          <w:i/>
          <w:sz w:val="24"/>
          <w:szCs w:val="24"/>
        </w:rPr>
        <w:t>(розміщення герметичної первинної упаковки всередині зовнішнього пакувального матеріалу або контейнера. Це також включає в себе будь-яке маркування матеріалу для ідентифікації або простежуваності (нумерація серії) активного фармацевтичного інгредієнта)</w:t>
      </w:r>
    </w:p>
    <w:p w14:paraId="40C36DF5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2.5.4. Інше </w:t>
      </w:r>
      <w:r w:rsidRPr="00A732D6">
        <w:rPr>
          <w:rFonts w:ascii="Times New Roman" w:hAnsi="Times New Roman"/>
          <w:i/>
          <w:iCs/>
          <w:sz w:val="24"/>
          <w:szCs w:val="24"/>
        </w:rPr>
        <w:t>(зазначити)</w:t>
      </w:r>
      <w:r w:rsidRPr="00A732D6">
        <w:rPr>
          <w:rFonts w:ascii="Times New Roman" w:hAnsi="Times New Roman"/>
          <w:i/>
          <w:sz w:val="24"/>
          <w:szCs w:val="24"/>
        </w:rPr>
        <w:t xml:space="preserve"> (для операцій, не описаних вище)</w:t>
      </w:r>
    </w:p>
    <w:p w14:paraId="245E13F7" w14:textId="1E024FA1" w:rsidR="00F46C32" w:rsidRPr="00A732D6" w:rsidRDefault="00B6210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2.6. Проведення випробувань у рамках </w:t>
      </w:r>
      <w:r w:rsidR="006E7EC2" w:rsidRPr="00A732D6">
        <w:rPr>
          <w:rFonts w:ascii="Times New Roman" w:hAnsi="Times New Roman"/>
          <w:color w:val="000000" w:themeColor="text1"/>
          <w:sz w:val="24"/>
          <w:szCs w:val="24"/>
        </w:rPr>
        <w:t xml:space="preserve">здійснення </w:t>
      </w:r>
      <w:r w:rsidRPr="00A732D6">
        <w:rPr>
          <w:rFonts w:ascii="Times New Roman" w:hAnsi="Times New Roman"/>
          <w:sz w:val="24"/>
          <w:szCs w:val="24"/>
        </w:rPr>
        <w:t>контролю якості</w:t>
      </w:r>
    </w:p>
    <w:p w14:paraId="4830BAE7" w14:textId="77777777" w:rsidR="00F46C32" w:rsidRPr="00A732D6" w:rsidRDefault="00B6210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2.6.1. Фізичні/хімічні випробування</w:t>
      </w:r>
    </w:p>
    <w:p w14:paraId="107F1766" w14:textId="77777777" w:rsidR="00F46C32" w:rsidRPr="00A732D6" w:rsidRDefault="00B62106">
      <w:pPr>
        <w:spacing w:before="120"/>
        <w:ind w:left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 xml:space="preserve">2.6.2. Мікробіологічні випробування </w:t>
      </w:r>
      <w:r w:rsidRPr="00A732D6">
        <w:rPr>
          <w:rFonts w:ascii="Times New Roman" w:hAnsi="Times New Roman"/>
          <w:i/>
          <w:sz w:val="24"/>
          <w:szCs w:val="24"/>
        </w:rPr>
        <w:t>(виключаючи випробування стерильності)</w:t>
      </w:r>
    </w:p>
    <w:p w14:paraId="76B1519C" w14:textId="77777777" w:rsidR="00F46C32" w:rsidRPr="00A732D6" w:rsidRDefault="00B62106">
      <w:pPr>
        <w:spacing w:before="120"/>
        <w:ind w:left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2.6.3. Мікробіологічні випробування (</w:t>
      </w:r>
      <w:r w:rsidRPr="00A732D6">
        <w:rPr>
          <w:rFonts w:ascii="Times New Roman" w:hAnsi="Times New Roman"/>
          <w:i/>
          <w:sz w:val="24"/>
          <w:szCs w:val="24"/>
        </w:rPr>
        <w:t>включаючи випробування стерильності)</w:t>
      </w:r>
    </w:p>
    <w:p w14:paraId="0B94B84C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2.6.4. Біологічні випробування</w:t>
      </w:r>
    </w:p>
    <w:p w14:paraId="636F015E" w14:textId="77777777" w:rsidR="00F46C32" w:rsidRPr="00A732D6" w:rsidRDefault="00B62106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hAnsi="Times New Roman"/>
          <w:caps/>
          <w:sz w:val="24"/>
          <w:szCs w:val="24"/>
        </w:rPr>
      </w:pPr>
      <w:r w:rsidRPr="00A732D6">
        <w:rPr>
          <w:rFonts w:ascii="Times New Roman" w:hAnsi="Times New Roman"/>
          <w:caps/>
          <w:sz w:val="24"/>
          <w:szCs w:val="24"/>
        </w:rPr>
        <w:t>3. ЗБЕРІГАННЯ</w:t>
      </w:r>
    </w:p>
    <w:p w14:paraId="3494511C" w14:textId="77777777" w:rsidR="00F46C32" w:rsidRPr="00A732D6" w:rsidRDefault="00B6210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3.1. Зберігання готової продукції</w:t>
      </w:r>
    </w:p>
    <w:p w14:paraId="38F87078" w14:textId="77777777" w:rsidR="00F46C32" w:rsidRPr="00A732D6" w:rsidRDefault="00B6210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3.2. Зберігання сировини</w:t>
      </w:r>
    </w:p>
    <w:p w14:paraId="2DFF8882" w14:textId="77777777" w:rsidR="00F46C32" w:rsidRPr="00A732D6" w:rsidRDefault="00B6210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3.3. Зберігання матеріалів</w:t>
      </w:r>
    </w:p>
    <w:p w14:paraId="3F249FB2" w14:textId="77777777" w:rsidR="00F46C32" w:rsidRPr="00A732D6" w:rsidRDefault="00B6210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4. ВИРОБНИЦТВО ДОСЛІДЖУВАНИХ ЛІКАРСЬКИХ ЗАСОБІВ</w:t>
      </w:r>
    </w:p>
    <w:p w14:paraId="7B0F398A" w14:textId="77777777" w:rsidR="00F46C32" w:rsidRPr="00A732D6" w:rsidRDefault="00B6210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4.1. Виробництво лікарських засобів для I, II і III фази клінічних досліджень</w:t>
      </w:r>
    </w:p>
    <w:p w14:paraId="121F6716" w14:textId="30C0348F" w:rsidR="00F46C32" w:rsidRPr="00A732D6" w:rsidRDefault="00A732D6">
      <w:pPr>
        <w:spacing w:before="12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Також прошу внести зміни у додаток до ліцензії (зазначається у разі необхідності внесення змін у додаток до ліцензії.</w:t>
      </w:r>
    </w:p>
    <w:p w14:paraId="374535F4" w14:textId="7195055C" w:rsidR="00A732D6" w:rsidRPr="00A732D6" w:rsidRDefault="00A732D6" w:rsidP="00A732D6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Додаткова інформація (в тому числі наявність додатків до заяви: досьє виробничої дільниці та інше):________________________________________________________________</w:t>
      </w:r>
    </w:p>
    <w:p w14:paraId="7533A81B" w14:textId="77777777" w:rsidR="00A732D6" w:rsidRPr="00A732D6" w:rsidRDefault="00A732D6" w:rsidP="00A732D6">
      <w:pPr>
        <w:spacing w:before="120"/>
        <w:ind w:right="-427"/>
        <w:jc w:val="both"/>
        <w:rPr>
          <w:szCs w:val="28"/>
        </w:rPr>
      </w:pPr>
      <w:r w:rsidRPr="00A732D6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546"/>
        <w:gridCol w:w="1093"/>
      </w:tblGrid>
      <w:tr w:rsidR="00B62106" w:rsidRPr="00A732D6" w14:paraId="053DB734" w14:textId="77777777" w:rsidTr="00A732D6">
        <w:trPr>
          <w:trHeight w:val="225"/>
        </w:trPr>
        <w:tc>
          <w:tcPr>
            <w:tcW w:w="4433" w:type="pct"/>
          </w:tcPr>
          <w:p w14:paraId="582EC2EA" w14:textId="77777777" w:rsidR="00A732D6" w:rsidRPr="00A732D6" w:rsidRDefault="00A732D6" w:rsidP="00A732D6">
            <w:pPr>
              <w:pStyle w:val="a5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C8ABA" w14:textId="7CFB851E" w:rsidR="00F46C32" w:rsidRPr="00A732D6" w:rsidRDefault="00B62106" w:rsidP="00A732D6">
            <w:pPr>
              <w:pStyle w:val="a5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32D6">
              <w:rPr>
                <w:rFonts w:ascii="Times New Roman" w:hAnsi="Times New Roman"/>
                <w:sz w:val="24"/>
                <w:szCs w:val="24"/>
              </w:rPr>
              <w:t>Прошу оформити та надати витяг з ліцензійного реєстру додатково у паперовій формі</w:t>
            </w:r>
          </w:p>
        </w:tc>
        <w:tc>
          <w:tcPr>
            <w:tcW w:w="567" w:type="pct"/>
          </w:tcPr>
          <w:p w14:paraId="17393668" w14:textId="77777777" w:rsidR="00A732D6" w:rsidRPr="00A732D6" w:rsidRDefault="00A732D6" w:rsidP="00A732D6">
            <w:pPr>
              <w:pStyle w:val="a5"/>
              <w:spacing w:before="120"/>
            </w:pPr>
          </w:p>
          <w:p w14:paraId="4C62CC20" w14:textId="14F85DF5" w:rsidR="00F46C32" w:rsidRPr="00A732D6" w:rsidRDefault="00B62106" w:rsidP="00A732D6">
            <w:pPr>
              <w:pStyle w:val="a5"/>
              <w:spacing w:before="120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 w:rsidRPr="00A732D6">
              <w:sym w:font="Symbol" w:char="F07F"/>
            </w:r>
          </w:p>
        </w:tc>
      </w:tr>
    </w:tbl>
    <w:p w14:paraId="08C3A625" w14:textId="626D097E" w:rsidR="00F46C32" w:rsidRPr="00A732D6" w:rsidRDefault="00F46C32" w:rsidP="004B1659">
      <w:pPr>
        <w:jc w:val="both"/>
        <w:rPr>
          <w:rFonts w:ascii="Times New Roman" w:hAnsi="Times New Roman"/>
          <w:sz w:val="24"/>
          <w:szCs w:val="24"/>
        </w:rPr>
      </w:pPr>
    </w:p>
    <w:p w14:paraId="54C98772" w14:textId="77777777" w:rsidR="00F46C32" w:rsidRPr="00A732D6" w:rsidRDefault="00F46C3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120" w:type="dxa"/>
        <w:tblInd w:w="-34" w:type="dxa"/>
        <w:tblLook w:val="04A0" w:firstRow="1" w:lastRow="0" w:firstColumn="1" w:lastColumn="0" w:noHBand="0" w:noVBand="1"/>
      </w:tblPr>
      <w:tblGrid>
        <w:gridCol w:w="3403"/>
        <w:gridCol w:w="2599"/>
        <w:gridCol w:w="3118"/>
      </w:tblGrid>
      <w:tr w:rsidR="00B62106" w:rsidRPr="00A732D6" w14:paraId="057359D0" w14:textId="77777777">
        <w:trPr>
          <w:trHeight w:val="276"/>
        </w:trPr>
        <w:tc>
          <w:tcPr>
            <w:tcW w:w="3403" w:type="dxa"/>
            <w:vMerge w:val="restart"/>
          </w:tcPr>
          <w:p w14:paraId="525E0E7C" w14:textId="55E238BF" w:rsidR="00F46C32" w:rsidRPr="00A732D6" w:rsidRDefault="00B62106" w:rsidP="004B165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A732D6">
              <w:rPr>
                <w:rFonts w:ascii="Times New Roman" w:hAnsi="Times New Roman"/>
                <w:sz w:val="24"/>
                <w:szCs w:val="24"/>
              </w:rPr>
              <w:t xml:space="preserve">Керівник заявника </w:t>
            </w:r>
            <w:r w:rsidR="00210CC0" w:rsidRPr="00A732D6">
              <w:rPr>
                <w:rFonts w:ascii="Times New Roman" w:hAnsi="Times New Roman"/>
                <w:sz w:val="24"/>
                <w:szCs w:val="24"/>
              </w:rPr>
              <w:t>/</w:t>
            </w:r>
            <w:r w:rsidR="00210CC0" w:rsidRPr="00A732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фізична особа - підприємець/</w:t>
            </w:r>
            <w:r w:rsidR="00210CC0" w:rsidRPr="00A73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2D6">
              <w:rPr>
                <w:rFonts w:ascii="Times New Roman" w:hAnsi="Times New Roman"/>
                <w:sz w:val="24"/>
                <w:szCs w:val="24"/>
              </w:rPr>
              <w:t>уповноважений представник</w:t>
            </w:r>
          </w:p>
        </w:tc>
        <w:tc>
          <w:tcPr>
            <w:tcW w:w="2599" w:type="dxa"/>
            <w:vMerge w:val="restart"/>
          </w:tcPr>
          <w:p w14:paraId="7D5E7E5D" w14:textId="77777777" w:rsidR="00F46C32" w:rsidRPr="00A732D6" w:rsidRDefault="00F46C32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D22B564" w14:textId="77777777" w:rsidR="00F46C32" w:rsidRPr="00A732D6" w:rsidRDefault="00B62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D6">
              <w:rPr>
                <w:rFonts w:ascii="Times New Roman" w:hAnsi="Times New Roman"/>
                <w:sz w:val="20"/>
              </w:rPr>
              <w:t>___________________</w:t>
            </w:r>
            <w:r w:rsidRPr="00A732D6">
              <w:rPr>
                <w:rFonts w:ascii="Times New Roman" w:hAnsi="Times New Roman"/>
                <w:sz w:val="20"/>
              </w:rPr>
              <w:br/>
              <w:t>(підпис)</w:t>
            </w:r>
          </w:p>
        </w:tc>
        <w:tc>
          <w:tcPr>
            <w:tcW w:w="3118" w:type="dxa"/>
            <w:vMerge w:val="restart"/>
          </w:tcPr>
          <w:p w14:paraId="27957DB1" w14:textId="77777777" w:rsidR="00F46C32" w:rsidRPr="00A732D6" w:rsidRDefault="00F46C32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D03CA44" w14:textId="4D5DEEF8" w:rsidR="00F46C32" w:rsidRPr="00A732D6" w:rsidRDefault="00B62106" w:rsidP="00A732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2D6">
              <w:rPr>
                <w:rFonts w:ascii="Times New Roman" w:hAnsi="Times New Roman"/>
                <w:sz w:val="20"/>
              </w:rPr>
              <w:t>_____________________________</w:t>
            </w:r>
            <w:r w:rsidRPr="00A732D6">
              <w:rPr>
                <w:rFonts w:ascii="Times New Roman" w:hAnsi="Times New Roman"/>
                <w:sz w:val="20"/>
              </w:rPr>
              <w:br/>
              <w:t>(ініціали  власного імені</w:t>
            </w:r>
            <w:r w:rsidR="00A732D6" w:rsidRPr="00A732D6">
              <w:rPr>
                <w:rFonts w:ascii="Times New Roman" w:hAnsi="Times New Roman"/>
                <w:sz w:val="20"/>
              </w:rPr>
              <w:t>,</w:t>
            </w:r>
            <w:r w:rsidRPr="00A732D6">
              <w:rPr>
                <w:rFonts w:ascii="Times New Roman" w:hAnsi="Times New Roman"/>
                <w:sz w:val="20"/>
              </w:rPr>
              <w:t xml:space="preserve"> прізвище)</w:t>
            </w:r>
          </w:p>
        </w:tc>
      </w:tr>
      <w:tr w:rsidR="00B62106" w:rsidRPr="00A732D6" w14:paraId="6A0986ED" w14:textId="77777777">
        <w:trPr>
          <w:trHeight w:val="483"/>
        </w:trPr>
        <w:tc>
          <w:tcPr>
            <w:tcW w:w="0" w:type="auto"/>
            <w:vMerge/>
            <w:vAlign w:val="center"/>
          </w:tcPr>
          <w:p w14:paraId="35494280" w14:textId="77777777" w:rsidR="00F46C32" w:rsidRPr="00A732D6" w:rsidRDefault="00F46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5688FC58" w14:textId="77777777" w:rsidR="00F46C32" w:rsidRPr="00A732D6" w:rsidRDefault="00F46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0459F9F" w14:textId="77777777" w:rsidR="00F46C32" w:rsidRPr="00A732D6" w:rsidRDefault="00F46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8A2F15" w14:textId="77777777" w:rsidR="00F46C32" w:rsidRPr="00A732D6" w:rsidRDefault="00B6210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__ ___________ 20__ р.</w:t>
      </w:r>
    </w:p>
    <w:tbl>
      <w:tblPr>
        <w:tblW w:w="4871" w:type="pct"/>
        <w:tblLook w:val="04A0" w:firstRow="1" w:lastRow="0" w:firstColumn="1" w:lastColumn="0" w:noHBand="0" w:noVBand="1"/>
      </w:tblPr>
      <w:tblGrid>
        <w:gridCol w:w="4438"/>
        <w:gridCol w:w="1968"/>
        <w:gridCol w:w="2984"/>
      </w:tblGrid>
      <w:tr w:rsidR="00B62106" w:rsidRPr="00A732D6" w14:paraId="49EBB3C4" w14:textId="77777777">
        <w:tc>
          <w:tcPr>
            <w:tcW w:w="2363" w:type="pct"/>
          </w:tcPr>
          <w:p w14:paraId="723CEB34" w14:textId="77777777" w:rsidR="00F46C32" w:rsidRPr="00A732D6" w:rsidRDefault="00B62106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2D6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14:paraId="26181B09" w14:textId="7CED28B3" w:rsidR="00F46C32" w:rsidRPr="00A732D6" w:rsidRDefault="00B62106" w:rsidP="00A732D6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732D6">
              <w:rPr>
                <w:rFonts w:ascii="Times New Roman" w:hAnsi="Times New Roman"/>
                <w:sz w:val="20"/>
              </w:rPr>
              <w:t>(посади</w:t>
            </w:r>
            <w:r w:rsidR="00A732D6" w:rsidRPr="00A732D6">
              <w:rPr>
                <w:rFonts w:ascii="Times New Roman" w:hAnsi="Times New Roman"/>
                <w:sz w:val="20"/>
              </w:rPr>
              <w:t xml:space="preserve"> </w:t>
            </w:r>
            <w:r w:rsidRPr="00A732D6">
              <w:rPr>
                <w:rFonts w:ascii="Times New Roman" w:hAnsi="Times New Roman"/>
                <w:sz w:val="20"/>
              </w:rPr>
              <w:t>особи, яка прийняла заяву)</w:t>
            </w:r>
          </w:p>
        </w:tc>
        <w:tc>
          <w:tcPr>
            <w:tcW w:w="1048" w:type="pct"/>
          </w:tcPr>
          <w:p w14:paraId="05D1E68A" w14:textId="77777777" w:rsidR="00F46C32" w:rsidRPr="00A732D6" w:rsidRDefault="00B62106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2D6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6085ED6F" w14:textId="77777777" w:rsidR="00F46C32" w:rsidRPr="00A732D6" w:rsidRDefault="00B62106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732D6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589" w:type="pct"/>
          </w:tcPr>
          <w:p w14:paraId="0CF2A919" w14:textId="77777777" w:rsidR="00F46C32" w:rsidRPr="00A732D6" w:rsidRDefault="00B62106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32D6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14:paraId="544DDB87" w14:textId="37EB59AE" w:rsidR="00F46C32" w:rsidRPr="00A732D6" w:rsidRDefault="00B62106" w:rsidP="00A732D6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732D6">
              <w:rPr>
                <w:rFonts w:ascii="Times New Roman" w:hAnsi="Times New Roman"/>
                <w:sz w:val="20"/>
              </w:rPr>
              <w:t>(ініціали  власного імені</w:t>
            </w:r>
            <w:r w:rsidR="00A732D6" w:rsidRPr="00A732D6">
              <w:rPr>
                <w:rFonts w:ascii="Times New Roman" w:hAnsi="Times New Roman"/>
                <w:sz w:val="20"/>
              </w:rPr>
              <w:t>,</w:t>
            </w:r>
            <w:r w:rsidRPr="00A732D6">
              <w:rPr>
                <w:rFonts w:ascii="Times New Roman" w:hAnsi="Times New Roman"/>
                <w:sz w:val="20"/>
              </w:rPr>
              <w:t xml:space="preserve"> прізвище)</w:t>
            </w:r>
          </w:p>
        </w:tc>
      </w:tr>
    </w:tbl>
    <w:p w14:paraId="725C4B5B" w14:textId="77777777" w:rsidR="00F46C32" w:rsidRPr="00A732D6" w:rsidRDefault="00B6210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32D6">
        <w:rPr>
          <w:rFonts w:ascii="Times New Roman" w:hAnsi="Times New Roman"/>
          <w:sz w:val="24"/>
          <w:szCs w:val="24"/>
        </w:rPr>
        <w:t>___ ___________ 20__ р.</w:t>
      </w:r>
    </w:p>
    <w:p w14:paraId="46486A13" w14:textId="043BAA57" w:rsidR="00F46C32" w:rsidRPr="00A732D6" w:rsidRDefault="00B62106" w:rsidP="00A732D6">
      <w:pPr>
        <w:pStyle w:val="a3"/>
        <w:ind w:firstLine="0"/>
        <w:jc w:val="both"/>
        <w:rPr>
          <w:rFonts w:ascii="Times New Roman" w:hAnsi="Times New Roman"/>
          <w:sz w:val="20"/>
        </w:rPr>
      </w:pPr>
      <w:r w:rsidRPr="00A732D6">
        <w:rPr>
          <w:rFonts w:ascii="Times New Roman" w:hAnsi="Times New Roman"/>
          <w:sz w:val="22"/>
          <w:szCs w:val="22"/>
        </w:rPr>
        <w:lastRenderedPageBreak/>
        <w:t>__________</w:t>
      </w:r>
      <w:r w:rsidRPr="00A732D6">
        <w:rPr>
          <w:rFonts w:ascii="Times New Roman" w:hAnsi="Times New Roman"/>
          <w:sz w:val="22"/>
          <w:szCs w:val="22"/>
        </w:rPr>
        <w:br/>
      </w:r>
      <w:r w:rsidR="00A732D6" w:rsidRPr="00A732D6">
        <w:rPr>
          <w:rFonts w:ascii="Times New Roman" w:hAnsi="Times New Roman"/>
          <w:sz w:val="20"/>
        </w:rPr>
        <w:t>* Згідно з даними Єдиного державного реєстру юридичних осіб, фізичних осіб - підприємців та громадських формувань.</w:t>
      </w:r>
    </w:p>
    <w:sectPr w:rsidR="00F46C32" w:rsidRPr="00A732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7909F" w14:textId="77777777" w:rsidR="00BF668A" w:rsidRDefault="00BF668A">
      <w:r>
        <w:separator/>
      </w:r>
    </w:p>
  </w:endnote>
  <w:endnote w:type="continuationSeparator" w:id="0">
    <w:p w14:paraId="17D1937A" w14:textId="77777777" w:rsidR="00BF668A" w:rsidRDefault="00BF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CA451" w14:textId="77777777" w:rsidR="00BF668A" w:rsidRDefault="00BF668A">
      <w:r>
        <w:separator/>
      </w:r>
    </w:p>
  </w:footnote>
  <w:footnote w:type="continuationSeparator" w:id="0">
    <w:p w14:paraId="7609033B" w14:textId="77777777" w:rsidR="00BF668A" w:rsidRDefault="00BF6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C05E0"/>
    <w:multiLevelType w:val="hybridMultilevel"/>
    <w:tmpl w:val="0D107F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9A"/>
    <w:rsid w:val="000F4CC4"/>
    <w:rsid w:val="00177CED"/>
    <w:rsid w:val="00180039"/>
    <w:rsid w:val="00210CC0"/>
    <w:rsid w:val="00266D62"/>
    <w:rsid w:val="00316460"/>
    <w:rsid w:val="00316CBF"/>
    <w:rsid w:val="003336A5"/>
    <w:rsid w:val="003A4BAA"/>
    <w:rsid w:val="003B2789"/>
    <w:rsid w:val="003C18FC"/>
    <w:rsid w:val="003D5323"/>
    <w:rsid w:val="004B1659"/>
    <w:rsid w:val="004C193A"/>
    <w:rsid w:val="006054B6"/>
    <w:rsid w:val="00607B67"/>
    <w:rsid w:val="00680B71"/>
    <w:rsid w:val="006A37B1"/>
    <w:rsid w:val="006B7930"/>
    <w:rsid w:val="006E7EC2"/>
    <w:rsid w:val="00781A9A"/>
    <w:rsid w:val="007B296B"/>
    <w:rsid w:val="007B50C0"/>
    <w:rsid w:val="008774C8"/>
    <w:rsid w:val="008A6119"/>
    <w:rsid w:val="00971D8A"/>
    <w:rsid w:val="009B4889"/>
    <w:rsid w:val="00A058F9"/>
    <w:rsid w:val="00A732D6"/>
    <w:rsid w:val="00AD4AD6"/>
    <w:rsid w:val="00AD60FD"/>
    <w:rsid w:val="00B42DCF"/>
    <w:rsid w:val="00B62106"/>
    <w:rsid w:val="00BF668A"/>
    <w:rsid w:val="00D3094F"/>
    <w:rsid w:val="00D350C4"/>
    <w:rsid w:val="00D47A68"/>
    <w:rsid w:val="00D56B41"/>
    <w:rsid w:val="00DE52C5"/>
    <w:rsid w:val="00F37B4A"/>
    <w:rsid w:val="00F46C32"/>
    <w:rsid w:val="00F66010"/>
    <w:rsid w:val="00F76B7B"/>
    <w:rsid w:val="00FD627D"/>
    <w:rsid w:val="0F793CEF"/>
    <w:rsid w:val="151A3E96"/>
    <w:rsid w:val="152C1B89"/>
    <w:rsid w:val="2B0C0FCA"/>
    <w:rsid w:val="387821B2"/>
    <w:rsid w:val="3E94151B"/>
    <w:rsid w:val="3FCE4FAF"/>
    <w:rsid w:val="53CB26E3"/>
    <w:rsid w:val="70D2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157D"/>
  <w15:docId w15:val="{18DFED9C-D23E-40BF-BAC4-F50D67A9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eastAsia="Times New Roman" w:hAnsi="Antiqua"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pPr>
      <w:spacing w:before="120"/>
      <w:ind w:firstLine="567"/>
    </w:pPr>
  </w:style>
  <w:style w:type="paragraph" w:customStyle="1" w:styleId="a4">
    <w:name w:val="Шапка документу"/>
    <w:basedOn w:val="a"/>
    <w:qFormat/>
    <w:pPr>
      <w:keepNext/>
      <w:keepLines/>
      <w:spacing w:after="240"/>
      <w:ind w:left="4536"/>
      <w:jc w:val="center"/>
    </w:p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</w:style>
  <w:style w:type="paragraph" w:styleId="a5">
    <w:name w:val="List Paragraph"/>
    <w:basedOn w:val="a"/>
    <w:uiPriority w:val="99"/>
    <w:rsid w:val="00A73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5901</Words>
  <Characters>3364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Цвєтаєва Катерина Євгенівна</dc:creator>
  <cp:lastModifiedBy>Долговський Андрій Володимирович</cp:lastModifiedBy>
  <cp:revision>6</cp:revision>
  <dcterms:created xsi:type="dcterms:W3CDTF">2026-01-12T14:09:00Z</dcterms:created>
  <dcterms:modified xsi:type="dcterms:W3CDTF">2026-02-27T03:09:00Z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B5E9770FB5F24A90B43872D59ABD202C_12</vt:lpwstr>
  </property>
</Properties>
</file>